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550"/>
        <w:gridCol w:w="4882"/>
      </w:tblGrid>
      <w:tr w14:paraId="2925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1379" w:type="dxa"/>
            <w:vAlign w:val="center"/>
          </w:tcPr>
          <w:p w14:paraId="1AAB85DB">
            <w:pPr>
              <w:spacing w:line="560" w:lineRule="exact"/>
              <w:jc w:val="center"/>
              <w:rPr>
                <w:rFonts w:hint="eastAsia" w:hAnsi="仿宋" w:cs="Times New Roman"/>
                <w:b/>
                <w:bCs/>
                <w:sz w:val="24"/>
              </w:rPr>
            </w:pPr>
            <w:r>
              <w:rPr>
                <w:rFonts w:hint="eastAsia" w:hAnsi="仿宋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4550" w:type="dxa"/>
            <w:vAlign w:val="center"/>
          </w:tcPr>
          <w:p w14:paraId="413AE565">
            <w:pPr>
              <w:spacing w:line="560" w:lineRule="exact"/>
              <w:jc w:val="center"/>
              <w:rPr>
                <w:rFonts w:hint="eastAsia" w:hAnsi="仿宋" w:cs="Times New Roman"/>
                <w:b/>
                <w:bCs/>
                <w:sz w:val="24"/>
              </w:rPr>
            </w:pPr>
            <w:r>
              <w:rPr>
                <w:rFonts w:hint="eastAsia" w:hAnsi="仿宋" w:cs="Times New Roman"/>
                <w:b/>
                <w:bCs/>
                <w:sz w:val="24"/>
              </w:rPr>
              <w:t>岗位职责</w:t>
            </w:r>
          </w:p>
        </w:tc>
        <w:tc>
          <w:tcPr>
            <w:tcW w:w="4882" w:type="dxa"/>
            <w:vAlign w:val="center"/>
          </w:tcPr>
          <w:p w14:paraId="0B7F2E6F">
            <w:pPr>
              <w:spacing w:line="560" w:lineRule="exact"/>
              <w:jc w:val="center"/>
              <w:rPr>
                <w:rFonts w:hint="eastAsia" w:hAnsi="仿宋" w:cs="Times New Roman"/>
                <w:b/>
                <w:bCs/>
                <w:sz w:val="24"/>
              </w:rPr>
            </w:pPr>
            <w:r>
              <w:rPr>
                <w:rFonts w:hint="eastAsia" w:hAnsi="仿宋" w:cs="Times New Roman"/>
                <w:b/>
                <w:bCs/>
                <w:sz w:val="24"/>
              </w:rPr>
              <w:t>补充任职资格</w:t>
            </w:r>
          </w:p>
        </w:tc>
      </w:tr>
      <w:tr w14:paraId="7562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1379" w:type="dxa"/>
            <w:vAlign w:val="center"/>
          </w:tcPr>
          <w:p w14:paraId="0D11AB5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Cs w:val="21"/>
              </w:rPr>
              <w:t>综合办公室副主任</w:t>
            </w:r>
          </w:p>
        </w:tc>
        <w:tc>
          <w:tcPr>
            <w:tcW w:w="4550" w:type="dxa"/>
            <w:vAlign w:val="center"/>
          </w:tcPr>
          <w:p w14:paraId="61E1E50D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1.负责党组织建设及制度建设，组织开展公司“三重一大”制度和决策体系建立、落实工作；</w:t>
            </w:r>
          </w:p>
          <w:p w14:paraId="321D0AD3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2.负责公司纪检工作；</w:t>
            </w:r>
          </w:p>
          <w:p w14:paraId="1F351819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3.负责公司工会及团组织日常工作；</w:t>
            </w:r>
          </w:p>
          <w:p w14:paraId="52EA2995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4.负责公司文秘管理、档案管理、行政、后勤等相关工作；</w:t>
            </w:r>
          </w:p>
          <w:p w14:paraId="7C4A234D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5.负责公司信息化建设及相关业务工作；</w:t>
            </w:r>
          </w:p>
          <w:p w14:paraId="43392993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6.负责公司法律合规管理工作；</w:t>
            </w:r>
          </w:p>
          <w:p w14:paraId="02FCB5C3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7.负责公司审计相关工作；</w:t>
            </w:r>
          </w:p>
          <w:p w14:paraId="33D5A6A6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8.负责公司干部选拔任用、日常管理及统战工作；</w:t>
            </w:r>
          </w:p>
          <w:p w14:paraId="57B8E02C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9.负责人力资源体系建设及相关工作。</w:t>
            </w:r>
          </w:p>
        </w:tc>
        <w:tc>
          <w:tcPr>
            <w:tcW w:w="4882" w:type="dxa"/>
            <w:vAlign w:val="center"/>
          </w:tcPr>
          <w:p w14:paraId="7D90D3B8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1.中共正式党员；</w:t>
            </w:r>
          </w:p>
          <w:p w14:paraId="38174609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2.年龄40周岁以下（1986年5月15日以后出生）；</w:t>
            </w:r>
          </w:p>
          <w:p w14:paraId="6FE69B69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3.京能集团本部及所属企</w:t>
            </w:r>
            <w:bookmarkStart w:id="0" w:name="_GoBack"/>
            <w:bookmarkEnd w:id="0"/>
            <w:r>
              <w:rPr>
                <w:rFonts w:hint="eastAsia" w:hAnsi="仿宋" w:cs="Times New Roman"/>
                <w:sz w:val="21"/>
                <w:szCs w:val="21"/>
              </w:rPr>
              <w:t>业正式员工，且具备以下条件之一（任职年限计算时间截至</w:t>
            </w:r>
            <w:r>
              <w:rPr>
                <w:rFonts w:hint="eastAsia" w:hAnsi="仿宋" w:cs="Times New Roman"/>
                <w:sz w:val="21"/>
                <w:szCs w:val="21"/>
                <w:lang w:eastAsia="zh-CN"/>
              </w:rPr>
              <w:t>2026年5月</w:t>
            </w:r>
            <w:r>
              <w:rPr>
                <w:rFonts w:hint="eastAsia" w:hAnsi="仿宋" w:cs="Times New Roman"/>
                <w:sz w:val="21"/>
                <w:szCs w:val="21"/>
              </w:rPr>
              <w:t>）</w:t>
            </w:r>
          </w:p>
          <w:p w14:paraId="7CE50AAB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（1）集团及所属二级企业本部员工或现任三级企业中层副职岗位；</w:t>
            </w:r>
          </w:p>
          <w:p w14:paraId="79D74851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（2）在三级企业中层副职下一层级岗位工作满5年。</w:t>
            </w:r>
          </w:p>
          <w:p w14:paraId="52FE318D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4.大学本科及以上文化程度；</w:t>
            </w:r>
          </w:p>
          <w:p w14:paraId="7CBFDE3D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5.具有中级及以上专业技术职称；</w:t>
            </w:r>
          </w:p>
          <w:p w14:paraId="67BDB934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6.具有3年以上企业党政工作、生产经营管理等相关的工作经历，熟悉行政管理、干部管理、人力资源管理、党建管理、法律合规管理等方面工作；</w:t>
            </w:r>
          </w:p>
          <w:p w14:paraId="67C46BA8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7.有同岗位工作经历者优先，特别优秀者，年龄可适当放宽。</w:t>
            </w:r>
          </w:p>
        </w:tc>
      </w:tr>
      <w:tr w14:paraId="4413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79" w:type="dxa"/>
            <w:vAlign w:val="center"/>
          </w:tcPr>
          <w:p w14:paraId="6EFC837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Ansi="仿宋" w:cs="Times New Roman"/>
                <w:sz w:val="21"/>
                <w:szCs w:val="21"/>
              </w:rPr>
              <w:t>计划财务部副部长（财务管理</w:t>
            </w:r>
          </w:p>
        </w:tc>
        <w:tc>
          <w:tcPr>
            <w:tcW w:w="4550" w:type="dxa"/>
            <w:vAlign w:val="center"/>
          </w:tcPr>
          <w:p w14:paraId="540E90EB">
            <w:pPr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Ansi="仿宋" w:cs="Times New Roman"/>
                <w:sz w:val="21"/>
                <w:szCs w:val="21"/>
              </w:rPr>
              <w:t>负责公司筹融资管理、成本费用管理、会计核算、财务监督、预算管理、资金管理、税收管理等财务管理工作。</w:t>
            </w:r>
          </w:p>
        </w:tc>
        <w:tc>
          <w:tcPr>
            <w:tcW w:w="4882" w:type="dxa"/>
            <w:vAlign w:val="center"/>
          </w:tcPr>
          <w:p w14:paraId="77789F5F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1.年龄40周岁以下（1986年5月15日以后出生）；</w:t>
            </w:r>
          </w:p>
          <w:p w14:paraId="6986EF01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2.京能集团本部及所属企业正式员工，且具备以下条件之一（任职年限计算时间截至</w:t>
            </w:r>
            <w:r>
              <w:rPr>
                <w:rFonts w:hint="eastAsia" w:hAnsi="仿宋" w:cs="Times New Roman"/>
                <w:sz w:val="21"/>
                <w:szCs w:val="21"/>
                <w:lang w:eastAsia="zh-CN"/>
              </w:rPr>
              <w:t>2026年5月</w:t>
            </w:r>
            <w:r>
              <w:rPr>
                <w:rFonts w:hint="eastAsia" w:hAnsi="仿宋" w:cs="Times New Roman"/>
                <w:sz w:val="21"/>
                <w:szCs w:val="21"/>
              </w:rPr>
              <w:t>）</w:t>
            </w:r>
          </w:p>
          <w:p w14:paraId="788BDDFD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（1）集团及所属二级企业本部员工或现任三级企业中层副职岗位；</w:t>
            </w:r>
          </w:p>
          <w:p w14:paraId="28D030F1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（2）在三级企业中层副职下一层级岗位工作满5年。</w:t>
            </w:r>
          </w:p>
          <w:p w14:paraId="55F2551B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3.大学本科及以上文化程度；</w:t>
            </w:r>
          </w:p>
          <w:p w14:paraId="4CB7D88E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4.具有中级及以上专业技术职称；</w:t>
            </w:r>
          </w:p>
          <w:p w14:paraId="43FBA111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5.具有3年以上企业生产经营管理、财务管理等相关工作经验，熟悉国家相关法律法规和方针政策，掌握财务管理的基本理论和实践模式，并能熟练应用；</w:t>
            </w:r>
          </w:p>
          <w:p w14:paraId="7DB28132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6.有同岗位工作经历者优先，特别优秀者，年龄可适当放宽。</w:t>
            </w:r>
          </w:p>
        </w:tc>
      </w:tr>
      <w:tr w14:paraId="0FE3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79" w:type="dxa"/>
            <w:vAlign w:val="center"/>
          </w:tcPr>
          <w:p w14:paraId="5FC9C102">
            <w:pPr>
              <w:adjustRightInd w:val="0"/>
              <w:snapToGrid w:val="0"/>
              <w:spacing w:after="0" w:line="240" w:lineRule="auto"/>
              <w:jc w:val="center"/>
              <w:rPr>
                <w:rFonts w:hAnsi="仿宋" w:cs="Times New Roman"/>
                <w:sz w:val="21"/>
                <w:szCs w:val="21"/>
              </w:rPr>
            </w:pPr>
            <w:r>
              <w:rPr>
                <w:rFonts w:hAnsi="仿宋" w:cs="Times New Roman"/>
                <w:sz w:val="21"/>
                <w:szCs w:val="21"/>
              </w:rPr>
              <w:t>工程建设部副部长</w:t>
            </w:r>
          </w:p>
        </w:tc>
        <w:tc>
          <w:tcPr>
            <w:tcW w:w="4550" w:type="dxa"/>
            <w:vAlign w:val="center"/>
          </w:tcPr>
          <w:p w14:paraId="540881F1">
            <w:pPr>
              <w:spacing w:after="0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1.负责建立、运行并优化公司工程建设管理体系、质量环境安全体系；</w:t>
            </w:r>
          </w:p>
          <w:p w14:paraId="656DEC37">
            <w:pPr>
              <w:spacing w:after="0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2.负责管理工程建设项目涉及安全、进度、质量、成本管理工作；</w:t>
            </w:r>
          </w:p>
          <w:p w14:paraId="450BE8E0">
            <w:pPr>
              <w:spacing w:after="0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3.负责公司新建项目的建设管理，建设项目技术方案的评估和审查，组织实施工程项目竣工验收的相关工作和移交生产工作；</w:t>
            </w:r>
          </w:p>
          <w:p w14:paraId="74F1AC9E">
            <w:pPr>
              <w:spacing w:after="0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4.负责编制汇总公司工程项目情况报表；</w:t>
            </w:r>
          </w:p>
          <w:p w14:paraId="59FE4C1B">
            <w:pPr>
              <w:spacing w:after="0"/>
              <w:rPr>
                <w:rFonts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5.负责监督落实、检查基建项目安全管理、文明施工相关工作，协调解决工程建设安全问题。</w:t>
            </w:r>
          </w:p>
        </w:tc>
        <w:tc>
          <w:tcPr>
            <w:tcW w:w="4882" w:type="dxa"/>
            <w:vAlign w:val="center"/>
          </w:tcPr>
          <w:p w14:paraId="619534F0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1.具有企业中层及以上管理岗位任职经历；</w:t>
            </w:r>
          </w:p>
          <w:p w14:paraId="341CD339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2.大学本科及以上学历；</w:t>
            </w:r>
          </w:p>
          <w:p w14:paraId="50E00B19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3.电气工程、土木工程、新能源、企业管理等相关专业；</w:t>
            </w:r>
          </w:p>
          <w:p w14:paraId="3E168C4F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4.具有累计3年以上工程建设工作经验，</w:t>
            </w:r>
            <w:r>
              <w:rPr>
                <w:rFonts w:hint="eastAsia" w:hAnsi="仿宋" w:cs="Times New Roman"/>
                <w:sz w:val="21"/>
                <w:szCs w:val="21"/>
                <w:lang w:val="en-US" w:eastAsia="zh-CN"/>
              </w:rPr>
              <w:t>主持或组织</w:t>
            </w:r>
            <w:r>
              <w:rPr>
                <w:rFonts w:hint="eastAsia" w:hAnsi="仿宋" w:cs="Times New Roman"/>
                <w:sz w:val="21"/>
                <w:szCs w:val="21"/>
              </w:rPr>
              <w:t>过海上风电项目工程建设</w:t>
            </w:r>
            <w:r>
              <w:rPr>
                <w:rFonts w:hint="eastAsia" w:hAnsi="仿宋" w:cs="Times New Roman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hAnsi="仿宋" w:cs="Times New Roman"/>
                <w:sz w:val="21"/>
                <w:szCs w:val="21"/>
              </w:rPr>
              <w:t>；</w:t>
            </w:r>
          </w:p>
          <w:p w14:paraId="02117E75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5.具有中级及以上专业技术职称；</w:t>
            </w:r>
          </w:p>
          <w:p w14:paraId="0BBA949C">
            <w:pPr>
              <w:adjustRightInd w:val="0"/>
              <w:snapToGrid w:val="0"/>
              <w:spacing w:after="0" w:line="240" w:lineRule="auto"/>
              <w:rPr>
                <w:rFonts w:hint="eastAsia" w:hAnsi="仿宋" w:cs="Times New Roman"/>
                <w:sz w:val="21"/>
                <w:szCs w:val="21"/>
              </w:rPr>
            </w:pPr>
            <w:r>
              <w:rPr>
                <w:rFonts w:hint="eastAsia" w:hAnsi="仿宋" w:cs="Times New Roman"/>
                <w:sz w:val="21"/>
                <w:szCs w:val="21"/>
              </w:rPr>
              <w:t>6.有同岗位工作经历者优先。</w:t>
            </w:r>
          </w:p>
        </w:tc>
      </w:tr>
    </w:tbl>
    <w:p w14:paraId="204B0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94DB3"/>
    <w:rsid w:val="211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仿宋_GB2312" w:hAnsi="Blackadder ITC" w:eastAsia="仿宋_GB2312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2026-05-19T06:23:00Z</dcterms:created>
  <dc:creator>Dom</dc:creator>
  <cp:lastModifiedBy>Dom</cp:lastModifiedBy>
  <dcterms:modified xsi:type="dcterms:W3CDTF">2026-05-19T06:24:14Z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F22B82BE8DAF49F38FE6EBB0859F7B49_11</vt:lpwstr>
  </property>
  <property fmtid="{D5CDD505-2E9C-101B-9397-08002B2CF9AE}" pid="4" name="KSOTemplateDocerSaveRecord">
    <vt:lpwstr>eyJoZGlkIjoiN2MxNzAxOTUyOWVkNGY3MjMxNWVlNmZkZTA0MGNhMTEiLCJ1c2VySWQiOiI0MDM0MzcwMTYifQ==</vt:lpwstr>
  </property>
</Properties>
</file>