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4BB3">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1EE4A46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40C055E5">
      <w:pPr>
        <w:keepNext w:val="0"/>
        <w:keepLines w:val="0"/>
        <w:pageBreakBefore w:val="0"/>
        <w:widowControl w:val="0"/>
        <w:kinsoku/>
        <w:wordWrap/>
        <w:overflowPunct/>
        <w:topLinePunct w:val="0"/>
        <w:autoSpaceDE/>
        <w:autoSpaceDN/>
        <w:bidi w:val="0"/>
        <w:adjustRightInd w:val="0"/>
        <w:snapToGrid w:val="0"/>
        <w:spacing w:line="576" w:lineRule="exact"/>
        <w:ind w:left="638" w:leftChars="304"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i w:val="0"/>
          <w:iCs w:val="0"/>
          <w:caps w:val="0"/>
          <w:color w:val="000000"/>
          <w:spacing w:val="0"/>
          <w:sz w:val="44"/>
          <w:szCs w:val="44"/>
          <w:highlight w:val="none"/>
          <w:lang w:eastAsia="zh-CN"/>
        </w:rPr>
        <w:t>2026</w:t>
      </w:r>
      <w:r>
        <w:rPr>
          <w:rFonts w:hint="eastAsia" w:ascii="方正小标宋简体" w:hAnsi="方正小标宋简体" w:eastAsia="方正小标宋简体" w:cs="方正小标宋简体"/>
          <w:i w:val="0"/>
          <w:iCs w:val="0"/>
          <w:caps w:val="0"/>
          <w:color w:val="000000"/>
          <w:spacing w:val="0"/>
          <w:sz w:val="44"/>
          <w:szCs w:val="44"/>
          <w:highlight w:val="none"/>
        </w:rPr>
        <w:t>年</w:t>
      </w:r>
      <w:r>
        <w:rPr>
          <w:rFonts w:hint="eastAsia" w:ascii="方正小标宋简体" w:hAnsi="方正小标宋简体" w:eastAsia="方正小标宋简体" w:cs="方正小标宋简体"/>
          <w:i w:val="0"/>
          <w:iCs w:val="0"/>
          <w:caps w:val="0"/>
          <w:color w:val="000000"/>
          <w:spacing w:val="0"/>
          <w:sz w:val="44"/>
          <w:szCs w:val="44"/>
          <w:highlight w:val="none"/>
          <w:lang w:eastAsia="zh-CN"/>
        </w:rPr>
        <w:t>博山区</w:t>
      </w:r>
      <w:r>
        <w:rPr>
          <w:rFonts w:hint="eastAsia" w:ascii="方正小标宋简体" w:hAnsi="方正小标宋简体" w:eastAsia="方正小标宋简体" w:cs="方正小标宋简体"/>
          <w:i w:val="0"/>
          <w:iCs w:val="0"/>
          <w:caps w:val="0"/>
          <w:color w:val="000000"/>
          <w:spacing w:val="0"/>
          <w:sz w:val="44"/>
          <w:szCs w:val="44"/>
          <w:highlight w:val="none"/>
        </w:rPr>
        <w:t>卫生健康系统事业单位急需紧缺卫生类专业技术人才招聘</w:t>
      </w:r>
      <w:r>
        <w:rPr>
          <w:rFonts w:hint="eastAsia" w:ascii="方正小标宋简体" w:hAnsi="方正小标宋简体" w:eastAsia="方正小标宋简体" w:cs="方正小标宋简体"/>
          <w:sz w:val="44"/>
          <w:szCs w:val="44"/>
          <w:highlight w:val="none"/>
        </w:rPr>
        <w:t>应聘须知</w:t>
      </w:r>
    </w:p>
    <w:p w14:paraId="03BF11E2">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35FEC0E3">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5AF087B1">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0A7F52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2D4A939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14:paraId="46DD6CB0">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三、报名表备注栏填写要求</w:t>
      </w:r>
    </w:p>
    <w:p w14:paraId="6F802755">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35D32C9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5F74A00B">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7BEEEF2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57D9E1FB">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34DD09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0B2AA2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47ED1CD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5F1D56AD">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E38AB25">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F7B6A55">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D34FBA0">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112265D">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779F52D1">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6A5C38F8">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0AE3469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6A834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62E4D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28610BF">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w:t>
      </w:r>
      <w:r>
        <w:rPr>
          <w:rFonts w:hint="eastAsia" w:eastAsia="仿宋_GB2312" w:cs="Times New Roman"/>
          <w:color w:val="000000"/>
          <w:sz w:val="32"/>
          <w:szCs w:val="32"/>
          <w:highlight w:val="none"/>
          <w:lang w:eastAsia="zh-CN"/>
        </w:rPr>
        <w:t>留学回国人员</w:t>
      </w:r>
      <w:r>
        <w:rPr>
          <w:rFonts w:hint="default" w:ascii="Times New Roman" w:hAnsi="Times New Roman" w:eastAsia="仿宋_GB2312" w:cs="Times New Roman"/>
          <w:color w:val="000000"/>
          <w:sz w:val="32"/>
          <w:szCs w:val="32"/>
          <w:highlight w:val="none"/>
        </w:rPr>
        <w:t>，可应聘同等学历层次普通高校毕业生的岗位。</w:t>
      </w:r>
    </w:p>
    <w:p w14:paraId="231F061A">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eastAsia"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58B6F0E6">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7D3E5DF2">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（一）因</w:t>
      </w:r>
      <w:r>
        <w:rPr>
          <w:rFonts w:hint="default" w:ascii="Times New Roman" w:hAnsi="Times New Roman" w:eastAsia="仿宋_GB2312" w:cs="Times New Roman"/>
          <w:color w:val="auto"/>
          <w:sz w:val="32"/>
          <w:szCs w:val="32"/>
          <w:highlight w:val="none"/>
        </w:rPr>
        <w:t>犯罪受过刑事处罚的人员，被开除党籍的人员，被开除公职的人员。</w:t>
      </w:r>
    </w:p>
    <w:p w14:paraId="696CA06D">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4E6C2F6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w:t>
      </w:r>
      <w:r>
        <w:rPr>
          <w:rFonts w:hint="default" w:ascii="Times New Roman" w:hAnsi="Times New Roman" w:eastAsia="仿宋_GB2312" w:cs="Times New Roman"/>
          <w:color w:val="000000"/>
          <w:sz w:val="32"/>
          <w:szCs w:val="32"/>
          <w:highlight w:val="none"/>
        </w:rPr>
        <w:t>纪违规行为且不得应聘的人员。</w:t>
      </w:r>
    </w:p>
    <w:p w14:paraId="29C64A8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14:paraId="46D24D0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14:paraId="500E5FC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14:paraId="1D49646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w:t>
      </w:r>
      <w:r>
        <w:rPr>
          <w:rFonts w:hint="eastAsia" w:ascii="仿宋_GB2312" w:hAnsi="仿宋_GB2312" w:eastAsia="仿宋_GB2312" w:cs="仿宋_GB2312"/>
          <w:color w:val="000000"/>
          <w:sz w:val="32"/>
          <w:szCs w:val="32"/>
          <w:highlight w:val="none"/>
        </w:rPr>
        <w:t>《事业单位人事管理回避规定》（人社部规〔2019〕1号）中须回避的情形。</w:t>
      </w:r>
    </w:p>
    <w:p w14:paraId="38C589E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14:paraId="358AFF97">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报名表备注栏填写要求</w:t>
      </w:r>
    </w:p>
    <w:p w14:paraId="1D66EB95">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267DECCD">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w:t>
      </w:r>
      <w:r>
        <w:rPr>
          <w:rFonts w:hint="eastAsia" w:eastAsia="仿宋_GB2312" w:cs="Times New Roman"/>
          <w:color w:val="000000" w:themeColor="text1"/>
          <w:sz w:val="32"/>
          <w:szCs w:val="32"/>
          <w:highlight w:val="none"/>
          <w:lang w:eastAsia="zh-CN"/>
          <w14:textFill>
            <w14:solidFill>
              <w14:schemeClr w14:val="tx1"/>
            </w14:solidFill>
          </w14:textFill>
        </w:rPr>
        <w:t>2026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1EE61D5B">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3CE03765">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5631983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191AA8B2">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2206C5CE">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78E46C36">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09EA2A82">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2BE0F23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14:paraId="6696DD4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w:t>
      </w:r>
      <w:r>
        <w:rPr>
          <w:rFonts w:hint="eastAsia" w:eastAsia="仿宋_GB2312" w:cs="Times New Roman"/>
          <w:color w:val="000000" w:themeColor="text1"/>
          <w:sz w:val="32"/>
          <w:szCs w:val="32"/>
          <w:highlight w:val="none"/>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原件和复印件各一份。身份证丢失的可提</w:t>
      </w:r>
      <w:r>
        <w:rPr>
          <w:rFonts w:hint="default" w:ascii="Times New Roman" w:hAnsi="Times New Roman" w:eastAsia="仿宋_GB2312" w:cs="Times New Roman"/>
          <w:color w:val="auto"/>
          <w:sz w:val="32"/>
          <w:szCs w:val="32"/>
          <w:highlight w:val="none"/>
        </w:rPr>
        <w:t>交临时身份证。</w:t>
      </w:r>
    </w:p>
    <w:p w14:paraId="078FDBA3">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1C61A885">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25EF8283">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14:paraId="42AAC77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14:paraId="23119DE0">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14:paraId="63356BE9">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2F190B6A">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尚未取得学历、学位证书的</w:t>
      </w:r>
      <w:r>
        <w:rPr>
          <w:rFonts w:hint="eastAsia" w:ascii="仿宋_GB2312" w:hAnsi="仿宋_GB2312" w:eastAsia="仿宋_GB2312" w:cs="仿宋_GB2312"/>
          <w:color w:val="000000"/>
          <w:sz w:val="32"/>
          <w:szCs w:val="32"/>
          <w:highlight w:val="none"/>
          <w:lang w:eastAsia="zh-CN"/>
        </w:rPr>
        <w:t>普通高校</w:t>
      </w:r>
      <w:r>
        <w:rPr>
          <w:rFonts w:hint="eastAsia" w:ascii="仿宋_GB2312" w:hAnsi="仿宋_GB2312" w:eastAsia="仿宋_GB2312" w:cs="仿宋_GB2312"/>
          <w:color w:val="000000"/>
          <w:sz w:val="32"/>
          <w:szCs w:val="32"/>
          <w:highlight w:val="none"/>
          <w:lang w:val="en-US" w:eastAsia="zh-CN"/>
        </w:rPr>
        <w:t>2026年应届</w:t>
      </w:r>
      <w:r>
        <w:rPr>
          <w:rFonts w:hint="eastAsia" w:ascii="仿宋_GB2312" w:hAnsi="仿宋_GB2312" w:eastAsia="仿宋_GB2312" w:cs="仿宋_GB2312"/>
          <w:color w:val="000000"/>
          <w:sz w:val="32"/>
          <w:szCs w:val="32"/>
          <w:highlight w:val="none"/>
        </w:rPr>
        <w:t>毕业生</w:t>
      </w:r>
      <w:r>
        <w:rPr>
          <w:rFonts w:hint="eastAsia" w:ascii="仿宋_GB2312" w:hAnsi="仿宋_GB2312" w:eastAsia="仿宋_GB2312" w:cs="仿宋_GB2312"/>
          <w:color w:val="000000"/>
          <w:sz w:val="32"/>
          <w:szCs w:val="32"/>
          <w:highlight w:val="none"/>
          <w:lang w:eastAsia="zh-CN"/>
        </w:rPr>
        <w:t>，符合</w:t>
      </w:r>
      <w:r>
        <w:rPr>
          <w:rFonts w:hint="eastAsia" w:ascii="仿宋_GB2312" w:hAnsi="仿宋_GB2312" w:eastAsia="仿宋_GB2312" w:cs="仿宋_GB2312"/>
          <w:color w:val="000000"/>
          <w:sz w:val="32"/>
          <w:szCs w:val="32"/>
          <w:highlight w:val="none"/>
        </w:rPr>
        <w:t>教研厅〔2016〕2号和教研厅函〔2019〕1号规定自2016年12月1日后录取</w:t>
      </w:r>
      <w:r>
        <w:rPr>
          <w:rFonts w:hint="eastAsia" w:ascii="仿宋_GB2312" w:hAnsi="仿宋_GB2312" w:eastAsia="仿宋_GB2312" w:cs="仿宋_GB2312"/>
          <w:color w:val="000000"/>
          <w:sz w:val="32"/>
          <w:szCs w:val="32"/>
          <w:highlight w:val="none"/>
          <w:lang w:eastAsia="zh-CN"/>
        </w:rPr>
        <w:t>且</w:t>
      </w:r>
      <w:r>
        <w:rPr>
          <w:rFonts w:hint="eastAsia" w:ascii="仿宋_GB2312" w:hAnsi="仿宋_GB2312" w:eastAsia="仿宋_GB2312" w:cs="仿宋_GB2312"/>
          <w:color w:val="000000"/>
          <w:sz w:val="32"/>
          <w:szCs w:val="32"/>
          <w:highlight w:val="none"/>
          <w:lang w:val="en-US" w:eastAsia="zh-CN"/>
        </w:rPr>
        <w:t>2026年毕业的</w:t>
      </w:r>
      <w:r>
        <w:rPr>
          <w:rFonts w:hint="eastAsia" w:ascii="仿宋_GB2312" w:hAnsi="仿宋_GB2312" w:eastAsia="仿宋_GB2312" w:cs="仿宋_GB2312"/>
          <w:color w:val="000000"/>
          <w:sz w:val="32"/>
          <w:szCs w:val="32"/>
          <w:highlight w:val="none"/>
        </w:rPr>
        <w:t>非全日制研究生</w:t>
      </w:r>
      <w:r>
        <w:rPr>
          <w:rFonts w:hint="eastAsia" w:ascii="仿宋_GB2312" w:hAnsi="仿宋_GB2312" w:eastAsia="仿宋_GB2312" w:cs="仿宋_GB2312"/>
          <w:color w:val="000000"/>
          <w:sz w:val="32"/>
          <w:szCs w:val="32"/>
          <w:highlight w:val="none"/>
          <w:lang w:eastAsia="zh-CN"/>
        </w:rPr>
        <w:t>，提交</w:t>
      </w:r>
      <w:r>
        <w:rPr>
          <w:rFonts w:hint="eastAsia" w:ascii="仿宋_GB2312" w:hAnsi="仿宋_GB2312" w:eastAsia="仿宋_GB2312" w:cs="仿宋_GB2312"/>
          <w:color w:val="000000"/>
          <w:sz w:val="32"/>
          <w:szCs w:val="32"/>
          <w:highlight w:val="none"/>
        </w:rPr>
        <w:t>学校核发的就业推荐表</w:t>
      </w:r>
      <w:r>
        <w:rPr>
          <w:rFonts w:hint="eastAsia" w:ascii="仿宋_GB2312" w:hAnsi="仿宋_GB2312" w:eastAsia="仿宋_GB2312" w:cs="仿宋_GB2312"/>
          <w:color w:val="000000"/>
          <w:sz w:val="32"/>
          <w:szCs w:val="32"/>
          <w:highlight w:val="none"/>
          <w:lang w:eastAsia="zh-CN"/>
        </w:rPr>
        <w:t>或</w:t>
      </w:r>
      <w:r>
        <w:rPr>
          <w:rFonts w:hint="eastAsia" w:ascii="仿宋_GB2312" w:hAnsi="仿宋_GB2312" w:eastAsia="仿宋_GB2312" w:cs="仿宋_GB2312"/>
          <w:color w:val="000000"/>
          <w:sz w:val="32"/>
          <w:szCs w:val="32"/>
          <w:highlight w:val="none"/>
        </w:rPr>
        <w:t>学校相关部门出具的学历（专业）学位情况说明</w:t>
      </w:r>
      <w:r>
        <w:rPr>
          <w:rFonts w:hint="eastAsia" w:ascii="仿宋_GB2312" w:hAnsi="仿宋_GB2312" w:eastAsia="仿宋_GB2312" w:cs="仿宋_GB2312"/>
          <w:color w:val="000000" w:themeColor="text1"/>
          <w:sz w:val="32"/>
          <w:szCs w:val="32"/>
          <w:highlight w:val="none"/>
          <w14:textFill>
            <w14:solidFill>
              <w14:schemeClr w14:val="tx1"/>
            </w14:solidFill>
          </w14:textFill>
        </w:rPr>
        <w:t>（可参照附件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样式出具）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等其他材料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尚未取得学历学位证书</w:t>
      </w:r>
      <w:r>
        <w:rPr>
          <w:rFonts w:hint="eastAsia" w:ascii="仿宋_GB2312" w:hAnsi="仿宋_GB2312" w:eastAsia="仿宋_GB2312" w:cs="仿宋_GB2312"/>
          <w:color w:val="000000"/>
          <w:sz w:val="32"/>
          <w:szCs w:val="32"/>
          <w:highlight w:val="none"/>
          <w:lang w:eastAsia="zh-CN"/>
        </w:rPr>
        <w:t>的与国（境）内普通高校</w:t>
      </w:r>
      <w:r>
        <w:rPr>
          <w:rFonts w:hint="eastAsia" w:ascii="仿宋_GB2312" w:hAnsi="仿宋_GB2312" w:eastAsia="仿宋_GB2312" w:cs="仿宋_GB2312"/>
          <w:color w:val="000000"/>
          <w:sz w:val="32"/>
          <w:szCs w:val="32"/>
          <w:highlight w:val="none"/>
          <w:lang w:val="en-US" w:eastAsia="zh-CN"/>
        </w:rPr>
        <w:t>2026年应届</w:t>
      </w:r>
      <w:r>
        <w:rPr>
          <w:rFonts w:hint="eastAsia" w:ascii="仿宋_GB2312" w:hAnsi="仿宋_GB2312" w:eastAsia="仿宋_GB2312" w:cs="仿宋_GB2312"/>
          <w:color w:val="000000"/>
          <w:sz w:val="32"/>
          <w:szCs w:val="32"/>
          <w:highlight w:val="none"/>
          <w:lang w:eastAsia="zh-CN"/>
        </w:rPr>
        <w:t>毕业生同期毕业的留学回国人员需提交</w:t>
      </w:r>
      <w:r>
        <w:rPr>
          <w:rFonts w:hint="eastAsia" w:ascii="仿宋_GB2312" w:hAnsi="仿宋_GB2312" w:eastAsia="仿宋_GB2312" w:cs="仿宋_GB2312"/>
          <w:color w:val="000000"/>
          <w:sz w:val="32"/>
          <w:szCs w:val="32"/>
          <w:highlight w:val="none"/>
        </w:rPr>
        <w:t>成绩单（附有资质的机构出具的翻译件）</w:t>
      </w:r>
      <w:r>
        <w:rPr>
          <w:rFonts w:hint="eastAsia" w:ascii="仿宋_GB2312" w:hAnsi="仿宋_GB2312" w:eastAsia="仿宋_GB2312" w:cs="仿宋_GB2312"/>
          <w:color w:val="000000"/>
          <w:sz w:val="32"/>
          <w:szCs w:val="32"/>
          <w:highlight w:val="none"/>
          <w:lang w:eastAsia="zh-CN"/>
        </w:rPr>
        <w:t>及规定时间内可取得学历学位证书和学历学位认证材料的承</w:t>
      </w:r>
      <w:r>
        <w:rPr>
          <w:rFonts w:hint="eastAsia" w:ascii="仿宋_GB2312" w:hAnsi="仿宋_GB2312" w:eastAsia="仿宋_GB2312" w:cs="仿宋_GB2312"/>
          <w:color w:val="auto"/>
          <w:sz w:val="32"/>
          <w:szCs w:val="32"/>
          <w:highlight w:val="none"/>
          <w:lang w:eastAsia="zh-CN"/>
        </w:rPr>
        <w:t>诺书；</w:t>
      </w:r>
      <w:r>
        <w:rPr>
          <w:rFonts w:hint="eastAsia" w:ascii="仿宋_GB2312" w:hAnsi="仿宋_GB2312" w:eastAsia="仿宋_GB2312" w:cs="仿宋_GB2312"/>
          <w:color w:val="auto"/>
          <w:sz w:val="32"/>
          <w:szCs w:val="32"/>
          <w:highlight w:val="none"/>
        </w:rPr>
        <w:t>已取得学历学位证书、尚未取得学历学位认证的</w:t>
      </w:r>
      <w:r>
        <w:rPr>
          <w:rFonts w:hint="eastAsia" w:ascii="仿宋_GB2312" w:hAnsi="仿宋_GB2312" w:eastAsia="仿宋_GB2312" w:cs="仿宋_GB2312"/>
          <w:color w:val="auto"/>
          <w:sz w:val="32"/>
          <w:szCs w:val="32"/>
          <w:highlight w:val="none"/>
          <w:lang w:eastAsia="zh-CN"/>
        </w:rPr>
        <w:t>与国（境）内普通高校</w:t>
      </w:r>
      <w:r>
        <w:rPr>
          <w:rFonts w:hint="eastAsia" w:ascii="仿宋_GB2312" w:hAnsi="仿宋_GB2312" w:eastAsia="仿宋_GB2312" w:cs="仿宋_GB2312"/>
          <w:color w:val="auto"/>
          <w:sz w:val="32"/>
          <w:szCs w:val="32"/>
          <w:highlight w:val="none"/>
          <w:lang w:val="en-US" w:eastAsia="zh-CN"/>
        </w:rPr>
        <w:t>2026年应届</w:t>
      </w:r>
      <w:r>
        <w:rPr>
          <w:rFonts w:hint="eastAsia" w:ascii="仿宋_GB2312" w:hAnsi="仿宋_GB2312" w:eastAsia="仿宋_GB2312" w:cs="仿宋_GB2312"/>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37154F2B">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14:paraId="1FF91DA8">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w:t>
      </w:r>
      <w:r>
        <w:rPr>
          <w:rFonts w:hint="default" w:ascii="Times New Roman" w:hAnsi="Times New Roman" w:eastAsia="仿宋_GB2312" w:cs="Times New Roman"/>
          <w:color w:val="000000"/>
          <w:sz w:val="32"/>
          <w:szCs w:val="32"/>
          <w:highlight w:val="none"/>
        </w:rPr>
        <w:t>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w:t>
      </w:r>
      <w:r>
        <w:rPr>
          <w:rFonts w:hint="eastAsia"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6DDB02A4">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2E38F91F">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eastAsia="zh-CN"/>
        </w:rPr>
        <w:t>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33BADCAE">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21F04B27">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eastAsia="zh-CN"/>
          <w14:textFill>
            <w14:solidFill>
              <w14:schemeClr w14:val="tx1"/>
            </w14:solidFill>
          </w14:textFill>
        </w:rPr>
        <w:t>博山区卫生健康系统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事业单位招聘</w:t>
      </w:r>
      <w:r>
        <w:rPr>
          <w:rFonts w:hint="eastAsia" w:eastAsia="仿宋_GB2312" w:cs="Times New Roman"/>
          <w:color w:val="000000" w:themeColor="text1"/>
          <w:sz w:val="32"/>
          <w:szCs w:val="32"/>
          <w:highlight w:val="none"/>
          <w:lang w:val="en-US" w:eastAsia="zh-CN"/>
          <w14:textFill>
            <w14:solidFill>
              <w14:schemeClr w14:val="tx1"/>
            </w14:solidFill>
          </w14:textFill>
        </w:rPr>
        <w:t>急需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紧缺</w:t>
      </w:r>
      <w:r>
        <w:rPr>
          <w:rFonts w:hint="eastAsia" w:eastAsia="仿宋_GB2312" w:cs="Times New Roman"/>
          <w:color w:val="000000" w:themeColor="text1"/>
          <w:sz w:val="32"/>
          <w:szCs w:val="32"/>
          <w:highlight w:val="none"/>
          <w:lang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45D5C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226ADE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博山区人民政府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14:paraId="7FC194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eastAsia" w:eastAsia="仿宋_GB2312" w:cs="Times New Roman"/>
          <w:i w:val="0"/>
          <w:caps w:val="0"/>
          <w:color w:val="auto"/>
          <w:spacing w:val="0"/>
          <w:kern w:val="2"/>
          <w:sz w:val="32"/>
          <w:szCs w:val="32"/>
          <w:highlight w:val="none"/>
          <w:lang w:val="en-US" w:eastAsia="zh-CN" w:bidi="ar-SA"/>
        </w:rPr>
        <w:t>主管部门和</w:t>
      </w:r>
      <w:r>
        <w:rPr>
          <w:rFonts w:hint="default" w:ascii="Times New Roman" w:hAnsi="Times New Roman" w:eastAsia="仿宋_GB2312" w:cs="Times New Roman"/>
          <w:i w:val="0"/>
          <w:caps w:val="0"/>
          <w:color w:val="auto"/>
          <w:spacing w:val="0"/>
          <w:kern w:val="2"/>
          <w:sz w:val="32"/>
          <w:szCs w:val="32"/>
          <w:highlight w:val="none"/>
          <w:lang w:val="en-US" w:eastAsia="zh-CN" w:bidi="ar-SA"/>
        </w:rPr>
        <w:t>招聘单位负责成立考察小组，每组由2名以上工作人员组成。必要时可到应聘人员所在学校（单位）、档案存放地，采取查阅档案、召开座谈会、个别访谈等形式进行实地考察。</w:t>
      </w:r>
    </w:p>
    <w:p w14:paraId="76A010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24BF9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主管部门负责组织体检工作。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5529AA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63D6A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highlight w:val="none"/>
        </w:rPr>
        <w:t>期满合格的正式聘用，不合</w:t>
      </w:r>
      <w:r>
        <w:rPr>
          <w:rFonts w:hint="default" w:ascii="Times New Roman" w:hAnsi="Times New Roman" w:eastAsia="仿宋_GB2312" w:cs="Times New Roman"/>
          <w:color w:val="auto"/>
          <w:sz w:val="32"/>
          <w:szCs w:val="32"/>
          <w:highlight w:val="none"/>
        </w:rPr>
        <w:t>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37D187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新聘用人员试用期满合格的按照招聘岗位类别及层次聘用，其中</w:t>
      </w:r>
      <w:r>
        <w:rPr>
          <w:rFonts w:hint="eastAsia" w:eastAsia="仿宋_GB2312" w:cs="Times New Roman"/>
          <w:i w:val="0"/>
          <w:caps w:val="0"/>
          <w:color w:val="auto"/>
          <w:spacing w:val="0"/>
          <w:kern w:val="2"/>
          <w:sz w:val="32"/>
          <w:szCs w:val="32"/>
          <w:highlight w:val="none"/>
          <w:lang w:val="en-US" w:eastAsia="zh-CN" w:bidi="ar-SA"/>
        </w:rPr>
        <w:t>副</w:t>
      </w:r>
      <w:r>
        <w:rPr>
          <w:rFonts w:hint="eastAsia" w:ascii="仿宋_GB2312" w:hAnsi="仿宋_GB2312" w:eastAsia="仿宋_GB2312" w:cs="仿宋_GB2312"/>
          <w:i w:val="0"/>
          <w:caps w:val="0"/>
          <w:color w:val="auto"/>
          <w:spacing w:val="0"/>
          <w:kern w:val="2"/>
          <w:sz w:val="32"/>
          <w:szCs w:val="32"/>
          <w:highlight w:val="none"/>
          <w:lang w:val="en-US" w:eastAsia="zh-CN" w:bidi="ar-SA"/>
        </w:rPr>
        <w:t>高级专技岗位人员按照专技七级岗位聘用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w:t>
      </w:r>
    </w:p>
    <w:p w14:paraId="5228E7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130276E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4E5C3CD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3817A5C0">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2026年应届</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lang w:val="en-US" w:eastAsia="zh-CN"/>
        </w:rPr>
        <w:t>所需的</w:t>
      </w:r>
      <w:r>
        <w:rPr>
          <w:rFonts w:hint="eastAsia" w:ascii="仿宋_GB2312" w:hAnsi="仿宋_GB2312" w:eastAsia="仿宋_GB2312" w:cs="仿宋_GB2312"/>
          <w:color w:val="auto"/>
          <w:sz w:val="32"/>
          <w:szCs w:val="32"/>
          <w:highlight w:val="none"/>
          <w:u w:val="none"/>
        </w:rPr>
        <w:t>学历学位证书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lang w:val="en-US" w:eastAsia="zh-CN"/>
        </w:rPr>
        <w:t>于2026</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14:paraId="4900E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2026年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19</w:t>
      </w:r>
      <w:r>
        <w:rPr>
          <w:rFonts w:hint="eastAsia" w:ascii="仿宋_GB2312" w:hAnsi="仿宋_GB2312" w:eastAsia="仿宋_GB2312" w:cs="仿宋_GB2312"/>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174FF4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u w:val="none"/>
          <w:lang w:val="en-US" w:eastAsia="zh-CN"/>
        </w:rPr>
        <w:t>岗位其他条件中要求的相关资格证书，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2026年</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19</w:t>
      </w:r>
      <w:r>
        <w:rPr>
          <w:rFonts w:hint="eastAsia" w:ascii="仿宋_GB2312" w:hAnsi="仿宋_GB2312" w:eastAsia="仿宋_GB2312" w:cs="仿宋_GB2312"/>
          <w:color w:val="auto"/>
          <w:sz w:val="32"/>
          <w:szCs w:val="32"/>
          <w:highlight w:val="none"/>
          <w:u w:val="none"/>
          <w:lang w:eastAsia="zh-CN"/>
        </w:rPr>
        <w:t>日以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对于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年新考取相关资格证书的，可暂提交已通过考试的成绩单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但最晚必须于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年7月31日提交相关资格证书原件进行审核，否则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取消其聘用资格。</w:t>
      </w:r>
    </w:p>
    <w:p w14:paraId="13C47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73F717E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eastAsia" w:ascii="仿宋_GB2312" w:hAnsi="仿宋_GB2312" w:eastAsia="仿宋_GB2312" w:cs="仿宋_GB2312"/>
          <w:color w:val="auto"/>
          <w:sz w:val="32"/>
          <w:szCs w:val="32"/>
          <w:highlight w:val="none"/>
          <w:u w:val="none"/>
        </w:rPr>
        <w:t>留学回国人员可根据自身情况</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符合条件的</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w:t>
      </w:r>
    </w:p>
    <w:p w14:paraId="77E2D5C1">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留学回国人员应聘的，除需提供</w:t>
      </w:r>
      <w:r>
        <w:rPr>
          <w:rFonts w:hint="eastAsia" w:ascii="仿宋_GB2312" w:hAnsi="仿宋_GB2312" w:eastAsia="仿宋_GB2312" w:cs="仿宋_GB2312"/>
          <w:color w:val="auto"/>
          <w:sz w:val="32"/>
          <w:szCs w:val="32"/>
          <w:highlight w:val="none"/>
          <w:u w:val="none"/>
          <w:lang w:val="en-US" w:eastAsia="zh-CN"/>
        </w:rPr>
        <w:t>岗位要求</w:t>
      </w:r>
      <w:r>
        <w:rPr>
          <w:rFonts w:hint="eastAsia" w:ascii="仿宋_GB2312" w:hAnsi="仿宋_GB2312" w:eastAsia="仿宋_GB2312" w:cs="仿宋_GB2312"/>
          <w:color w:val="auto"/>
          <w:sz w:val="32"/>
          <w:szCs w:val="32"/>
          <w:highlight w:val="none"/>
          <w:u w:val="none"/>
        </w:rPr>
        <w:t>的相关材料外，还</w:t>
      </w:r>
      <w:r>
        <w:rPr>
          <w:rFonts w:hint="eastAsia" w:ascii="仿宋_GB2312" w:hAnsi="仿宋_GB2312" w:eastAsia="仿宋_GB2312" w:cs="仿宋_GB2312"/>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2026年9月30日以前</w:t>
      </w:r>
      <w:r>
        <w:rPr>
          <w:rFonts w:hint="eastAsia" w:ascii="仿宋_GB2312" w:hAnsi="仿宋_GB2312" w:eastAsia="仿宋_GB2312" w:cs="仿宋_GB2312"/>
          <w:color w:val="auto"/>
          <w:sz w:val="32"/>
          <w:szCs w:val="32"/>
          <w:highlight w:val="none"/>
          <w:u w:val="none"/>
          <w:lang w:eastAsia="zh-CN"/>
        </w:rPr>
        <w:t>提供</w:t>
      </w:r>
      <w:r>
        <w:rPr>
          <w:rFonts w:hint="eastAsia" w:ascii="仿宋_GB2312" w:hAnsi="仿宋_GB2312" w:eastAsia="仿宋_GB2312" w:cs="仿宋_GB2312"/>
          <w:color w:val="auto"/>
          <w:sz w:val="32"/>
          <w:szCs w:val="32"/>
          <w:highlight w:val="none"/>
          <w:u w:val="none"/>
        </w:rPr>
        <w:t>国家教育部门的学历学位认证</w:t>
      </w:r>
      <w:r>
        <w:rPr>
          <w:rFonts w:hint="eastAsia" w:ascii="仿宋_GB2312" w:hAnsi="仿宋_GB2312" w:eastAsia="仿宋_GB2312" w:cs="仿宋_GB2312"/>
          <w:color w:val="auto"/>
          <w:sz w:val="32"/>
          <w:szCs w:val="32"/>
          <w:highlight w:val="none"/>
          <w:u w:val="none"/>
          <w:lang w:eastAsia="zh-CN"/>
        </w:rPr>
        <w:t>材料</w:t>
      </w:r>
      <w:r>
        <w:rPr>
          <w:rFonts w:hint="eastAsia" w:ascii="仿宋_GB2312" w:hAnsi="仿宋_GB2312" w:eastAsia="仿宋_GB2312" w:cs="仿宋_GB2312"/>
          <w:color w:val="000000"/>
          <w:sz w:val="32"/>
          <w:szCs w:val="32"/>
          <w:highlight w:val="none"/>
        </w:rPr>
        <w:t>和成绩单（附有资质的机构出具的翻译件）等材料。</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人员可登</w:t>
      </w:r>
      <w:r>
        <w:rPr>
          <w:rFonts w:hint="eastAsia" w:ascii="仿宋_GB2312" w:hAnsi="仿宋_GB2312" w:eastAsia="仿宋_GB2312" w:cs="仿宋_GB2312"/>
          <w:color w:val="auto"/>
          <w:sz w:val="32"/>
          <w:szCs w:val="32"/>
          <w:highlight w:val="none"/>
          <w:u w:val="none"/>
          <w:lang w:eastAsia="zh-CN"/>
        </w:rPr>
        <w:t>录</w:t>
      </w:r>
      <w:r>
        <w:rPr>
          <w:rFonts w:hint="eastAsia" w:ascii="仿宋_GB2312" w:hAnsi="仿宋_GB2312" w:eastAsia="仿宋_GB2312" w:cs="仿宋_GB2312"/>
          <w:color w:val="auto"/>
          <w:sz w:val="32"/>
          <w:szCs w:val="32"/>
          <w:highlight w:val="none"/>
          <w:u w:val="none"/>
        </w:rPr>
        <w:t>教育部留学服务中心网站（http://www.cscse.edu.cn）查询认证的有关要求和程序。</w:t>
      </w:r>
    </w:p>
    <w:p w14:paraId="6468BBA5">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w:t>
      </w:r>
      <w:r>
        <w:rPr>
          <w:rFonts w:hint="eastAsia" w:eastAsia="楷体_GB2312" w:cs="Times New Roman"/>
          <w:i w:val="0"/>
          <w:caps w:val="0"/>
          <w:color w:val="auto"/>
          <w:spacing w:val="0"/>
          <w:kern w:val="2"/>
          <w:sz w:val="32"/>
          <w:szCs w:val="32"/>
          <w:highlight w:val="none"/>
          <w:lang w:val="en-US" w:eastAsia="zh-CN" w:bidi="ar-SA"/>
        </w:rPr>
        <w:t>2026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00312776">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2026</w:t>
      </w:r>
      <w:r>
        <w:rPr>
          <w:rFonts w:hint="eastAsia" w:ascii="仿宋_GB2312" w:hAnsi="仿宋_GB2312" w:eastAsia="仿宋_GB2312" w:cs="仿宋_GB2312"/>
          <w:color w:val="000000"/>
          <w:sz w:val="32"/>
          <w:szCs w:val="32"/>
          <w:highlight w:val="none"/>
          <w:lang w:val="en-US" w:eastAsia="zh-CN"/>
        </w:rPr>
        <w:t>年</w:t>
      </w:r>
      <w:r>
        <w:rPr>
          <w:rFonts w:hint="eastAsia" w:ascii="仿宋_GB2312" w:hAnsi="仿宋_GB2312" w:eastAsia="仿宋_GB2312" w:cs="仿宋_GB2312"/>
          <w:color w:val="000000"/>
          <w:sz w:val="32"/>
          <w:szCs w:val="32"/>
          <w:highlight w:val="none"/>
        </w:rPr>
        <w:t>毕业的定向生、委培生原则上不得应聘。如委培或定向单位同意其应聘，应当由委培或定向单位出具同意应聘</w:t>
      </w:r>
      <w:r>
        <w:rPr>
          <w:rFonts w:hint="eastAsia" w:ascii="仿宋_GB2312" w:hAnsi="仿宋_GB2312" w:eastAsia="仿宋_GB2312" w:cs="仿宋_GB2312"/>
          <w:color w:val="000000"/>
          <w:sz w:val="32"/>
          <w:szCs w:val="32"/>
          <w:highlight w:val="none"/>
          <w:lang w:val="en-US" w:eastAsia="zh-CN"/>
        </w:rPr>
        <w:t>说</w:t>
      </w:r>
      <w:r>
        <w:rPr>
          <w:rFonts w:hint="eastAsia" w:ascii="仿宋_GB2312" w:hAnsi="仿宋_GB2312" w:eastAsia="仿宋_GB2312" w:cs="仿宋_GB2312"/>
          <w:color w:val="000000"/>
          <w:sz w:val="32"/>
          <w:szCs w:val="32"/>
          <w:highlight w:val="none"/>
        </w:rPr>
        <w:t>明，并经所在院校同意后方可应聘。</w:t>
      </w:r>
    </w:p>
    <w:p w14:paraId="07E999C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533A12E7">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6B80214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3FD384B6">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资格审查</w:t>
      </w:r>
      <w:r>
        <w:rPr>
          <w:rFonts w:hint="default" w:ascii="Times New Roman" w:hAnsi="Times New Roman" w:eastAsia="仿宋_GB2312" w:cs="Times New Roman"/>
          <w:color w:val="000000"/>
          <w:kern w:val="0"/>
          <w:sz w:val="32"/>
          <w:szCs w:val="32"/>
          <w:highlight w:val="none"/>
          <w:lang w:eastAsia="zh-CN"/>
        </w:rPr>
        <w:t>包括资格初审与复审</w:t>
      </w:r>
      <w:r>
        <w:rPr>
          <w:rFonts w:hint="default" w:ascii="Times New Roman" w:hAnsi="Times New Roman" w:eastAsia="仿宋_GB2312" w:cs="Times New Roman"/>
          <w:color w:val="000000"/>
          <w:kern w:val="0"/>
          <w:sz w:val="32"/>
          <w:szCs w:val="32"/>
          <w:highlight w:val="none"/>
        </w:rPr>
        <w:t>工作由招聘单位负责。</w:t>
      </w:r>
    </w:p>
    <w:p w14:paraId="74F8CE9F">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61085354">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eastAsia" w:ascii="仿宋_GB2312" w:hAnsi="仿宋_GB2312" w:eastAsia="仿宋_GB2312" w:cs="仿宋_GB2312"/>
          <w:i w:val="0"/>
          <w:caps w:val="0"/>
          <w:color w:val="auto"/>
          <w:spacing w:val="0"/>
          <w:sz w:val="32"/>
          <w:szCs w:val="32"/>
          <w:highlight w:val="none"/>
          <w:u w:val="none"/>
          <w:lang w:eastAsia="zh-CN"/>
        </w:rPr>
        <w:t>2026</w:t>
      </w:r>
      <w:r>
        <w:rPr>
          <w:rFonts w:hint="eastAsia" w:ascii="仿宋_GB2312" w:hAnsi="仿宋_GB2312" w:eastAsia="仿宋_GB2312" w:cs="仿宋_GB2312"/>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eastAsia="zh-CN"/>
        </w:rPr>
        <w:t>博山区</w:t>
      </w:r>
      <w:r>
        <w:rPr>
          <w:rFonts w:hint="eastAsia" w:ascii="仿宋_GB2312" w:hAnsi="仿宋_GB2312" w:eastAsia="仿宋_GB2312" w:cs="仿宋_GB2312"/>
          <w:i w:val="0"/>
          <w:caps w:val="0"/>
          <w:color w:val="auto"/>
          <w:spacing w:val="0"/>
          <w:sz w:val="32"/>
          <w:szCs w:val="32"/>
          <w:highlight w:val="none"/>
          <w:u w:val="none"/>
        </w:rPr>
        <w:t>卫生健康系统事业单位招聘急需紧缺卫生类专业技术人才岗位一览表》（附件1）。</w:t>
      </w:r>
    </w:p>
    <w:p w14:paraId="5C77CA74">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0A3B7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rPr>
        <w:t>应聘人员要严格遵守公开招聘的相关政策规定，遵从公开招聘考试安排，其在应聘期间的表现，将作为公开招聘考察的重要内容之一。</w:t>
      </w:r>
      <w:r>
        <w:rPr>
          <w:rFonts w:hint="eastAsia" w:ascii="仿宋_GB2312" w:hAnsi="仿宋_GB2312" w:eastAsia="仿宋_GB2312" w:cs="仿宋_GB2312"/>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auto"/>
          <w:sz w:val="32"/>
          <w:szCs w:val="32"/>
          <w:highlight w:val="none"/>
          <w:u w:val="none"/>
          <w:lang w:val="en-US" w:eastAsia="zh-CN"/>
        </w:rPr>
        <w:t>对招聘工作中存在不诚信情形的应聘人员，纳入事业单位公开招聘违纪违规与诚信档案库。</w:t>
      </w:r>
    </w:p>
    <w:p w14:paraId="588901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30633146">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全脱产在校学习的国内普通高等学历教育学生和国（境）外留学人员，</w:t>
      </w:r>
      <w:r>
        <w:rPr>
          <w:rFonts w:hint="eastAsia" w:ascii="仿宋_GB2312" w:hAnsi="仿宋_GB2312" w:eastAsia="仿宋_GB2312" w:cs="仿宋_GB2312"/>
          <w:color w:val="auto"/>
          <w:sz w:val="32"/>
          <w:szCs w:val="32"/>
          <w:highlight w:val="none"/>
          <w:u w:val="none"/>
          <w:lang w:eastAsia="zh-CN"/>
        </w:rPr>
        <w:t>2026</w:t>
      </w:r>
      <w:r>
        <w:rPr>
          <w:rFonts w:hint="eastAsia" w:ascii="仿宋_GB2312" w:hAnsi="仿宋_GB2312" w:eastAsia="仿宋_GB2312" w:cs="仿宋_GB2312"/>
          <w:color w:val="auto"/>
          <w:sz w:val="32"/>
          <w:szCs w:val="32"/>
          <w:highlight w:val="none"/>
          <w:u w:val="none"/>
        </w:rPr>
        <w:t>年7月31日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前无法完成学业并取得学历学位证书的，不得</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14:paraId="294D3BD7">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7CA9A17">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2D090173">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u w:val="none"/>
          <w:lang w:eastAsia="zh-CN"/>
        </w:rPr>
        <w:t>其他未明确的时间计算截止日均为</w:t>
      </w:r>
      <w:r>
        <w:rPr>
          <w:rFonts w:hint="eastAsia" w:ascii="仿宋_GB2312" w:hAnsi="仿宋_GB2312" w:eastAsia="仿宋_GB2312" w:cs="仿宋_GB2312"/>
          <w:color w:val="auto"/>
          <w:kern w:val="0"/>
          <w:sz w:val="32"/>
          <w:szCs w:val="32"/>
          <w:highlight w:val="none"/>
          <w:u w:val="none"/>
          <w:lang w:val="en-US" w:eastAsia="zh-CN"/>
        </w:rPr>
        <w:t>2026年5月19</w:t>
      </w:r>
      <w:bookmarkStart w:id="0" w:name="_GoBack"/>
      <w:bookmarkEnd w:id="0"/>
      <w:r>
        <w:rPr>
          <w:rFonts w:hint="eastAsia" w:ascii="仿宋_GB2312" w:hAnsi="仿宋_GB2312" w:eastAsia="仿宋_GB2312" w:cs="仿宋_GB2312"/>
          <w:color w:val="auto"/>
          <w:kern w:val="0"/>
          <w:sz w:val="32"/>
          <w:szCs w:val="32"/>
          <w:highlight w:val="none"/>
          <w:u w:val="none"/>
          <w:lang w:val="en-US" w:eastAsia="zh-CN"/>
        </w:rPr>
        <w:t>日。</w:t>
      </w:r>
    </w:p>
    <w:sectPr>
      <w:footerReference r:id="rId3" w:type="default"/>
      <w:footerReference r:id="rId4" w:type="even"/>
      <w:pgSz w:w="11906" w:h="16838"/>
      <w:pgMar w:top="1984"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0236">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273FCE5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0AC6">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AC4B9C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M2YWE4OTBjNGJiM2QxMTc2OTYwZTEwYTY2OWMifQ=="/>
  </w:docVars>
  <w:rsids>
    <w:rsidRoot w:val="341533E1"/>
    <w:rsid w:val="01DB6007"/>
    <w:rsid w:val="041B0A5C"/>
    <w:rsid w:val="04550490"/>
    <w:rsid w:val="055A4C6F"/>
    <w:rsid w:val="058A057E"/>
    <w:rsid w:val="07115CA7"/>
    <w:rsid w:val="071829E7"/>
    <w:rsid w:val="07637E0B"/>
    <w:rsid w:val="07A10C4F"/>
    <w:rsid w:val="08E45B34"/>
    <w:rsid w:val="093A1D19"/>
    <w:rsid w:val="09BF1E8A"/>
    <w:rsid w:val="0A002BCE"/>
    <w:rsid w:val="0A0D6C3D"/>
    <w:rsid w:val="0A3B1CBD"/>
    <w:rsid w:val="0B1F4591"/>
    <w:rsid w:val="0B3864F3"/>
    <w:rsid w:val="0B3C63B9"/>
    <w:rsid w:val="0BC67500"/>
    <w:rsid w:val="0BE04A65"/>
    <w:rsid w:val="0DA60A1F"/>
    <w:rsid w:val="0DFB6E35"/>
    <w:rsid w:val="0EBB2D5A"/>
    <w:rsid w:val="0FE5719E"/>
    <w:rsid w:val="10C009C2"/>
    <w:rsid w:val="11D12A4F"/>
    <w:rsid w:val="12C86F91"/>
    <w:rsid w:val="12FC12B7"/>
    <w:rsid w:val="13946CD1"/>
    <w:rsid w:val="13E1537E"/>
    <w:rsid w:val="13FE242E"/>
    <w:rsid w:val="14186D36"/>
    <w:rsid w:val="14665E2F"/>
    <w:rsid w:val="164F0B7E"/>
    <w:rsid w:val="1787048B"/>
    <w:rsid w:val="178963E1"/>
    <w:rsid w:val="17AD251E"/>
    <w:rsid w:val="18683831"/>
    <w:rsid w:val="191906F3"/>
    <w:rsid w:val="1A534B73"/>
    <w:rsid w:val="1A8B231B"/>
    <w:rsid w:val="1AA41E20"/>
    <w:rsid w:val="1AF40481"/>
    <w:rsid w:val="1BC752FA"/>
    <w:rsid w:val="1C25043E"/>
    <w:rsid w:val="1C814735"/>
    <w:rsid w:val="1CCB356E"/>
    <w:rsid w:val="1CFC78DD"/>
    <w:rsid w:val="1D50652D"/>
    <w:rsid w:val="1DAD283B"/>
    <w:rsid w:val="1E1F6FCD"/>
    <w:rsid w:val="1EA8297E"/>
    <w:rsid w:val="1F5D306F"/>
    <w:rsid w:val="1F6F6B0B"/>
    <w:rsid w:val="1F7B6261"/>
    <w:rsid w:val="203548F0"/>
    <w:rsid w:val="204131A1"/>
    <w:rsid w:val="21906C92"/>
    <w:rsid w:val="21B650AE"/>
    <w:rsid w:val="21C8560F"/>
    <w:rsid w:val="22664F3D"/>
    <w:rsid w:val="22AD59BC"/>
    <w:rsid w:val="22FB2B87"/>
    <w:rsid w:val="23A2074E"/>
    <w:rsid w:val="23D21132"/>
    <w:rsid w:val="243A4C94"/>
    <w:rsid w:val="24520E6C"/>
    <w:rsid w:val="25E86C7E"/>
    <w:rsid w:val="263E5AE8"/>
    <w:rsid w:val="26F57CEA"/>
    <w:rsid w:val="27BFDFD3"/>
    <w:rsid w:val="27C11E46"/>
    <w:rsid w:val="280B44BC"/>
    <w:rsid w:val="29045C41"/>
    <w:rsid w:val="295D54F0"/>
    <w:rsid w:val="2A776506"/>
    <w:rsid w:val="2AD04FA6"/>
    <w:rsid w:val="2B9F52F4"/>
    <w:rsid w:val="2BE14F66"/>
    <w:rsid w:val="2C2717E2"/>
    <w:rsid w:val="2C6944A4"/>
    <w:rsid w:val="2D127F2F"/>
    <w:rsid w:val="2E146D04"/>
    <w:rsid w:val="2E3F51C4"/>
    <w:rsid w:val="2E4C1340"/>
    <w:rsid w:val="2FDD4C94"/>
    <w:rsid w:val="3033211E"/>
    <w:rsid w:val="31530BF4"/>
    <w:rsid w:val="329126F8"/>
    <w:rsid w:val="330854A5"/>
    <w:rsid w:val="341533E1"/>
    <w:rsid w:val="34454AE5"/>
    <w:rsid w:val="350A3514"/>
    <w:rsid w:val="37FA3F1D"/>
    <w:rsid w:val="383F6B1D"/>
    <w:rsid w:val="386C12AB"/>
    <w:rsid w:val="395B7CF6"/>
    <w:rsid w:val="3A1A6634"/>
    <w:rsid w:val="3AFF96CE"/>
    <w:rsid w:val="3BEF6D9B"/>
    <w:rsid w:val="3C3322ED"/>
    <w:rsid w:val="3C623043"/>
    <w:rsid w:val="3CDD1AC9"/>
    <w:rsid w:val="3DE72627"/>
    <w:rsid w:val="3E9468B8"/>
    <w:rsid w:val="3EE576C2"/>
    <w:rsid w:val="3F6F165C"/>
    <w:rsid w:val="3F8E51F1"/>
    <w:rsid w:val="3FD95878"/>
    <w:rsid w:val="401C2BDC"/>
    <w:rsid w:val="40210ECA"/>
    <w:rsid w:val="40310913"/>
    <w:rsid w:val="40613143"/>
    <w:rsid w:val="40DA7728"/>
    <w:rsid w:val="433E6AB4"/>
    <w:rsid w:val="43CB4A1B"/>
    <w:rsid w:val="45770016"/>
    <w:rsid w:val="46900347"/>
    <w:rsid w:val="46F026E2"/>
    <w:rsid w:val="478B4B7E"/>
    <w:rsid w:val="47E66258"/>
    <w:rsid w:val="480A12AF"/>
    <w:rsid w:val="48D233EC"/>
    <w:rsid w:val="49566B2A"/>
    <w:rsid w:val="496670C6"/>
    <w:rsid w:val="49A13C11"/>
    <w:rsid w:val="49DD0D30"/>
    <w:rsid w:val="4ABB5A89"/>
    <w:rsid w:val="4AFB0242"/>
    <w:rsid w:val="4B6422B6"/>
    <w:rsid w:val="4B857BF0"/>
    <w:rsid w:val="4C2E6223"/>
    <w:rsid w:val="4C4D55AA"/>
    <w:rsid w:val="4C7FC0DC"/>
    <w:rsid w:val="4C8627E3"/>
    <w:rsid w:val="4D385BC3"/>
    <w:rsid w:val="4D702A21"/>
    <w:rsid w:val="4E5D574D"/>
    <w:rsid w:val="4E7A5EA1"/>
    <w:rsid w:val="4F7FD1D1"/>
    <w:rsid w:val="4FCB2904"/>
    <w:rsid w:val="505A58A5"/>
    <w:rsid w:val="51200A2D"/>
    <w:rsid w:val="51B57EE1"/>
    <w:rsid w:val="51FC0D1B"/>
    <w:rsid w:val="52816D64"/>
    <w:rsid w:val="53940F70"/>
    <w:rsid w:val="53DB49ED"/>
    <w:rsid w:val="540A7BB4"/>
    <w:rsid w:val="54444B4C"/>
    <w:rsid w:val="54C74A82"/>
    <w:rsid w:val="54E82A39"/>
    <w:rsid w:val="555D35CB"/>
    <w:rsid w:val="5647136A"/>
    <w:rsid w:val="56AF00D7"/>
    <w:rsid w:val="56DB7A46"/>
    <w:rsid w:val="59084281"/>
    <w:rsid w:val="59FF3CB9"/>
    <w:rsid w:val="5A1843DD"/>
    <w:rsid w:val="5AA863D7"/>
    <w:rsid w:val="5AB86683"/>
    <w:rsid w:val="5B9601F9"/>
    <w:rsid w:val="5BCF4526"/>
    <w:rsid w:val="5C3502C8"/>
    <w:rsid w:val="5CD11D69"/>
    <w:rsid w:val="5D761E8A"/>
    <w:rsid w:val="5DA47237"/>
    <w:rsid w:val="5DFD4CF1"/>
    <w:rsid w:val="5F5E6576"/>
    <w:rsid w:val="5F8A5C1A"/>
    <w:rsid w:val="5FCB0AAE"/>
    <w:rsid w:val="5FDBBF71"/>
    <w:rsid w:val="60326D30"/>
    <w:rsid w:val="61077003"/>
    <w:rsid w:val="620B6B90"/>
    <w:rsid w:val="62B034F2"/>
    <w:rsid w:val="62FA10DE"/>
    <w:rsid w:val="63722488"/>
    <w:rsid w:val="649D53D5"/>
    <w:rsid w:val="64CF20F6"/>
    <w:rsid w:val="64E10124"/>
    <w:rsid w:val="64E81CE8"/>
    <w:rsid w:val="66AE0860"/>
    <w:rsid w:val="67D82580"/>
    <w:rsid w:val="6ABD5C6A"/>
    <w:rsid w:val="6BB466CE"/>
    <w:rsid w:val="6BFFC328"/>
    <w:rsid w:val="6C040682"/>
    <w:rsid w:val="6D82295D"/>
    <w:rsid w:val="6E4F1287"/>
    <w:rsid w:val="6EA57B32"/>
    <w:rsid w:val="6EC664AF"/>
    <w:rsid w:val="6EED8CF6"/>
    <w:rsid w:val="6F57317A"/>
    <w:rsid w:val="6FCF6C6C"/>
    <w:rsid w:val="6FE113BF"/>
    <w:rsid w:val="70D171F6"/>
    <w:rsid w:val="70D91188"/>
    <w:rsid w:val="714102CD"/>
    <w:rsid w:val="72FB9EA4"/>
    <w:rsid w:val="73F05BE5"/>
    <w:rsid w:val="740E5C53"/>
    <w:rsid w:val="74CF4239"/>
    <w:rsid w:val="7597AD9C"/>
    <w:rsid w:val="75CDE908"/>
    <w:rsid w:val="76407E0A"/>
    <w:rsid w:val="773B56BC"/>
    <w:rsid w:val="77DFDD73"/>
    <w:rsid w:val="77E9D7AB"/>
    <w:rsid w:val="77EF887D"/>
    <w:rsid w:val="77FC1A3B"/>
    <w:rsid w:val="78BB5485"/>
    <w:rsid w:val="79CB2614"/>
    <w:rsid w:val="7A136886"/>
    <w:rsid w:val="7AC14A34"/>
    <w:rsid w:val="7AD63D87"/>
    <w:rsid w:val="7ADE2CB2"/>
    <w:rsid w:val="7BE45A00"/>
    <w:rsid w:val="7BFD110B"/>
    <w:rsid w:val="7BFF62CA"/>
    <w:rsid w:val="7C2C7C1A"/>
    <w:rsid w:val="7E3A5D7E"/>
    <w:rsid w:val="7E3BDBAC"/>
    <w:rsid w:val="7E875572"/>
    <w:rsid w:val="7EBD5759"/>
    <w:rsid w:val="7F2D6D2A"/>
    <w:rsid w:val="7F471666"/>
    <w:rsid w:val="7FA76CE2"/>
    <w:rsid w:val="7FBC3238"/>
    <w:rsid w:val="7FBE4E1F"/>
    <w:rsid w:val="7FD9F72A"/>
    <w:rsid w:val="9FD3A202"/>
    <w:rsid w:val="AFF604E2"/>
    <w:rsid w:val="B979C7C1"/>
    <w:rsid w:val="B97F727E"/>
    <w:rsid w:val="BB5BBCDB"/>
    <w:rsid w:val="BFDE2BF6"/>
    <w:rsid w:val="CEFD2732"/>
    <w:rsid w:val="D5EBD9BD"/>
    <w:rsid w:val="D5F342A4"/>
    <w:rsid w:val="D7DB3C88"/>
    <w:rsid w:val="DFFEBA61"/>
    <w:rsid w:val="EB7FD87A"/>
    <w:rsid w:val="ECB341C0"/>
    <w:rsid w:val="EDAF051F"/>
    <w:rsid w:val="EF3FBFEE"/>
    <w:rsid w:val="EF7F8BE9"/>
    <w:rsid w:val="F1DD61D8"/>
    <w:rsid w:val="F73B5586"/>
    <w:rsid w:val="F7AAF189"/>
    <w:rsid w:val="F7FB9FDD"/>
    <w:rsid w:val="F7FFFD6A"/>
    <w:rsid w:val="FBBE72A6"/>
    <w:rsid w:val="FD36F11D"/>
    <w:rsid w:val="FD9F5A95"/>
    <w:rsid w:val="FDFF0C44"/>
    <w:rsid w:val="FDFFC387"/>
    <w:rsid w:val="FF3F9E89"/>
    <w:rsid w:val="FF6C3E7E"/>
    <w:rsid w:val="FF6FE60E"/>
    <w:rsid w:val="FFAE0A51"/>
    <w:rsid w:val="FFDE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4565</Words>
  <Characters>4694</Characters>
  <Lines>0</Lines>
  <Paragraphs>0</Paragraphs>
  <TotalTime>5</TotalTime>
  <ScaleCrop>false</ScaleCrop>
  <LinksUpToDate>false</LinksUpToDate>
  <CharactersWithSpaces>4704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2021-04-16T01:43:00Z</dcterms:created>
  <dc:creator>Administrator</dc:creator>
  <cp:lastModifiedBy>qxc195</cp:lastModifiedBy>
  <cp:lastPrinted>2024-04-30T07:30:00Z</cp:lastPrinted>
  <dcterms:modified xsi:type="dcterms:W3CDTF">2026-05-14T16:21:10Z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7642F467B9D14A89B2129A6C87C0E00D_13</vt:lpwstr>
  </property>
  <property fmtid="{D5CDD505-2E9C-101B-9397-08002B2CF9AE}" pid="4" name="KSOTemplateDocerSaveRecord">
    <vt:lpwstr>eyJoZGlkIjoiODI2ZDZiN2ExNWNkMTY3ZGFhZjk0NTk5NTQzNjFjM2YiLCJ1c2VySWQiOiIzODE0NjkwNjUifQ==</vt:lpwstr>
  </property>
</Properties>
</file>