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AF95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pacing w:val="0"/>
          <w:kern w:val="0"/>
          <w:position w:val="0"/>
          <w:sz w:val="32"/>
          <w:szCs w:val="32"/>
          <w:highlight w:val="none"/>
          <w:lang w:val="en-US" w:eastAsia="zh-CN"/>
        </w:rPr>
      </w:pPr>
      <w:r>
        <w:rPr>
          <w:rFonts w:hint="eastAsia" w:ascii="黑体" w:hAnsi="黑体" w:eastAsia="黑体" w:cs="黑体"/>
          <w:color w:val="auto"/>
          <w:spacing w:val="0"/>
          <w:kern w:val="0"/>
          <w:position w:val="0"/>
          <w:sz w:val="32"/>
          <w:szCs w:val="32"/>
          <w:highlight w:val="none"/>
          <w:lang w:val="en-US" w:eastAsia="zh-CN"/>
        </w:rPr>
        <w:t>附件7</w:t>
      </w:r>
    </w:p>
    <w:p w14:paraId="57B85E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pacing w:val="0"/>
          <w:kern w:val="0"/>
          <w:position w:val="0"/>
          <w:sz w:val="44"/>
          <w:szCs w:val="44"/>
          <w:highlight w:val="none"/>
          <w:lang w:eastAsia="zh-CN"/>
        </w:rPr>
      </w:pPr>
    </w:p>
    <w:p w14:paraId="3DA9332F">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color w:val="auto"/>
          <w:spacing w:val="0"/>
          <w:kern w:val="0"/>
          <w:position w:val="0"/>
          <w:sz w:val="44"/>
          <w:szCs w:val="44"/>
          <w:highlight w:val="none"/>
          <w:lang w:eastAsia="zh-CN"/>
        </w:rPr>
      </w:pPr>
      <w:r>
        <w:rPr>
          <w:rFonts w:hint="default" w:ascii="Times New Roman" w:hAnsi="Times New Roman" w:eastAsia="方正小标宋简体" w:cs="Times New Roman"/>
          <w:color w:val="auto"/>
          <w:spacing w:val="0"/>
          <w:kern w:val="0"/>
          <w:position w:val="0"/>
          <w:sz w:val="44"/>
          <w:szCs w:val="44"/>
          <w:highlight w:val="none"/>
          <w:lang w:eastAsia="zh-CN"/>
        </w:rPr>
        <w:t>通辽市奈曼旗事业单位2026年</w:t>
      </w:r>
    </w:p>
    <w:p w14:paraId="7AEFA114">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方正小标宋简体" w:cs="Times New Roman"/>
          <w:color w:val="auto"/>
          <w:spacing w:val="0"/>
          <w:kern w:val="0"/>
          <w:position w:val="0"/>
          <w:sz w:val="44"/>
          <w:szCs w:val="44"/>
          <w:highlight w:val="none"/>
          <w:lang w:eastAsia="zh-CN"/>
        </w:rPr>
        <w:t>第</w:t>
      </w:r>
      <w:r>
        <w:rPr>
          <w:rFonts w:hint="default" w:ascii="Times New Roman" w:hAnsi="Times New Roman" w:eastAsia="方正小标宋简体" w:cs="Times New Roman"/>
          <w:color w:val="auto"/>
          <w:spacing w:val="0"/>
          <w:kern w:val="0"/>
          <w:position w:val="0"/>
          <w:sz w:val="44"/>
          <w:szCs w:val="44"/>
          <w:highlight w:val="none"/>
          <w:lang w:val="en-US" w:eastAsia="zh-CN"/>
        </w:rPr>
        <w:t>二</w:t>
      </w:r>
      <w:r>
        <w:rPr>
          <w:rFonts w:hint="default" w:ascii="Times New Roman" w:hAnsi="Times New Roman" w:eastAsia="方正小标宋简体" w:cs="Times New Roman"/>
          <w:color w:val="auto"/>
          <w:spacing w:val="0"/>
          <w:kern w:val="0"/>
          <w:position w:val="0"/>
          <w:sz w:val="44"/>
          <w:szCs w:val="44"/>
          <w:highlight w:val="none"/>
          <w:lang w:eastAsia="zh-CN"/>
        </w:rPr>
        <w:t>批次人才引进公告</w:t>
      </w:r>
    </w:p>
    <w:p w14:paraId="7B4228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p>
    <w:p w14:paraId="09150C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eastAsia="zh-CN"/>
        </w:rPr>
      </w:pPr>
      <w:r>
        <w:rPr>
          <w:rFonts w:hint="default" w:ascii="Times New Roman" w:hAnsi="Times New Roman" w:eastAsia="仿宋" w:cs="Times New Roman"/>
          <w:color w:val="auto"/>
          <w:spacing w:val="0"/>
          <w:kern w:val="0"/>
          <w:position w:val="0"/>
          <w:sz w:val="32"/>
          <w:szCs w:val="32"/>
          <w:highlight w:val="none"/>
          <w:u w:val="none"/>
        </w:rPr>
        <w:t>按照</w:t>
      </w:r>
      <w:r>
        <w:rPr>
          <w:rFonts w:hint="default" w:ascii="Times New Roman" w:hAnsi="Times New Roman" w:eastAsia="仿宋" w:cs="Times New Roman"/>
          <w:color w:val="auto"/>
          <w:spacing w:val="0"/>
          <w:kern w:val="0"/>
          <w:position w:val="0"/>
          <w:sz w:val="32"/>
          <w:szCs w:val="32"/>
          <w:highlight w:val="none"/>
          <w:u w:val="none"/>
          <w:lang w:eastAsia="zh-CN"/>
        </w:rPr>
        <w:t>通辽市、</w:t>
      </w:r>
      <w:r>
        <w:rPr>
          <w:rFonts w:hint="default" w:ascii="Times New Roman" w:hAnsi="Times New Roman" w:eastAsia="仿宋" w:cs="Times New Roman"/>
          <w:color w:val="auto"/>
          <w:spacing w:val="0"/>
          <w:kern w:val="0"/>
          <w:position w:val="0"/>
          <w:sz w:val="32"/>
          <w:szCs w:val="32"/>
          <w:highlight w:val="none"/>
          <w:u w:val="none"/>
          <w:lang w:val="en-US" w:eastAsia="zh-CN"/>
        </w:rPr>
        <w:t>奈曼旗</w:t>
      </w:r>
      <w:r>
        <w:rPr>
          <w:rFonts w:hint="default" w:ascii="Times New Roman" w:hAnsi="Times New Roman" w:eastAsia="仿宋" w:cs="Times New Roman"/>
          <w:color w:val="auto"/>
          <w:spacing w:val="0"/>
          <w:kern w:val="0"/>
          <w:position w:val="0"/>
          <w:sz w:val="32"/>
          <w:szCs w:val="32"/>
          <w:highlight w:val="none"/>
          <w:u w:val="none"/>
        </w:rPr>
        <w:t>关于人才工作的部署要求，为进一步充实</w:t>
      </w:r>
      <w:r>
        <w:rPr>
          <w:rFonts w:hint="default" w:ascii="Times New Roman" w:hAnsi="Times New Roman" w:eastAsia="仿宋" w:cs="Times New Roman"/>
          <w:color w:val="auto"/>
          <w:spacing w:val="0"/>
          <w:kern w:val="0"/>
          <w:position w:val="0"/>
          <w:sz w:val="32"/>
          <w:szCs w:val="32"/>
          <w:highlight w:val="none"/>
          <w:u w:val="none"/>
          <w:lang w:val="en-US" w:eastAsia="zh-CN"/>
        </w:rPr>
        <w:t>事业</w:t>
      </w:r>
      <w:r>
        <w:rPr>
          <w:rFonts w:hint="default" w:ascii="Times New Roman" w:hAnsi="Times New Roman" w:eastAsia="仿宋" w:cs="Times New Roman"/>
          <w:color w:val="auto"/>
          <w:spacing w:val="0"/>
          <w:kern w:val="0"/>
          <w:position w:val="0"/>
          <w:sz w:val="32"/>
          <w:szCs w:val="32"/>
          <w:highlight w:val="none"/>
          <w:u w:val="none"/>
        </w:rPr>
        <w:t>单位人才力量，优化</w:t>
      </w:r>
      <w:r>
        <w:rPr>
          <w:rFonts w:hint="default" w:ascii="Times New Roman" w:hAnsi="Times New Roman" w:eastAsia="仿宋" w:cs="Times New Roman"/>
          <w:color w:val="auto"/>
          <w:spacing w:val="0"/>
          <w:kern w:val="0"/>
          <w:position w:val="0"/>
          <w:sz w:val="32"/>
          <w:szCs w:val="32"/>
          <w:highlight w:val="none"/>
          <w:u w:val="none"/>
          <w:lang w:eastAsia="zh-CN"/>
        </w:rPr>
        <w:t>事业</w:t>
      </w:r>
      <w:r>
        <w:rPr>
          <w:rFonts w:hint="default" w:ascii="Times New Roman" w:hAnsi="Times New Roman" w:eastAsia="仿宋" w:cs="Times New Roman"/>
          <w:color w:val="auto"/>
          <w:spacing w:val="0"/>
          <w:kern w:val="0"/>
          <w:position w:val="0"/>
          <w:sz w:val="32"/>
          <w:szCs w:val="32"/>
          <w:highlight w:val="none"/>
          <w:u w:val="none"/>
        </w:rPr>
        <w:t>单位干部队伍结构，根据《</w:t>
      </w:r>
      <w:r>
        <w:rPr>
          <w:rFonts w:hint="default" w:ascii="Times New Roman" w:hAnsi="Times New Roman" w:eastAsia="仿宋" w:cs="Times New Roman"/>
          <w:color w:val="auto"/>
          <w:spacing w:val="0"/>
          <w:kern w:val="0"/>
          <w:position w:val="0"/>
          <w:sz w:val="32"/>
          <w:szCs w:val="32"/>
          <w:highlight w:val="none"/>
          <w:u w:val="none"/>
          <w:lang w:eastAsia="zh-CN"/>
        </w:rPr>
        <w:t>中共通辽市委办公室</w:t>
      </w:r>
      <w:r>
        <w:rPr>
          <w:rFonts w:hint="default" w:ascii="Times New Roman" w:hAnsi="Times New Roman" w:eastAsia="仿宋" w:cs="Times New Roman"/>
          <w:color w:val="auto"/>
          <w:spacing w:val="0"/>
          <w:kern w:val="0"/>
          <w:position w:val="0"/>
          <w:sz w:val="32"/>
          <w:szCs w:val="32"/>
          <w:highlight w:val="none"/>
          <w:u w:val="none"/>
          <w:lang w:val="en-US" w:eastAsia="zh-CN"/>
        </w:rPr>
        <w:t xml:space="preserve"> 通辽市人民政府办公室关于通辽市落实“英才兴蒙”工程的实施意见</w:t>
      </w:r>
      <w:r>
        <w:rPr>
          <w:rFonts w:hint="default" w:ascii="Times New Roman" w:hAnsi="Times New Roman" w:eastAsia="仿宋" w:cs="Times New Roman"/>
          <w:color w:val="auto"/>
          <w:spacing w:val="0"/>
          <w:kern w:val="0"/>
          <w:position w:val="0"/>
          <w:sz w:val="32"/>
          <w:szCs w:val="32"/>
          <w:highlight w:val="none"/>
          <w:u w:val="none"/>
        </w:rPr>
        <w:t>》</w:t>
      </w:r>
      <w:r>
        <w:rPr>
          <w:rFonts w:hint="default" w:ascii="Times New Roman" w:hAnsi="Times New Roman" w:eastAsia="仿宋" w:cs="Times New Roman"/>
          <w:color w:val="auto"/>
          <w:spacing w:val="0"/>
          <w:kern w:val="0"/>
          <w:position w:val="0"/>
          <w:sz w:val="32"/>
          <w:szCs w:val="32"/>
          <w:highlight w:val="none"/>
          <w:u w:val="none"/>
          <w:lang w:eastAsia="zh-CN"/>
        </w:rPr>
        <w:t>《</w:t>
      </w:r>
      <w:r>
        <w:rPr>
          <w:rFonts w:hint="default" w:ascii="Times New Roman" w:hAnsi="Times New Roman" w:eastAsia="仿宋" w:cs="Times New Roman"/>
          <w:color w:val="auto"/>
          <w:spacing w:val="0"/>
          <w:kern w:val="0"/>
          <w:position w:val="0"/>
          <w:sz w:val="32"/>
          <w:szCs w:val="32"/>
          <w:highlight w:val="none"/>
          <w:u w:val="none"/>
          <w:lang w:val="en-US" w:eastAsia="zh-CN"/>
        </w:rPr>
        <w:t>关于进一步规范旗县市区人才引进工作的通知</w:t>
      </w:r>
      <w:r>
        <w:rPr>
          <w:rFonts w:hint="default" w:ascii="Times New Roman" w:hAnsi="Times New Roman" w:eastAsia="仿宋" w:cs="Times New Roman"/>
          <w:color w:val="auto"/>
          <w:spacing w:val="0"/>
          <w:kern w:val="0"/>
          <w:position w:val="0"/>
          <w:sz w:val="32"/>
          <w:szCs w:val="32"/>
          <w:highlight w:val="none"/>
          <w:u w:val="none"/>
          <w:lang w:eastAsia="zh-CN"/>
        </w:rPr>
        <w:t>》</w:t>
      </w:r>
      <w:r>
        <w:rPr>
          <w:rFonts w:hint="default" w:ascii="Times New Roman" w:hAnsi="Times New Roman" w:eastAsia="仿宋" w:cs="Times New Roman"/>
          <w:color w:val="auto"/>
          <w:spacing w:val="0"/>
          <w:kern w:val="0"/>
          <w:position w:val="0"/>
          <w:sz w:val="32"/>
          <w:szCs w:val="32"/>
          <w:highlight w:val="none"/>
          <w:u w:val="none"/>
        </w:rPr>
        <w:t>，结合用人单位实际需求，决定面向社会公开引进一批高层次、急需紧缺人才。现将有关事宜公告如下：</w:t>
      </w:r>
    </w:p>
    <w:p w14:paraId="6E59D1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color w:val="auto"/>
          <w:spacing w:val="0"/>
          <w:kern w:val="0"/>
          <w:position w:val="0"/>
          <w:sz w:val="32"/>
          <w:szCs w:val="32"/>
          <w:highlight w:val="none"/>
          <w:lang w:val="en-US" w:eastAsia="zh-CN"/>
        </w:rPr>
      </w:pPr>
      <w:r>
        <w:rPr>
          <w:rFonts w:hint="default" w:ascii="Times New Roman" w:hAnsi="Times New Roman" w:eastAsia="黑体" w:cs="Times New Roman"/>
          <w:b w:val="0"/>
          <w:bCs w:val="0"/>
          <w:color w:val="auto"/>
          <w:spacing w:val="0"/>
          <w:kern w:val="0"/>
          <w:position w:val="0"/>
          <w:sz w:val="32"/>
          <w:szCs w:val="32"/>
          <w:highlight w:val="none"/>
          <w:lang w:val="en-US" w:eastAsia="zh-CN"/>
        </w:rPr>
        <w:t>一、引进计划</w:t>
      </w:r>
    </w:p>
    <w:p w14:paraId="6AC0A1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简体"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本次计划引进列编高层次、急需紧缺人才50名</w:t>
      </w:r>
      <w:r>
        <w:rPr>
          <w:rFonts w:hint="default" w:ascii="Times New Roman" w:hAnsi="Times New Roman" w:eastAsia="仿宋" w:cs="Times New Roman"/>
          <w:color w:val="auto"/>
          <w:spacing w:val="0"/>
          <w:kern w:val="0"/>
          <w:position w:val="0"/>
          <w:sz w:val="32"/>
          <w:szCs w:val="32"/>
          <w:highlight w:val="none"/>
          <w:u w:val="none"/>
          <w:lang w:val="en-US" w:eastAsia="zh-CN"/>
        </w:rPr>
        <w:t>（详见附件</w:t>
      </w:r>
      <w:r>
        <w:rPr>
          <w:rFonts w:hint="eastAsia" w:ascii="Times New Roman" w:hAnsi="Times New Roman" w:eastAsia="仿宋" w:cs="Times New Roman"/>
          <w:color w:val="auto"/>
          <w:spacing w:val="0"/>
          <w:kern w:val="0"/>
          <w:position w:val="0"/>
          <w:sz w:val="32"/>
          <w:szCs w:val="32"/>
          <w:highlight w:val="none"/>
          <w:u w:val="none"/>
          <w:lang w:val="en-US" w:eastAsia="zh-CN"/>
        </w:rPr>
        <w:t>7</w:t>
      </w:r>
      <w:r>
        <w:rPr>
          <w:rFonts w:hint="default" w:ascii="Times New Roman" w:hAnsi="Times New Roman" w:eastAsia="仿宋" w:cs="Times New Roman"/>
          <w:color w:val="auto"/>
          <w:spacing w:val="0"/>
          <w:kern w:val="0"/>
          <w:position w:val="0"/>
          <w:sz w:val="32"/>
          <w:szCs w:val="32"/>
          <w:highlight w:val="none"/>
          <w:u w:val="none"/>
          <w:lang w:val="en-US" w:eastAsia="zh-CN"/>
        </w:rPr>
        <w:t>-1）</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w:t>
      </w:r>
    </w:p>
    <w:p w14:paraId="037675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color w:val="auto"/>
          <w:spacing w:val="0"/>
          <w:kern w:val="0"/>
          <w:position w:val="0"/>
          <w:sz w:val="32"/>
          <w:szCs w:val="32"/>
          <w:highlight w:val="none"/>
          <w:lang w:val="en-US" w:eastAsia="zh-CN"/>
        </w:rPr>
      </w:pPr>
      <w:r>
        <w:rPr>
          <w:rFonts w:hint="default" w:ascii="Times New Roman" w:hAnsi="Times New Roman" w:eastAsia="黑体" w:cs="Times New Roman"/>
          <w:b w:val="0"/>
          <w:bCs w:val="0"/>
          <w:color w:val="auto"/>
          <w:spacing w:val="0"/>
          <w:kern w:val="0"/>
          <w:position w:val="0"/>
          <w:sz w:val="32"/>
          <w:szCs w:val="32"/>
          <w:highlight w:val="none"/>
          <w:lang w:val="en-US" w:eastAsia="zh-CN"/>
        </w:rPr>
        <w:t>二、引进条件</w:t>
      </w:r>
    </w:p>
    <w:p w14:paraId="11031DE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pacing w:val="0"/>
          <w:kern w:val="0"/>
          <w:position w:val="0"/>
          <w:sz w:val="32"/>
          <w:szCs w:val="32"/>
          <w:highlight w:val="none"/>
          <w:u w:val="none"/>
          <w:lang w:val="en-US" w:eastAsia="zh-CN"/>
        </w:rPr>
      </w:pPr>
      <w:r>
        <w:rPr>
          <w:rFonts w:hint="default" w:ascii="Times New Roman" w:hAnsi="Times New Roman" w:eastAsia="楷体" w:cs="Times New Roman"/>
          <w:b/>
          <w:bCs/>
          <w:color w:val="auto"/>
          <w:spacing w:val="0"/>
          <w:kern w:val="0"/>
          <w:position w:val="0"/>
          <w:sz w:val="32"/>
          <w:szCs w:val="32"/>
          <w:highlight w:val="none"/>
          <w:u w:val="none"/>
        </w:rPr>
        <w:t>（一）</w:t>
      </w:r>
      <w:r>
        <w:rPr>
          <w:rFonts w:hint="default" w:ascii="Times New Roman" w:hAnsi="Times New Roman" w:eastAsia="楷体" w:cs="Times New Roman"/>
          <w:b/>
          <w:bCs/>
          <w:color w:val="auto"/>
          <w:spacing w:val="0"/>
          <w:kern w:val="0"/>
          <w:position w:val="0"/>
          <w:sz w:val="32"/>
          <w:szCs w:val="32"/>
          <w:highlight w:val="none"/>
          <w:u w:val="none"/>
          <w:lang w:val="en-US" w:eastAsia="zh-CN"/>
        </w:rPr>
        <w:t>基本条件</w:t>
      </w:r>
    </w:p>
    <w:p w14:paraId="49B2E6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rPr>
      </w:pPr>
      <w:r>
        <w:rPr>
          <w:rFonts w:hint="default" w:ascii="Times New Roman" w:hAnsi="Times New Roman" w:eastAsia="仿宋" w:cs="Times New Roman"/>
          <w:color w:val="auto"/>
          <w:spacing w:val="0"/>
          <w:kern w:val="0"/>
          <w:position w:val="0"/>
          <w:sz w:val="32"/>
          <w:szCs w:val="32"/>
          <w:highlight w:val="none"/>
          <w:u w:val="none"/>
          <w:lang w:val="en-US" w:eastAsia="zh-CN"/>
        </w:rPr>
        <w:t>1.</w:t>
      </w:r>
      <w:r>
        <w:rPr>
          <w:rFonts w:hint="default" w:ascii="Times New Roman" w:hAnsi="Times New Roman" w:eastAsia="仿宋" w:cs="Times New Roman"/>
          <w:color w:val="auto"/>
          <w:spacing w:val="0"/>
          <w:kern w:val="0"/>
          <w:position w:val="0"/>
          <w:sz w:val="32"/>
          <w:szCs w:val="32"/>
          <w:highlight w:val="none"/>
          <w:u w:val="none"/>
        </w:rPr>
        <w:t>具有中华人民共和国国籍。</w:t>
      </w:r>
    </w:p>
    <w:p w14:paraId="2F83D1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rPr>
      </w:pPr>
      <w:r>
        <w:rPr>
          <w:rFonts w:hint="default" w:ascii="Times New Roman" w:hAnsi="Times New Roman" w:eastAsia="仿宋" w:cs="Times New Roman"/>
          <w:color w:val="auto"/>
          <w:spacing w:val="0"/>
          <w:kern w:val="0"/>
          <w:position w:val="0"/>
          <w:sz w:val="32"/>
          <w:szCs w:val="32"/>
          <w:highlight w:val="none"/>
          <w:u w:val="none"/>
          <w:lang w:val="en-US" w:eastAsia="zh-CN"/>
        </w:rPr>
        <w:t>2.</w:t>
      </w:r>
      <w:r>
        <w:rPr>
          <w:rFonts w:hint="default" w:ascii="Times New Roman" w:hAnsi="Times New Roman" w:eastAsia="仿宋" w:cs="Times New Roman"/>
          <w:color w:val="auto"/>
          <w:spacing w:val="0"/>
          <w:kern w:val="0"/>
          <w:position w:val="0"/>
          <w:sz w:val="32"/>
          <w:szCs w:val="32"/>
          <w:highlight w:val="none"/>
          <w:u w:val="none"/>
        </w:rPr>
        <w:t>遵纪守法、诚实守信，具有良好的职业道德、较强的创新创业精神和较高的学术技术水平。</w:t>
      </w:r>
    </w:p>
    <w:p w14:paraId="49A371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rPr>
      </w:pPr>
      <w:r>
        <w:rPr>
          <w:rFonts w:hint="default" w:ascii="Times New Roman" w:hAnsi="Times New Roman" w:eastAsia="仿宋" w:cs="Times New Roman"/>
          <w:color w:val="auto"/>
          <w:spacing w:val="0"/>
          <w:kern w:val="0"/>
          <w:position w:val="0"/>
          <w:sz w:val="32"/>
          <w:szCs w:val="32"/>
          <w:highlight w:val="none"/>
          <w:u w:val="none"/>
          <w:lang w:val="en-US" w:eastAsia="zh-CN"/>
        </w:rPr>
        <w:t>3</w:t>
      </w:r>
      <w:r>
        <w:rPr>
          <w:rFonts w:hint="default" w:ascii="Times New Roman" w:hAnsi="Times New Roman" w:eastAsia="仿宋" w:cs="Times New Roman"/>
          <w:color w:val="auto"/>
          <w:spacing w:val="0"/>
          <w:kern w:val="0"/>
          <w:position w:val="0"/>
          <w:sz w:val="32"/>
          <w:szCs w:val="32"/>
          <w:highlight w:val="none"/>
          <w:u w:val="none"/>
        </w:rPr>
        <w:t>.铸牢中华民族共同体意识，自觉维护民族团结进步。</w:t>
      </w:r>
    </w:p>
    <w:p w14:paraId="210FAC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rPr>
      </w:pPr>
      <w:r>
        <w:rPr>
          <w:rFonts w:hint="default" w:ascii="Times New Roman" w:hAnsi="Times New Roman" w:eastAsia="仿宋" w:cs="Times New Roman"/>
          <w:color w:val="auto"/>
          <w:spacing w:val="0"/>
          <w:kern w:val="0"/>
          <w:position w:val="0"/>
          <w:sz w:val="32"/>
          <w:szCs w:val="32"/>
          <w:highlight w:val="none"/>
          <w:u w:val="none"/>
          <w:lang w:val="en-US" w:eastAsia="zh-CN"/>
        </w:rPr>
        <w:t>4</w:t>
      </w:r>
      <w:r>
        <w:rPr>
          <w:rFonts w:hint="default" w:ascii="Times New Roman" w:hAnsi="Times New Roman" w:eastAsia="仿宋" w:cs="Times New Roman"/>
          <w:color w:val="auto"/>
          <w:spacing w:val="0"/>
          <w:kern w:val="0"/>
          <w:position w:val="0"/>
          <w:sz w:val="32"/>
          <w:szCs w:val="32"/>
          <w:highlight w:val="none"/>
          <w:u w:val="none"/>
        </w:rPr>
        <w:t>.具有正常履行职责的身体条件和心理素质。</w:t>
      </w:r>
    </w:p>
    <w:p w14:paraId="73ABDD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eastAsia="zh-CN"/>
        </w:rPr>
      </w:pPr>
      <w:r>
        <w:rPr>
          <w:rFonts w:hint="default" w:ascii="Times New Roman" w:hAnsi="Times New Roman" w:eastAsia="仿宋" w:cs="Times New Roman"/>
          <w:color w:val="auto"/>
          <w:spacing w:val="0"/>
          <w:kern w:val="0"/>
          <w:position w:val="0"/>
          <w:sz w:val="32"/>
          <w:szCs w:val="32"/>
          <w:highlight w:val="none"/>
          <w:u w:val="none"/>
          <w:lang w:val="en-US" w:eastAsia="zh-CN"/>
        </w:rPr>
        <w:t>5.</w:t>
      </w:r>
      <w:r>
        <w:rPr>
          <w:rFonts w:hint="default" w:ascii="Times New Roman" w:hAnsi="Times New Roman" w:eastAsia="仿宋" w:cs="Times New Roman"/>
          <w:color w:val="auto"/>
          <w:spacing w:val="0"/>
          <w:kern w:val="0"/>
          <w:position w:val="0"/>
          <w:sz w:val="32"/>
          <w:szCs w:val="32"/>
          <w:highlight w:val="none"/>
          <w:u w:val="none"/>
        </w:rPr>
        <w:t>取得岗位</w:t>
      </w:r>
      <w:r>
        <w:rPr>
          <w:rFonts w:hint="default" w:ascii="Times New Roman" w:hAnsi="Times New Roman" w:eastAsia="仿宋" w:cs="Times New Roman"/>
          <w:color w:val="auto"/>
          <w:spacing w:val="0"/>
          <w:kern w:val="0"/>
          <w:position w:val="0"/>
          <w:sz w:val="32"/>
          <w:szCs w:val="32"/>
          <w:highlight w:val="none"/>
          <w:u w:val="none"/>
          <w:lang w:val="en-US" w:eastAsia="zh-CN"/>
        </w:rPr>
        <w:t>相应</w:t>
      </w:r>
      <w:r>
        <w:rPr>
          <w:rFonts w:hint="default" w:ascii="Times New Roman" w:hAnsi="Times New Roman" w:eastAsia="仿宋" w:cs="Times New Roman"/>
          <w:color w:val="auto"/>
          <w:spacing w:val="0"/>
          <w:kern w:val="0"/>
          <w:position w:val="0"/>
          <w:sz w:val="32"/>
          <w:szCs w:val="32"/>
          <w:highlight w:val="none"/>
          <w:u w:val="none"/>
        </w:rPr>
        <w:t>的学历、学位</w:t>
      </w:r>
      <w:r>
        <w:rPr>
          <w:rFonts w:hint="default" w:ascii="Times New Roman" w:hAnsi="Times New Roman" w:eastAsia="仿宋" w:cs="Times New Roman"/>
          <w:color w:val="auto"/>
          <w:spacing w:val="0"/>
          <w:kern w:val="0"/>
          <w:position w:val="0"/>
          <w:sz w:val="32"/>
          <w:szCs w:val="32"/>
          <w:highlight w:val="none"/>
          <w:u w:val="none"/>
          <w:lang w:eastAsia="zh-CN"/>
        </w:rPr>
        <w:t>、专业或技能条件。</w:t>
      </w:r>
    </w:p>
    <w:p w14:paraId="60DFAF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eastAsia="zh-CN"/>
        </w:rPr>
      </w:pPr>
      <w:r>
        <w:rPr>
          <w:rFonts w:hint="default" w:ascii="Times New Roman" w:hAnsi="Times New Roman" w:eastAsia="仿宋" w:cs="Times New Roman"/>
          <w:b/>
          <w:bCs/>
          <w:color w:val="auto"/>
          <w:spacing w:val="0"/>
          <w:kern w:val="0"/>
          <w:position w:val="0"/>
          <w:sz w:val="32"/>
          <w:szCs w:val="32"/>
          <w:highlight w:val="none"/>
          <w:u w:val="none"/>
          <w:lang w:eastAsia="zh-CN"/>
        </w:rPr>
        <w:t>（</w:t>
      </w:r>
      <w:r>
        <w:rPr>
          <w:rFonts w:hint="default" w:ascii="Times New Roman" w:hAnsi="Times New Roman" w:eastAsia="仿宋" w:cs="Times New Roman"/>
          <w:b/>
          <w:bCs/>
          <w:color w:val="auto"/>
          <w:spacing w:val="0"/>
          <w:kern w:val="0"/>
          <w:position w:val="0"/>
          <w:sz w:val="32"/>
          <w:szCs w:val="32"/>
          <w:highlight w:val="none"/>
          <w:u w:val="none"/>
          <w:lang w:val="en-US" w:eastAsia="zh-CN"/>
        </w:rPr>
        <w:t>1</w:t>
      </w:r>
      <w:r>
        <w:rPr>
          <w:rFonts w:hint="default" w:ascii="Times New Roman" w:hAnsi="Times New Roman" w:eastAsia="仿宋" w:cs="Times New Roman"/>
          <w:b/>
          <w:bCs/>
          <w:color w:val="auto"/>
          <w:spacing w:val="0"/>
          <w:kern w:val="0"/>
          <w:position w:val="0"/>
          <w:sz w:val="32"/>
          <w:szCs w:val="32"/>
          <w:highlight w:val="none"/>
          <w:u w:val="none"/>
          <w:lang w:eastAsia="zh-CN"/>
        </w:rPr>
        <w:t>）报考综合类岗位的，要求：</w:t>
      </w:r>
    </w:p>
    <w:p w14:paraId="4791B3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国内博士研究生须为学历学位俱全，且高等教育起始阶段学历为国内全日制本科（不含专升本、自考、成教等）；留学归国博士研究生博士阶段毕业院校须为2024年、2025年度世界大学综合排名前500名院校，高等教育起始阶段学历须为国内高校全日制本科学历（不含专升本、自考、成教等）。</w:t>
      </w:r>
    </w:p>
    <w:p w14:paraId="5A64FF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国内硕士研究生须为学历学位俱全的全日制硕士研究生，且高等教育起始阶段学历为国内全日制本科（不含专升本、自考、成教等）；留学归国硕士研究生硕士阶段毕业院校须为2024年、2025年度世界大学综合排名前300名院校，高等教育起始阶段学历须为国内高校全日制本科学历（不含专升本、自考、成教等）。</w:t>
      </w:r>
    </w:p>
    <w:p w14:paraId="089029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本科毕业生须为学历学位俱全</w:t>
      </w:r>
      <w:r>
        <w:rPr>
          <w:rFonts w:hint="eastAsia" w:ascii="Times New Roman" w:hAnsi="Times New Roman" w:eastAsia="仿宋" w:cs="Times New Roman"/>
          <w:color w:val="auto"/>
          <w:spacing w:val="0"/>
          <w:kern w:val="0"/>
          <w:position w:val="0"/>
          <w:sz w:val="32"/>
          <w:szCs w:val="32"/>
          <w:highlight w:val="none"/>
          <w:lang w:val="en-US" w:eastAsia="zh-CN"/>
        </w:rPr>
        <w:t>的全日制毕业生</w:t>
      </w:r>
      <w:r>
        <w:rPr>
          <w:rFonts w:hint="default" w:ascii="Times New Roman" w:hAnsi="Times New Roman" w:eastAsia="仿宋" w:cs="Times New Roman"/>
          <w:color w:val="auto"/>
          <w:spacing w:val="0"/>
          <w:kern w:val="0"/>
          <w:position w:val="0"/>
          <w:sz w:val="32"/>
          <w:szCs w:val="32"/>
          <w:highlight w:val="none"/>
          <w:lang w:val="en-US" w:eastAsia="zh-CN"/>
        </w:rPr>
        <w:t>，</w:t>
      </w:r>
      <w:r>
        <w:rPr>
          <w:rFonts w:hint="eastAsia" w:ascii="Times New Roman" w:hAnsi="Times New Roman" w:eastAsia="仿宋" w:cs="Times New Roman"/>
          <w:color w:val="auto"/>
          <w:spacing w:val="0"/>
          <w:kern w:val="0"/>
          <w:position w:val="0"/>
          <w:sz w:val="32"/>
          <w:szCs w:val="32"/>
          <w:highlight w:val="none"/>
          <w:lang w:val="en-US" w:eastAsia="zh-CN"/>
        </w:rPr>
        <w:t>毕业院校</w:t>
      </w:r>
      <w:r>
        <w:rPr>
          <w:rFonts w:hint="default" w:ascii="Times New Roman" w:hAnsi="Times New Roman" w:eastAsia="仿宋" w:cs="Times New Roman"/>
          <w:color w:val="auto"/>
          <w:spacing w:val="0"/>
          <w:kern w:val="0"/>
          <w:position w:val="0"/>
          <w:sz w:val="32"/>
          <w:szCs w:val="32"/>
          <w:highlight w:val="none"/>
          <w:lang w:val="en-US" w:eastAsia="zh-CN"/>
        </w:rPr>
        <w:t>须符合国家教育部公布的“一流大学”或“一流学科”建设高校名单（不含专升本、自考、成教等）。</w:t>
      </w:r>
    </w:p>
    <w:p w14:paraId="29E2216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b/>
          <w:bCs/>
          <w:color w:val="auto"/>
          <w:spacing w:val="0"/>
          <w:kern w:val="0"/>
          <w:position w:val="0"/>
          <w:sz w:val="32"/>
          <w:szCs w:val="32"/>
          <w:highlight w:val="none"/>
          <w:u w:val="none"/>
          <w:lang w:val="en-US" w:eastAsia="zh-CN"/>
        </w:rPr>
        <w:t>（2）报考卫健系统医疗岗位的，要求：</w:t>
      </w:r>
    </w:p>
    <w:p w14:paraId="53E050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国内博士研究生须学历学位俱全，且高等教育起始阶段学历为国内全日制本科（不含专升本、自考、成教等）；留学归国博士研究生博士阶段毕业院校须为2024年、2025年度世界大学综合排名前500名院校，高等教育起始阶段学历须为国内高校全日制本科学历（不含专升本、自考、成教等）。</w:t>
      </w:r>
    </w:p>
    <w:p w14:paraId="4A1F0D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国内硕士研究生须为学历学位俱全的全日制硕士研究生，且高等教育起始阶段学历为国内全日制本科（不含专升本、自考、成教等）；留学归国硕士研究生硕士阶段毕业院校须为2024年、2025年度世界大学综合排名前300名院校，高等教育起始阶段学历须为国内高校全日制本科学历（不含专升本、自考、成教等）。</w:t>
      </w:r>
    </w:p>
    <w:p w14:paraId="1FD899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本科毕业生须为学历学位俱全的全日制本科毕业生（不含专升本、自考、成教等），须取得符合岗位要求的住院医师规范化培训合格证明。</w:t>
      </w:r>
    </w:p>
    <w:p w14:paraId="46A7653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 w:cs="Times New Roman"/>
          <w:b/>
          <w:bCs/>
          <w:color w:val="auto"/>
          <w:spacing w:val="0"/>
          <w:kern w:val="0"/>
          <w:position w:val="0"/>
          <w:sz w:val="32"/>
          <w:szCs w:val="32"/>
          <w:highlight w:val="none"/>
          <w:u w:val="none"/>
          <w:lang w:val="en-US" w:eastAsia="zh-CN"/>
        </w:rPr>
      </w:pPr>
      <w:r>
        <w:rPr>
          <w:rFonts w:hint="default" w:ascii="Times New Roman" w:hAnsi="Times New Roman" w:eastAsia="仿宋" w:cs="Times New Roman"/>
          <w:b/>
          <w:bCs/>
          <w:color w:val="auto"/>
          <w:spacing w:val="0"/>
          <w:kern w:val="0"/>
          <w:position w:val="0"/>
          <w:sz w:val="32"/>
          <w:szCs w:val="32"/>
          <w:highlight w:val="none"/>
          <w:u w:val="none"/>
          <w:lang w:val="en-US" w:eastAsia="zh-CN"/>
        </w:rPr>
        <w:t>（3）报考教育系统教师岗位的，要求：</w:t>
      </w:r>
    </w:p>
    <w:p w14:paraId="138533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国内</w:t>
      </w:r>
      <w:r>
        <w:rPr>
          <w:rFonts w:hint="default" w:ascii="Times New Roman" w:hAnsi="Times New Roman" w:eastAsia="仿宋" w:cs="Times New Roman"/>
          <w:color w:val="auto"/>
          <w:spacing w:val="0"/>
          <w:kern w:val="0"/>
          <w:position w:val="0"/>
          <w:sz w:val="32"/>
          <w:szCs w:val="32"/>
          <w:highlight w:val="none"/>
          <w:lang w:eastAsia="zh-CN"/>
        </w:rPr>
        <w:t>博士研究生须学历学位俱全（</w:t>
      </w:r>
      <w:r>
        <w:rPr>
          <w:rFonts w:hint="default" w:ascii="Times New Roman" w:hAnsi="Times New Roman" w:eastAsia="仿宋" w:cs="Times New Roman"/>
          <w:color w:val="auto"/>
          <w:spacing w:val="0"/>
          <w:kern w:val="0"/>
          <w:position w:val="0"/>
          <w:sz w:val="32"/>
          <w:szCs w:val="32"/>
          <w:highlight w:val="none"/>
          <w:lang w:val="en-US" w:eastAsia="zh-CN"/>
        </w:rPr>
        <w:t>不含专升本</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lang w:val="en-US" w:eastAsia="zh-CN"/>
        </w:rPr>
        <w:t>留学归国博士研究生博士阶段毕业院校须为2024年、2025年度世界大学综合排名前500名院校，高等教育起始阶段学历须为全日制本科（不含专升本）。</w:t>
      </w:r>
    </w:p>
    <w:p w14:paraId="23A018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color w:val="auto"/>
          <w:spacing w:val="0"/>
          <w:kern w:val="0"/>
          <w:position w:val="0"/>
          <w:sz w:val="32"/>
          <w:szCs w:val="32"/>
          <w:highlight w:val="none"/>
          <w:u w:val="none"/>
          <w:lang w:val="en-US" w:eastAsia="zh-CN"/>
        </w:rPr>
        <w:t>国内硕士研究生须为学历学位俱全的</w:t>
      </w:r>
      <w:r>
        <w:rPr>
          <w:rFonts w:hint="default" w:ascii="Times New Roman" w:hAnsi="Times New Roman" w:eastAsia="仿宋" w:cs="Times New Roman"/>
          <w:color w:val="auto"/>
          <w:spacing w:val="0"/>
          <w:kern w:val="0"/>
          <w:position w:val="0"/>
          <w:sz w:val="32"/>
          <w:szCs w:val="32"/>
          <w:highlight w:val="none"/>
          <w:lang w:val="en-US" w:eastAsia="zh-CN"/>
        </w:rPr>
        <w:t>2026届（含择业期内未就业的2024届和2025届）</w:t>
      </w:r>
      <w:r>
        <w:rPr>
          <w:rFonts w:hint="default" w:ascii="Times New Roman" w:hAnsi="Times New Roman" w:eastAsia="仿宋" w:cs="Times New Roman"/>
          <w:color w:val="auto"/>
          <w:spacing w:val="0"/>
          <w:kern w:val="0"/>
          <w:position w:val="0"/>
          <w:sz w:val="32"/>
          <w:szCs w:val="32"/>
          <w:highlight w:val="none"/>
          <w:u w:val="none"/>
          <w:lang w:val="en-US" w:eastAsia="zh-CN"/>
        </w:rPr>
        <w:t>普通高等院校硕士研究生（</w:t>
      </w:r>
      <w:r>
        <w:rPr>
          <w:rFonts w:hint="default" w:ascii="Times New Roman" w:hAnsi="Times New Roman" w:eastAsia="仿宋" w:cs="Times New Roman"/>
          <w:b w:val="0"/>
          <w:i w:val="0"/>
          <w:iCs w:val="0"/>
          <w:caps w:val="0"/>
          <w:color w:val="auto"/>
          <w:spacing w:val="0"/>
          <w:kern w:val="0"/>
          <w:position w:val="0"/>
          <w:sz w:val="32"/>
          <w:szCs w:val="32"/>
          <w:highlight w:val="none"/>
          <w:shd w:val="clear" w:color="auto" w:fill="FFFFFF"/>
          <w:lang w:val="en-US" w:eastAsia="zh-CN"/>
        </w:rPr>
        <w:t>本科阶段要求为全日制本科师范生，不含专升本，研究生专业与本科专业一致</w:t>
      </w:r>
      <w:r>
        <w:rPr>
          <w:rFonts w:hint="default" w:ascii="Times New Roman" w:hAnsi="Times New Roman" w:eastAsia="仿宋" w:cs="Times New Roman"/>
          <w:color w:val="auto"/>
          <w:spacing w:val="0"/>
          <w:kern w:val="0"/>
          <w:position w:val="0"/>
          <w:sz w:val="32"/>
          <w:szCs w:val="32"/>
          <w:highlight w:val="none"/>
          <w:u w:val="none"/>
          <w:lang w:val="en-US" w:eastAsia="zh-CN"/>
        </w:rPr>
        <w:t>）。留学归国硕士研究生硕士阶段毕业院校须为2024年、2025年度世界大学综合排名前300名院校，高等教育起始阶段学历须为全日制本科（不含专升本）。</w:t>
      </w:r>
    </w:p>
    <w:p w14:paraId="4E6597A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color w:val="auto"/>
          <w:spacing w:val="0"/>
          <w:kern w:val="0"/>
          <w:position w:val="0"/>
          <w:sz w:val="32"/>
          <w:szCs w:val="32"/>
          <w:highlight w:val="none"/>
          <w:u w:val="none"/>
          <w:lang w:val="en-US" w:eastAsia="zh-CN"/>
        </w:rPr>
        <w:t>本科毕业生须为学历学位俱全的</w:t>
      </w:r>
      <w:r>
        <w:rPr>
          <w:rFonts w:hint="default" w:ascii="Times New Roman" w:hAnsi="Times New Roman" w:eastAsia="仿宋" w:cs="Times New Roman"/>
          <w:color w:val="auto"/>
          <w:spacing w:val="0"/>
          <w:kern w:val="0"/>
          <w:position w:val="0"/>
          <w:sz w:val="32"/>
          <w:szCs w:val="32"/>
          <w:highlight w:val="none"/>
          <w:lang w:val="en-US" w:eastAsia="zh-CN"/>
        </w:rPr>
        <w:t>2026届（含择业期内未就业的2024届和2025届）</w:t>
      </w:r>
      <w:r>
        <w:rPr>
          <w:rFonts w:hint="default" w:ascii="Times New Roman" w:hAnsi="Times New Roman" w:eastAsia="仿宋" w:cs="Times New Roman"/>
          <w:color w:val="auto"/>
          <w:spacing w:val="0"/>
          <w:kern w:val="0"/>
          <w:position w:val="0"/>
          <w:sz w:val="32"/>
          <w:szCs w:val="32"/>
          <w:highlight w:val="none"/>
          <w:u w:val="none"/>
          <w:lang w:val="en-US" w:eastAsia="zh-CN"/>
        </w:rPr>
        <w:t>普通高等院校毕业生（不含专升本，</w:t>
      </w:r>
      <w:r>
        <w:rPr>
          <w:rFonts w:hint="default" w:ascii="Times New Roman" w:hAnsi="Times New Roman" w:eastAsia="仿宋" w:cs="Times New Roman"/>
          <w:b w:val="0"/>
          <w:i w:val="0"/>
          <w:iCs w:val="0"/>
          <w:caps w:val="0"/>
          <w:color w:val="auto"/>
          <w:spacing w:val="0"/>
          <w:kern w:val="0"/>
          <w:position w:val="0"/>
          <w:sz w:val="32"/>
          <w:szCs w:val="32"/>
          <w:highlight w:val="none"/>
          <w:shd w:val="clear" w:color="auto" w:fill="FFFFFF"/>
          <w:lang w:val="en-US" w:eastAsia="zh-CN"/>
        </w:rPr>
        <w:t>自考、成教等</w:t>
      </w:r>
      <w:r>
        <w:rPr>
          <w:rFonts w:hint="default" w:ascii="Times New Roman" w:hAnsi="Times New Roman" w:eastAsia="仿宋" w:cs="Times New Roman"/>
          <w:color w:val="auto"/>
          <w:spacing w:val="0"/>
          <w:kern w:val="0"/>
          <w:position w:val="0"/>
          <w:sz w:val="32"/>
          <w:szCs w:val="32"/>
          <w:highlight w:val="none"/>
          <w:u w:val="none"/>
          <w:lang w:val="en-US" w:eastAsia="zh-CN"/>
        </w:rPr>
        <w:t>），并具备下列条件之一：教育部直属6所师范类院校公费本科师范生；“一流大学”或“一流学科”建设高校名单的本科毕业生；2023年—2025年度软科中国大学排名师范类前40名院校的</w:t>
      </w:r>
      <w:r>
        <w:rPr>
          <w:rFonts w:hint="default" w:ascii="Times New Roman" w:hAnsi="Times New Roman" w:eastAsia="仿宋" w:cs="Times New Roman"/>
          <w:b w:val="0"/>
          <w:i w:val="0"/>
          <w:iCs w:val="0"/>
          <w:caps w:val="0"/>
          <w:color w:val="auto"/>
          <w:spacing w:val="0"/>
          <w:kern w:val="0"/>
          <w:position w:val="0"/>
          <w:sz w:val="32"/>
          <w:szCs w:val="32"/>
          <w:highlight w:val="none"/>
          <w:shd w:val="clear" w:color="auto" w:fill="FFFFFF"/>
          <w:lang w:val="en-US" w:eastAsia="zh-CN"/>
        </w:rPr>
        <w:t>全日制本科师范生</w:t>
      </w:r>
      <w:r>
        <w:rPr>
          <w:rFonts w:hint="default" w:ascii="Times New Roman" w:hAnsi="Times New Roman" w:eastAsia="仿宋" w:cs="Times New Roman"/>
          <w:color w:val="auto"/>
          <w:spacing w:val="0"/>
          <w:kern w:val="0"/>
          <w:position w:val="0"/>
          <w:sz w:val="32"/>
          <w:szCs w:val="32"/>
          <w:highlight w:val="none"/>
          <w:u w:val="none"/>
          <w:lang w:val="en-US" w:eastAsia="zh-CN"/>
        </w:rPr>
        <w:t>。</w:t>
      </w:r>
    </w:p>
    <w:p w14:paraId="4D1806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3" w:firstLineChars="200"/>
        <w:jc w:val="both"/>
        <w:textAlignment w:val="auto"/>
        <w:rPr>
          <w:rFonts w:hint="default" w:ascii="Times New Roman" w:hAnsi="Times New Roman" w:eastAsia="仿宋" w:cs="Times New Roman"/>
          <w:i w:val="0"/>
          <w:iCs w:val="0"/>
          <w:caps w:val="0"/>
          <w:color w:val="auto"/>
          <w:spacing w:val="0"/>
          <w:kern w:val="0"/>
          <w:position w:val="0"/>
          <w:sz w:val="32"/>
          <w:szCs w:val="32"/>
          <w:highlight w:val="none"/>
          <w:shd w:val="clear" w:color="auto" w:fill="FFFFFF"/>
          <w:lang w:val="en-US" w:eastAsia="zh-CN"/>
        </w:rPr>
      </w:pPr>
      <w:r>
        <w:rPr>
          <w:rFonts w:hint="default" w:ascii="Times New Roman" w:hAnsi="Times New Roman" w:eastAsia="仿宋" w:cs="Times New Roman"/>
          <w:b/>
          <w:bCs/>
          <w:i w:val="0"/>
          <w:iCs w:val="0"/>
          <w:caps w:val="0"/>
          <w:color w:val="auto"/>
          <w:spacing w:val="0"/>
          <w:kern w:val="0"/>
          <w:position w:val="0"/>
          <w:sz w:val="32"/>
          <w:szCs w:val="32"/>
          <w:highlight w:val="none"/>
          <w:shd w:val="clear" w:color="auto" w:fill="FFFFFF"/>
          <w:lang w:val="en-US" w:eastAsia="zh-CN"/>
        </w:rPr>
        <w:t>要求所报学科与所学专业一致，具体要求详见招聘岗位表。</w:t>
      </w:r>
    </w:p>
    <w:p w14:paraId="4C0DC1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eastAsia="zh-CN"/>
        </w:rPr>
      </w:pPr>
      <w:r>
        <w:rPr>
          <w:rFonts w:hint="default" w:ascii="Times New Roman" w:hAnsi="Times New Roman" w:eastAsia="仿宋" w:cs="Times New Roman"/>
          <w:color w:val="auto"/>
          <w:spacing w:val="0"/>
          <w:kern w:val="0"/>
          <w:position w:val="0"/>
          <w:sz w:val="32"/>
          <w:szCs w:val="32"/>
          <w:highlight w:val="none"/>
          <w:u w:val="none"/>
          <w:lang w:val="en-US" w:eastAsia="zh-CN"/>
        </w:rPr>
        <w:t>（4）上述所称“一流学科”建设高校名单按教育部2017年公布的“双一流”建设高校名单中95所一流学科建设高校名单、2022年公布的第二轮“双一流”建设高校及建设学科名单中的高校名单执行。</w:t>
      </w:r>
    </w:p>
    <w:p w14:paraId="25AE01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u w:val="none"/>
          <w:lang w:eastAsia="zh-CN"/>
        </w:rPr>
      </w:pPr>
      <w:r>
        <w:rPr>
          <w:rFonts w:hint="default" w:ascii="Times New Roman" w:hAnsi="Times New Roman" w:eastAsia="仿宋" w:cs="Times New Roman"/>
          <w:color w:val="auto"/>
          <w:spacing w:val="0"/>
          <w:kern w:val="0"/>
          <w:position w:val="0"/>
          <w:sz w:val="32"/>
          <w:szCs w:val="32"/>
          <w:highlight w:val="none"/>
          <w:u w:val="none"/>
          <w:lang w:val="en-US" w:eastAsia="zh-CN"/>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50FAAC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6.</w:t>
      </w:r>
      <w:r>
        <w:rPr>
          <w:rFonts w:hint="default" w:ascii="Times New Roman" w:hAnsi="Times New Roman" w:eastAsia="仿宋" w:cs="Times New Roman"/>
          <w:color w:val="auto"/>
          <w:spacing w:val="0"/>
          <w:kern w:val="0"/>
          <w:position w:val="0"/>
          <w:sz w:val="32"/>
          <w:szCs w:val="32"/>
          <w:highlight w:val="none"/>
          <w:u w:val="none"/>
          <w:lang w:val="en-US" w:eastAsia="zh-CN"/>
        </w:rPr>
        <w:t>本科学历报考人员学历学位取得时间截至2026年8月31日（含），研究生学历报考人员学历学位取得时间截至2026年12月31日（含）；2026年参加住院医师规范化培训结业考试的考生，住院医师规范化培训考试合格时间截至2026年8月31日（含）；2026年应届毕业生教师资格证书取得时间截至2026年8月31日（含）；其他资格条件取得时间截至公告发</w:t>
      </w:r>
      <w:bookmarkStart w:id="0" w:name="_GoBack"/>
      <w:bookmarkEnd w:id="0"/>
      <w:r>
        <w:rPr>
          <w:rFonts w:hint="default" w:ascii="Times New Roman" w:hAnsi="Times New Roman" w:eastAsia="仿宋" w:cs="Times New Roman"/>
          <w:color w:val="auto"/>
          <w:spacing w:val="0"/>
          <w:kern w:val="0"/>
          <w:position w:val="0"/>
          <w:sz w:val="32"/>
          <w:szCs w:val="32"/>
          <w:highlight w:val="none"/>
          <w:u w:val="none"/>
          <w:lang w:val="en-US" w:eastAsia="zh-CN"/>
        </w:rPr>
        <w:t>布之日。</w:t>
      </w:r>
    </w:p>
    <w:p w14:paraId="58A741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7.年龄要求：博士研究生，年龄在43周岁以下，即1982年</w:t>
      </w:r>
      <w:r>
        <w:rPr>
          <w:rFonts w:hint="eastAsia" w:ascii="Times New Roman" w:hAnsi="Times New Roman" w:eastAsia="仿宋" w:cs="Times New Roman"/>
          <w:b w:val="0"/>
          <w:bCs w:val="0"/>
          <w:color w:val="auto"/>
          <w:spacing w:val="0"/>
          <w:kern w:val="0"/>
          <w:position w:val="0"/>
          <w:sz w:val="32"/>
          <w:szCs w:val="32"/>
          <w:highlight w:val="none"/>
          <w:lang w:val="en-US" w:eastAsia="zh-CN"/>
        </w:rPr>
        <w:t>5月22日</w:t>
      </w:r>
      <w:r>
        <w:rPr>
          <w:rFonts w:hint="default" w:ascii="Times New Roman" w:hAnsi="Times New Roman" w:eastAsia="仿宋" w:cs="Times New Roman"/>
          <w:b w:val="0"/>
          <w:bCs w:val="0"/>
          <w:color w:val="auto"/>
          <w:spacing w:val="0"/>
          <w:kern w:val="0"/>
          <w:position w:val="0"/>
          <w:sz w:val="32"/>
          <w:szCs w:val="32"/>
          <w:highlight w:val="none"/>
          <w:lang w:val="en-US" w:eastAsia="zh-CN"/>
        </w:rPr>
        <w:t>（不含）以后出生；兼具副高级及以上专业技术职称人才年龄可放宽至48周岁，即1977年</w:t>
      </w:r>
      <w:r>
        <w:rPr>
          <w:rFonts w:hint="eastAsia" w:ascii="Times New Roman" w:hAnsi="Times New Roman" w:eastAsia="仿宋" w:cs="Times New Roman"/>
          <w:b w:val="0"/>
          <w:bCs w:val="0"/>
          <w:color w:val="auto"/>
          <w:spacing w:val="0"/>
          <w:kern w:val="0"/>
          <w:position w:val="0"/>
          <w:sz w:val="32"/>
          <w:szCs w:val="32"/>
          <w:highlight w:val="none"/>
          <w:lang w:val="en-US" w:eastAsia="zh-CN"/>
        </w:rPr>
        <w:t>5月22日</w:t>
      </w:r>
      <w:r>
        <w:rPr>
          <w:rFonts w:hint="default" w:ascii="Times New Roman" w:hAnsi="Times New Roman" w:eastAsia="仿宋" w:cs="Times New Roman"/>
          <w:b w:val="0"/>
          <w:bCs w:val="0"/>
          <w:color w:val="auto"/>
          <w:spacing w:val="0"/>
          <w:kern w:val="0"/>
          <w:position w:val="0"/>
          <w:sz w:val="32"/>
          <w:szCs w:val="32"/>
          <w:highlight w:val="none"/>
          <w:lang w:val="en-US" w:eastAsia="zh-CN"/>
        </w:rPr>
        <w:t>（不含）以后出生。硕士研究生，年龄在38周岁以下，即1987年</w:t>
      </w:r>
      <w:r>
        <w:rPr>
          <w:rFonts w:hint="eastAsia" w:ascii="Times New Roman" w:hAnsi="Times New Roman" w:eastAsia="仿宋" w:cs="Times New Roman"/>
          <w:b w:val="0"/>
          <w:bCs w:val="0"/>
          <w:color w:val="auto"/>
          <w:spacing w:val="0"/>
          <w:kern w:val="0"/>
          <w:position w:val="0"/>
          <w:sz w:val="32"/>
          <w:szCs w:val="32"/>
          <w:highlight w:val="none"/>
          <w:lang w:val="en-US" w:eastAsia="zh-CN"/>
        </w:rPr>
        <w:t>5月22日</w:t>
      </w:r>
      <w:r>
        <w:rPr>
          <w:rFonts w:hint="default" w:ascii="Times New Roman" w:hAnsi="Times New Roman" w:eastAsia="仿宋" w:cs="Times New Roman"/>
          <w:b w:val="0"/>
          <w:bCs w:val="0"/>
          <w:color w:val="auto"/>
          <w:spacing w:val="0"/>
          <w:kern w:val="0"/>
          <w:position w:val="0"/>
          <w:sz w:val="32"/>
          <w:szCs w:val="32"/>
          <w:highlight w:val="none"/>
          <w:lang w:val="en-US" w:eastAsia="zh-CN"/>
        </w:rPr>
        <w:t>（不含）以后出生。本科毕业生，年龄在33周岁以下，即1992年</w:t>
      </w:r>
      <w:r>
        <w:rPr>
          <w:rFonts w:hint="eastAsia" w:ascii="Times New Roman" w:hAnsi="Times New Roman" w:eastAsia="仿宋" w:cs="Times New Roman"/>
          <w:b w:val="0"/>
          <w:bCs w:val="0"/>
          <w:color w:val="auto"/>
          <w:spacing w:val="0"/>
          <w:kern w:val="0"/>
          <w:position w:val="0"/>
          <w:sz w:val="32"/>
          <w:szCs w:val="32"/>
          <w:highlight w:val="none"/>
          <w:lang w:val="en-US" w:eastAsia="zh-CN"/>
        </w:rPr>
        <w:t>5月22日</w:t>
      </w:r>
      <w:r>
        <w:rPr>
          <w:rFonts w:hint="default" w:ascii="Times New Roman" w:hAnsi="Times New Roman" w:eastAsia="仿宋" w:cs="Times New Roman"/>
          <w:b w:val="0"/>
          <w:bCs w:val="0"/>
          <w:color w:val="auto"/>
          <w:spacing w:val="0"/>
          <w:kern w:val="0"/>
          <w:position w:val="0"/>
          <w:sz w:val="32"/>
          <w:szCs w:val="32"/>
          <w:highlight w:val="none"/>
          <w:lang w:val="en-US" w:eastAsia="zh-CN"/>
        </w:rPr>
        <w:t>（不含）以后出生；</w:t>
      </w:r>
    </w:p>
    <w:p w14:paraId="67DB4A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8.教师资格证、普通话证要求。报考教育系统教师岗位须具有相应种类教师资格证书，且任教学科与报考岗位一致（报考职业中等专业学校中职畜牧兽医1、中职畜牧兽医2、中职新能源汽车运用与维修专业课教师和中职人工智能技术与应用专业课教师岗位教师资格证可在自聘用之日起两年内取得，未在规定时间内取得的，取消聘用资格）。</w:t>
      </w:r>
    </w:p>
    <w:p w14:paraId="307B317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需具备普通话二级乙等及以上普通话水平测试等级证书，其中语文教师岗位要求具备二级甲等及以上普通话水平测试等级证书。普通话水平测试等级证书须在报名开始日之前取得，否则不得报考。</w:t>
      </w:r>
    </w:p>
    <w:p w14:paraId="7009177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pacing w:val="0"/>
          <w:kern w:val="0"/>
          <w:position w:val="0"/>
          <w:sz w:val="32"/>
          <w:szCs w:val="32"/>
          <w:highlight w:val="none"/>
          <w:u w:val="none"/>
          <w:lang w:val="en-US" w:eastAsia="zh-CN"/>
        </w:rPr>
      </w:pPr>
      <w:r>
        <w:rPr>
          <w:rFonts w:hint="default" w:ascii="Times New Roman" w:hAnsi="Times New Roman" w:eastAsia="楷体" w:cs="Times New Roman"/>
          <w:b/>
          <w:bCs/>
          <w:color w:val="auto"/>
          <w:spacing w:val="0"/>
          <w:kern w:val="0"/>
          <w:position w:val="0"/>
          <w:sz w:val="32"/>
          <w:szCs w:val="32"/>
          <w:highlight w:val="none"/>
          <w:u w:val="none"/>
          <w:lang w:val="en-US" w:eastAsia="zh-CN"/>
        </w:rPr>
        <w:t>（二）下列人员不得报考</w:t>
      </w:r>
    </w:p>
    <w:p w14:paraId="163061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1.现役军人、在读的普通高等院校全日制专科生、本科生、研究生（不含2026年8月31日前毕业的应届毕业生）。</w:t>
      </w:r>
    </w:p>
    <w:p w14:paraId="1D1146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2.试用期内和未满最低服务年限的机关、事业单位工作人员。</w:t>
      </w:r>
    </w:p>
    <w:p w14:paraId="5757D8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3.曾因犯罪受过刑事处罚的人员；被开除中国共产党党籍的人员；被开除公职的人员；被依法列为失信联合惩戒对象的人员。</w:t>
      </w:r>
    </w:p>
    <w:p w14:paraId="1ADF91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4.在公务员考录或事业单位公开招聘（人才引进）中被认定有舞弊等严重违反录用、聘用纪律行为并在禁考期限内的人员。</w:t>
      </w:r>
    </w:p>
    <w:p w14:paraId="72F73A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5.应聘到岗位后构成回避关系的人员。</w:t>
      </w:r>
    </w:p>
    <w:p w14:paraId="06E7D4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6.奈曼旗机关事业单位在编人员及辞职不足6个月的人员。</w:t>
      </w:r>
    </w:p>
    <w:p w14:paraId="5775F8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rPr>
        <w:t>7.法律法规规定不得聘用为事业单位工作人员的其他情形的人员。</w:t>
      </w:r>
    </w:p>
    <w:p w14:paraId="210605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0"/>
          <w:position w:val="0"/>
          <w:sz w:val="32"/>
          <w:szCs w:val="32"/>
          <w:highlight w:val="none"/>
          <w:lang w:val="en-US" w:eastAsia="zh-CN"/>
        </w:rPr>
      </w:pPr>
      <w:r>
        <w:rPr>
          <w:rFonts w:hint="default" w:ascii="Times New Roman" w:hAnsi="Times New Roman" w:eastAsia="黑体" w:cs="Times New Roman"/>
          <w:color w:val="auto"/>
          <w:spacing w:val="0"/>
          <w:kern w:val="0"/>
          <w:position w:val="0"/>
          <w:sz w:val="32"/>
          <w:szCs w:val="32"/>
          <w:highlight w:val="none"/>
          <w:lang w:val="en-US" w:eastAsia="zh-CN"/>
        </w:rPr>
        <w:t>三</w:t>
      </w:r>
      <w:r>
        <w:rPr>
          <w:rFonts w:hint="default" w:ascii="Times New Roman" w:hAnsi="Times New Roman" w:eastAsia="黑体" w:cs="Times New Roman"/>
          <w:color w:val="auto"/>
          <w:spacing w:val="0"/>
          <w:kern w:val="0"/>
          <w:position w:val="0"/>
          <w:sz w:val="32"/>
          <w:szCs w:val="32"/>
          <w:highlight w:val="none"/>
        </w:rPr>
        <w:t>、引进</w:t>
      </w:r>
      <w:r>
        <w:rPr>
          <w:rFonts w:hint="default" w:ascii="Times New Roman" w:hAnsi="Times New Roman" w:eastAsia="黑体" w:cs="Times New Roman"/>
          <w:color w:val="auto"/>
          <w:spacing w:val="0"/>
          <w:kern w:val="0"/>
          <w:position w:val="0"/>
          <w:sz w:val="32"/>
          <w:szCs w:val="32"/>
          <w:highlight w:val="none"/>
          <w:lang w:val="en-US" w:eastAsia="zh-CN"/>
        </w:rPr>
        <w:t>程序</w:t>
      </w:r>
    </w:p>
    <w:p w14:paraId="099947CF">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color w:val="auto"/>
          <w:spacing w:val="0"/>
          <w:kern w:val="0"/>
          <w:position w:val="0"/>
          <w:sz w:val="32"/>
          <w:szCs w:val="32"/>
          <w:highlight w:val="none"/>
          <w:lang w:val="en-US" w:eastAsia="zh-CN"/>
        </w:rPr>
      </w:pPr>
      <w:r>
        <w:rPr>
          <w:rFonts w:hint="default" w:ascii="Times New Roman" w:hAnsi="Times New Roman" w:eastAsia="楷体" w:cs="Times New Roman"/>
          <w:b/>
          <w:bCs/>
          <w:color w:val="auto"/>
          <w:spacing w:val="0"/>
          <w:kern w:val="0"/>
          <w:position w:val="0"/>
          <w:sz w:val="32"/>
          <w:szCs w:val="32"/>
          <w:highlight w:val="none"/>
          <w:lang w:val="en-US" w:eastAsia="zh-CN"/>
        </w:rPr>
        <w:t>（一）报名与资格初审</w:t>
      </w:r>
    </w:p>
    <w:p w14:paraId="1744341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bidi="ar-SA"/>
        </w:rPr>
      </w:pPr>
      <w:r>
        <w:rPr>
          <w:rFonts w:hint="default" w:ascii="Times New Roman" w:hAnsi="Times New Roman" w:eastAsia="仿宋" w:cs="Times New Roman"/>
          <w:b w:val="0"/>
          <w:bCs w:val="0"/>
          <w:color w:val="auto"/>
          <w:spacing w:val="0"/>
          <w:kern w:val="0"/>
          <w:position w:val="0"/>
          <w:sz w:val="32"/>
          <w:szCs w:val="32"/>
          <w:highlight w:val="none"/>
          <w:lang w:val="en-US" w:eastAsia="zh-CN"/>
        </w:rPr>
        <w:t>1</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本次人才引进采取网络报名方式进行。报考人员登录报名系统网站（https://sign.naimanyun.cn）进行报名。报名中涉及学历、学位、专业以及其他条件，由奈曼旗人才引进工作领导小组办公室负责解释。报名时需使用电脑报名，不能使用移动端设备报名。本次报名不收取费用。</w:t>
      </w:r>
    </w:p>
    <w:p w14:paraId="537CEDF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bidi="ar-SA"/>
        </w:rPr>
      </w:pPr>
      <w:r>
        <w:rPr>
          <w:rFonts w:hint="default" w:ascii="Times New Roman" w:hAnsi="Times New Roman" w:eastAsia="仿宋" w:cs="Times New Roman"/>
          <w:b w:val="0"/>
          <w:bCs w:val="0"/>
          <w:color w:val="auto"/>
          <w:spacing w:val="0"/>
          <w:kern w:val="0"/>
          <w:position w:val="0"/>
          <w:sz w:val="32"/>
          <w:szCs w:val="32"/>
          <w:highlight w:val="none"/>
          <w:lang w:val="en-US" w:eastAsia="zh-CN" w:bidi="ar-SA"/>
        </w:rPr>
        <w:t>2.报名时间：2026年</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6</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月</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8</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日9:00--2026年</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6</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月</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22</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日16:00</w:t>
      </w:r>
    </w:p>
    <w:p w14:paraId="680EBCD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bidi="ar-SA"/>
        </w:rPr>
      </w:pPr>
      <w:r>
        <w:rPr>
          <w:rFonts w:hint="default" w:ascii="Times New Roman" w:hAnsi="Times New Roman" w:eastAsia="仿宋" w:cs="Times New Roman"/>
          <w:b w:val="0"/>
          <w:bCs w:val="0"/>
          <w:color w:val="auto"/>
          <w:spacing w:val="0"/>
          <w:kern w:val="0"/>
          <w:position w:val="0"/>
          <w:sz w:val="32"/>
          <w:szCs w:val="32"/>
          <w:highlight w:val="none"/>
          <w:lang w:val="en-US" w:eastAsia="zh-CN" w:bidi="ar-SA"/>
        </w:rPr>
        <w:t>资格审核时间：2026年</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6</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月</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8</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日9:00—2026年</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6</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月</w:t>
      </w:r>
      <w:r>
        <w:rPr>
          <w:rFonts w:hint="eastAsia" w:ascii="Times New Roman" w:hAnsi="Times New Roman" w:eastAsia="仿宋" w:cs="Times New Roman"/>
          <w:b w:val="0"/>
          <w:bCs w:val="0"/>
          <w:color w:val="auto"/>
          <w:spacing w:val="0"/>
          <w:kern w:val="0"/>
          <w:position w:val="0"/>
          <w:sz w:val="32"/>
          <w:szCs w:val="32"/>
          <w:highlight w:val="none"/>
          <w:lang w:val="en-US" w:eastAsia="zh-CN" w:bidi="ar-SA"/>
        </w:rPr>
        <w:t>22</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日17:00</w:t>
      </w:r>
    </w:p>
    <w:p w14:paraId="23AAD3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3.应聘人员须用有效居民身份证报名。应聘人员在填写个人简历时，须完整填写本人学习经历（填写上学起止年月，所读大学、专业）；须完整填写工作经历（填写工作起止年月，工作单位，所从事的主要工作）。否则，将不予审查通过。报名符合条件的，审核通过；不符合条件的，提示理由，核对后提交再次进入初审环节。</w:t>
      </w:r>
    </w:p>
    <w:p w14:paraId="0574B75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应聘人员每人限报一个岗位</w:t>
      </w:r>
      <w:r>
        <w:rPr>
          <w:rFonts w:hint="eastAsia"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lang w:val="en-US" w:eastAsia="zh-CN"/>
        </w:rPr>
        <w:t>综合岗位、医疗岗位</w:t>
      </w:r>
      <w:r>
        <w:rPr>
          <w:rFonts w:hint="default" w:ascii="Times New Roman" w:hAnsi="Times New Roman" w:eastAsia="仿宋" w:cs="Times New Roman"/>
          <w:color w:val="auto"/>
          <w:spacing w:val="0"/>
          <w:kern w:val="0"/>
          <w:position w:val="0"/>
          <w:sz w:val="32"/>
          <w:szCs w:val="32"/>
          <w:highlight w:val="none"/>
          <w:lang w:eastAsia="zh-CN"/>
        </w:rPr>
        <w:t>本次报名不设开考比例，</w:t>
      </w:r>
      <w:r>
        <w:rPr>
          <w:rFonts w:hint="default" w:ascii="Times New Roman" w:hAnsi="Times New Roman" w:eastAsia="仿宋" w:cs="Times New Roman"/>
          <w:color w:val="auto"/>
          <w:spacing w:val="0"/>
          <w:kern w:val="0"/>
          <w:position w:val="0"/>
          <w:sz w:val="32"/>
          <w:szCs w:val="32"/>
          <w:highlight w:val="none"/>
          <w:lang w:val="en-US" w:eastAsia="zh-CN"/>
        </w:rPr>
        <w:t>教育系统教师岗位按照人才评价分数高低与岗位引进计划数3</w:t>
      </w:r>
      <w:r>
        <w:rPr>
          <w:rFonts w:hint="eastAsia" w:ascii="Times New Roman" w:hAnsi="Times New Roman" w:eastAsia="仿宋" w:cs="Times New Roman"/>
          <w:color w:val="auto"/>
          <w:spacing w:val="0"/>
          <w:kern w:val="0"/>
          <w:position w:val="0"/>
          <w:sz w:val="32"/>
          <w:szCs w:val="32"/>
          <w:highlight w:val="none"/>
          <w:lang w:val="en-US" w:eastAsia="zh-CN"/>
        </w:rPr>
        <w:t>:</w:t>
      </w:r>
      <w:r>
        <w:rPr>
          <w:rFonts w:hint="default" w:ascii="Times New Roman" w:hAnsi="Times New Roman" w:eastAsia="仿宋" w:cs="Times New Roman"/>
          <w:color w:val="auto"/>
          <w:spacing w:val="0"/>
          <w:kern w:val="0"/>
          <w:position w:val="0"/>
          <w:sz w:val="32"/>
          <w:szCs w:val="32"/>
          <w:highlight w:val="none"/>
          <w:lang w:val="en-US" w:eastAsia="zh-CN"/>
        </w:rPr>
        <w:t>1的比例确定面试人员，不足3:1比例的全部进入面试环节</w:t>
      </w:r>
      <w:r>
        <w:rPr>
          <w:rFonts w:hint="default" w:ascii="Times New Roman" w:hAnsi="Times New Roman" w:eastAsia="仿宋" w:cs="Times New Roman"/>
          <w:color w:val="auto"/>
          <w:spacing w:val="0"/>
          <w:kern w:val="0"/>
          <w:position w:val="0"/>
          <w:sz w:val="32"/>
          <w:szCs w:val="32"/>
          <w:highlight w:val="none"/>
          <w:lang w:eastAsia="zh-CN"/>
        </w:rPr>
        <w:t>。对于符合条件的博士研究生报名</w:t>
      </w:r>
      <w:r>
        <w:rPr>
          <w:rFonts w:hint="default" w:ascii="Times New Roman" w:hAnsi="Times New Roman" w:eastAsia="仿宋" w:cs="Times New Roman"/>
          <w:color w:val="auto"/>
          <w:spacing w:val="0"/>
          <w:kern w:val="0"/>
          <w:position w:val="0"/>
          <w:sz w:val="32"/>
          <w:szCs w:val="32"/>
          <w:highlight w:val="none"/>
          <w:lang w:val="en-US" w:eastAsia="zh-CN"/>
        </w:rPr>
        <w:t>后</w:t>
      </w:r>
      <w:r>
        <w:rPr>
          <w:rFonts w:hint="default" w:ascii="Times New Roman" w:hAnsi="Times New Roman" w:eastAsia="仿宋" w:cs="Times New Roman"/>
          <w:color w:val="auto"/>
          <w:spacing w:val="0"/>
          <w:kern w:val="0"/>
          <w:position w:val="0"/>
          <w:sz w:val="32"/>
          <w:szCs w:val="32"/>
          <w:highlight w:val="none"/>
          <w:lang w:eastAsia="zh-CN"/>
        </w:rPr>
        <w:t>直接进入体检、考察环节。对无人报考的岗位和报名人数小于引进计划数的岗位予以取消、核减，报名结束后在奈曼旗人民政府网公布。</w:t>
      </w:r>
    </w:p>
    <w:p w14:paraId="440C979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rPr>
        <w:t>4.</w:t>
      </w:r>
      <w:r>
        <w:rPr>
          <w:rFonts w:hint="default" w:ascii="Times New Roman" w:hAnsi="Times New Roman" w:eastAsia="仿宋" w:cs="Times New Roman"/>
          <w:color w:val="auto"/>
          <w:spacing w:val="0"/>
          <w:kern w:val="0"/>
          <w:position w:val="0"/>
          <w:sz w:val="32"/>
          <w:szCs w:val="32"/>
          <w:highlight w:val="none"/>
          <w:lang w:val="en-US" w:eastAsia="zh-CN" w:bidi="ar-SA"/>
        </w:rPr>
        <w:t>报考人员报名时须上传以下材料：</w:t>
      </w:r>
    </w:p>
    <w:p w14:paraId="5CB959F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（1）有效居民身份证（正反面）。</w:t>
      </w:r>
    </w:p>
    <w:p w14:paraId="4E93DF6E">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7E6C71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 w:cs="Times New Roman"/>
          <w:b w:val="0"/>
          <w:bCs w:val="0"/>
          <w:color w:val="auto"/>
          <w:spacing w:val="0"/>
          <w:kern w:val="0"/>
          <w:position w:val="0"/>
          <w:sz w:val="32"/>
          <w:szCs w:val="32"/>
          <w:highlight w:val="none"/>
          <w:lang w:val="en-US" w:eastAsia="zh-CN" w:bidi="ar-SA"/>
        </w:rPr>
      </w:pPr>
      <w:r>
        <w:rPr>
          <w:rFonts w:hint="default" w:ascii="Times New Roman" w:hAnsi="Times New Roman" w:eastAsia="仿宋" w:cs="Times New Roman"/>
          <w:b w:val="0"/>
          <w:bCs w:val="0"/>
          <w:color w:val="auto"/>
          <w:spacing w:val="0"/>
          <w:kern w:val="0"/>
          <w:position w:val="0"/>
          <w:sz w:val="32"/>
          <w:szCs w:val="32"/>
          <w:highlight w:val="none"/>
          <w:lang w:val="en-US" w:eastAsia="zh-CN" w:bidi="ar-SA"/>
        </w:rPr>
        <w:t>5.通过资格审核的报考人员须下载打印自动生成的《奈曼旗2026年第二批次人才引进报名登记表》（以下简称《报名登记表》），人才测评等环节需要提供《报名登记表》，请务必提前打印。</w:t>
      </w:r>
    </w:p>
    <w:p w14:paraId="1AF946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b w:val="0"/>
          <w:bCs w:val="0"/>
          <w:color w:val="auto"/>
          <w:spacing w:val="0"/>
          <w:kern w:val="0"/>
          <w:position w:val="0"/>
          <w:sz w:val="32"/>
          <w:szCs w:val="32"/>
          <w:highlight w:val="none"/>
          <w:lang w:val="en-US" w:eastAsia="zh-CN" w:bidi="ar-SA"/>
        </w:rPr>
        <w:t>6.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68C24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楷体" w:cs="Times New Roman"/>
          <w:b/>
          <w:bCs/>
          <w:color w:val="auto"/>
          <w:spacing w:val="0"/>
          <w:kern w:val="0"/>
          <w:position w:val="0"/>
          <w:sz w:val="32"/>
          <w:szCs w:val="32"/>
          <w:highlight w:val="none"/>
          <w:lang w:val="en-US" w:eastAsia="zh-CN" w:bidi="ar-SA"/>
        </w:rPr>
        <w:t>（二）人才评价（资格复审）</w:t>
      </w:r>
    </w:p>
    <w:p w14:paraId="4AEFAA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人才评价采取报考人员自我评价、人才评价复核方式开展。报考人员在报名通过后根据评价表开展自我评价。由奈曼旗人才引进工作领导小组办公室会同用人单位主管部门成立人才评价小组对报名人员自评情况进行审核。应聘人员须对所填报信息的真实性、准确性和完整性负责，填报虚假信息或隐瞒重要信息情节严重的，取消其考试或聘用资格。</w:t>
      </w:r>
    </w:p>
    <w:p w14:paraId="21B77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64"/>
        </w:tabs>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ab/>
      </w:r>
      <w:r>
        <w:rPr>
          <w:rFonts w:hint="default" w:ascii="Times New Roman" w:hAnsi="Times New Roman" w:eastAsia="仿宋" w:cs="Times New Roman"/>
          <w:color w:val="auto"/>
          <w:spacing w:val="0"/>
          <w:kern w:val="0"/>
          <w:position w:val="0"/>
          <w:sz w:val="32"/>
          <w:szCs w:val="32"/>
          <w:highlight w:val="none"/>
          <w:lang w:val="en-US" w:eastAsia="zh-CN" w:bidi="ar-SA"/>
        </w:rPr>
        <w:t>1.人才评价需提供以下材料：</w:t>
      </w:r>
    </w:p>
    <w:p w14:paraId="4291F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（1）《</w:t>
      </w:r>
      <w:r>
        <w:rPr>
          <w:rFonts w:hint="default" w:ascii="Times New Roman" w:hAnsi="Times New Roman" w:eastAsia="仿宋" w:cs="Times New Roman"/>
          <w:b w:val="0"/>
          <w:bCs w:val="0"/>
          <w:color w:val="auto"/>
          <w:spacing w:val="0"/>
          <w:kern w:val="0"/>
          <w:position w:val="0"/>
          <w:sz w:val="32"/>
          <w:szCs w:val="32"/>
          <w:highlight w:val="none"/>
          <w:lang w:val="en-US" w:eastAsia="zh-CN" w:bidi="ar-SA"/>
        </w:rPr>
        <w:t>奈曼旗2026年第二批次人才引进报名登记表</w:t>
      </w:r>
      <w:r>
        <w:rPr>
          <w:rFonts w:hint="default" w:ascii="Times New Roman" w:hAnsi="Times New Roman" w:eastAsia="仿宋" w:cs="Times New Roman"/>
          <w:color w:val="auto"/>
          <w:spacing w:val="0"/>
          <w:kern w:val="0"/>
          <w:position w:val="0"/>
          <w:sz w:val="32"/>
          <w:szCs w:val="32"/>
          <w:highlight w:val="none"/>
          <w:lang w:val="en-US" w:eastAsia="zh-CN" w:bidi="ar-SA"/>
        </w:rPr>
        <w:t>》一式两份（报名系统打印）；</w:t>
      </w:r>
    </w:p>
    <w:p w14:paraId="0119BF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（2）《奈曼旗事业单位2026年第二批次人才引进人才评价表》一式两份，报考人员需按本人实际真实准确自评赋分且在表格空白处签字；</w:t>
      </w:r>
    </w:p>
    <w:p w14:paraId="716B4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（3）本人有效期内居民身份证原件及复印件（正反面）；</w:t>
      </w:r>
    </w:p>
    <w:p w14:paraId="751125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（4）各学习阶段相应的毕业证、学位证原件及复印件1份；</w:t>
      </w:r>
    </w:p>
    <w:p w14:paraId="6A02B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5）非应届毕业生须提供在中国高等教育学生信息网（http://www.chsi.com.cn）打印的《教育部学历证书电子注册备案表》1份。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2026年</w:t>
      </w:r>
      <w:r>
        <w:rPr>
          <w:rFonts w:hint="default" w:ascii="Times New Roman" w:hAnsi="Times New Roman" w:eastAsia="仿宋" w:cs="Times New Roman"/>
          <w:color w:val="auto"/>
          <w:spacing w:val="0"/>
          <w:kern w:val="0"/>
          <w:position w:val="0"/>
          <w:sz w:val="32"/>
          <w:szCs w:val="32"/>
          <w:highlight w:val="none"/>
        </w:rPr>
        <w:t>应届毕业生</w:t>
      </w:r>
      <w:r>
        <w:rPr>
          <w:rFonts w:hint="default" w:ascii="Times New Roman" w:hAnsi="Times New Roman" w:eastAsia="仿宋" w:cs="Times New Roman"/>
          <w:color w:val="auto"/>
          <w:spacing w:val="0"/>
          <w:kern w:val="0"/>
          <w:position w:val="0"/>
          <w:sz w:val="32"/>
          <w:szCs w:val="32"/>
          <w:highlight w:val="none"/>
          <w:lang w:val="en-US" w:eastAsia="zh-CN" w:bidi="ar-SA"/>
        </w:rPr>
        <w:t>须提供《教育部学籍在线验证报告》；</w:t>
      </w:r>
    </w:p>
    <w:p w14:paraId="24904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（6）专业技术资格证书、职业资格证书、专利证书、获奖证书、</w:t>
      </w:r>
      <w:r>
        <w:rPr>
          <w:rFonts w:hint="default" w:ascii="Times New Roman" w:hAnsi="Times New Roman" w:eastAsia="仿宋" w:cs="Times New Roman"/>
          <w:color w:val="auto"/>
          <w:spacing w:val="0"/>
          <w:kern w:val="0"/>
          <w:position w:val="0"/>
          <w:sz w:val="32"/>
          <w:szCs w:val="32"/>
          <w:highlight w:val="none"/>
          <w:lang w:val="en-US" w:eastAsia="zh-CN"/>
        </w:rPr>
        <w:t>普通话证书、教师资格证、</w:t>
      </w:r>
      <w:r>
        <w:rPr>
          <w:rFonts w:hint="default" w:ascii="Times New Roman" w:hAnsi="Times New Roman" w:eastAsia="仿宋" w:cs="Times New Roman"/>
          <w:color w:val="auto"/>
          <w:spacing w:val="0"/>
          <w:kern w:val="0"/>
          <w:position w:val="0"/>
          <w:sz w:val="32"/>
          <w:szCs w:val="32"/>
          <w:highlight w:val="none"/>
          <w:lang w:val="en-US" w:eastAsia="zh-CN" w:bidi="ar-SA"/>
        </w:rPr>
        <w:t>论文等《填报说明》所列相关佐证材料原件、复印件；</w:t>
      </w:r>
    </w:p>
    <w:p w14:paraId="050CC1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（7）报考人员属于机关或事业单位在编工作人员的，须提供所在单位同意报考的证明材料（加盖公章），并注明是否已过试用期、最低服务年限；</w:t>
      </w:r>
    </w:p>
    <w:p w14:paraId="730D2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（8）岗位要求的其他证书或证明材料原件及复印件。</w:t>
      </w:r>
    </w:p>
    <w:p w14:paraId="668265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b/>
          <w:bCs/>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rPr>
        <w:t>招聘单位负责解释招聘中涉及的有关学历、学位、专业、执（职）业资格等资格条件方面的问题。</w:t>
      </w:r>
    </w:p>
    <w:p w14:paraId="30F40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报名结束后由奈曼旗人才引进工作领导小组办公室会同用人单位主管部门成立人才评价小组对报名人员自评情况进行审核。</w:t>
      </w:r>
    </w:p>
    <w:p w14:paraId="4855E18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人才评价具体时间、地点等在奈曼旗人民政府网（http://www.naimanqi.gov.cn）另行公告。未在规定时间内提交或未按要求提交《人才评价表》及相关佐证材料的，视为放弃测评资格。</w:t>
      </w:r>
    </w:p>
    <w:p w14:paraId="529D0C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2.人才评价结束后，对报考人员人才评价得分及是否进入面试环节进行公布。</w:t>
      </w:r>
    </w:p>
    <w:p w14:paraId="4A8CCA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3.报考人员对于单位复核认定得分有异议的，可在人才评价成绩公布1日内向奈曼旗人才引进工作领导小组办公室提出再审核申请，须注明申请理由并提供相应佐证材料。奈曼旗人才引进工作领导小组办公室须在1日内反馈复核结果。</w:t>
      </w:r>
    </w:p>
    <w:p w14:paraId="212E799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i w:val="0"/>
          <w:iCs w:val="0"/>
          <w:caps w:val="0"/>
          <w:color w:val="auto"/>
          <w:spacing w:val="0"/>
          <w:kern w:val="0"/>
          <w:position w:val="0"/>
          <w:sz w:val="32"/>
          <w:szCs w:val="32"/>
          <w:highlight w:val="none"/>
          <w:shd w:val="clear" w:color="auto" w:fill="FFFFFF"/>
          <w:lang w:val="en-US" w:eastAsia="zh-CN"/>
        </w:rPr>
      </w:pPr>
      <w:r>
        <w:rPr>
          <w:rFonts w:hint="default" w:ascii="Times New Roman" w:hAnsi="Times New Roman" w:eastAsia="楷体" w:cs="Times New Roman"/>
          <w:b/>
          <w:bCs/>
          <w:color w:val="auto"/>
          <w:spacing w:val="0"/>
          <w:kern w:val="0"/>
          <w:position w:val="0"/>
          <w:sz w:val="32"/>
          <w:szCs w:val="32"/>
          <w:highlight w:val="none"/>
          <w:lang w:val="en-US" w:eastAsia="zh-CN" w:bidi="ar-SA"/>
        </w:rPr>
        <w:t>（三）面试</w:t>
      </w:r>
    </w:p>
    <w:p w14:paraId="1850E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1.教师岗位面试采取试讲+答辩方式进行。备课30分钟，试讲+答辩共计10分钟。</w:t>
      </w:r>
    </w:p>
    <w:p w14:paraId="6D9532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bidi="ar-SA"/>
        </w:rPr>
      </w:pPr>
      <w:r>
        <w:rPr>
          <w:rFonts w:hint="default" w:ascii="Times New Roman" w:hAnsi="Times New Roman" w:eastAsia="仿宋" w:cs="Times New Roman"/>
          <w:color w:val="auto"/>
          <w:spacing w:val="0"/>
          <w:kern w:val="0"/>
          <w:position w:val="0"/>
          <w:sz w:val="32"/>
          <w:szCs w:val="32"/>
          <w:highlight w:val="none"/>
          <w:lang w:val="en-US" w:eastAsia="zh-CN" w:bidi="ar-SA"/>
        </w:rPr>
        <w:t>2.文化馆、乌兰牧骑岗位采取专业技能测试+“一专多能”测试的方式进行。</w:t>
      </w:r>
    </w:p>
    <w:p w14:paraId="35DE6F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lang w:val="en-US" w:eastAsia="zh-CN" w:bidi="ar-SA"/>
        </w:rPr>
        <w:t>3.其他岗位面试采取结构化面试的方式进行，面试时长8分钟。所有岗位面试时</w:t>
      </w:r>
      <w:r>
        <w:rPr>
          <w:rFonts w:hint="default" w:ascii="Times New Roman" w:hAnsi="Times New Roman" w:eastAsia="仿宋" w:cs="Times New Roman"/>
          <w:color w:val="auto"/>
          <w:spacing w:val="0"/>
          <w:kern w:val="0"/>
          <w:position w:val="0"/>
          <w:sz w:val="32"/>
          <w:szCs w:val="32"/>
          <w:highlight w:val="none"/>
        </w:rPr>
        <w:t>须用国家通用语言文字作答。对不按要求作答的，按零分处理。</w:t>
      </w:r>
    </w:p>
    <w:p w14:paraId="6EA8FD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lang w:val="en-US" w:eastAsia="zh-CN"/>
        </w:rPr>
        <w:t>4</w:t>
      </w:r>
      <w:r>
        <w:rPr>
          <w:rFonts w:hint="default" w:ascii="Times New Roman" w:hAnsi="Times New Roman" w:eastAsia="仿宋" w:cs="Times New Roman"/>
          <w:color w:val="auto"/>
          <w:spacing w:val="0"/>
          <w:kern w:val="0"/>
          <w:position w:val="0"/>
          <w:sz w:val="32"/>
          <w:szCs w:val="32"/>
          <w:highlight w:val="none"/>
        </w:rPr>
        <w:t>.</w:t>
      </w:r>
      <w:r>
        <w:rPr>
          <w:rFonts w:hint="default" w:ascii="Times New Roman" w:hAnsi="Times New Roman" w:eastAsia="仿宋" w:cs="Times New Roman"/>
          <w:color w:val="auto"/>
          <w:spacing w:val="0"/>
          <w:kern w:val="0"/>
          <w:position w:val="0"/>
          <w:sz w:val="32"/>
          <w:szCs w:val="32"/>
          <w:highlight w:val="none"/>
          <w:lang w:val="en-US" w:eastAsia="zh-CN" w:bidi="ar-SA"/>
        </w:rPr>
        <w:t>面试</w:t>
      </w:r>
      <w:r>
        <w:rPr>
          <w:rFonts w:hint="default" w:ascii="Times New Roman" w:hAnsi="Times New Roman" w:eastAsia="仿宋" w:cs="Times New Roman"/>
          <w:color w:val="auto"/>
          <w:spacing w:val="0"/>
          <w:kern w:val="0"/>
          <w:position w:val="0"/>
          <w:sz w:val="32"/>
          <w:szCs w:val="32"/>
          <w:highlight w:val="none"/>
        </w:rPr>
        <w:t>满分100分，最低合格分数线为70分，低于最低合格分数线不进入下一环节。</w:t>
      </w:r>
    </w:p>
    <w:p w14:paraId="458B4F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教师岗位总成绩=人才测评成绩×30%＋面试成绩×70%；</w:t>
      </w:r>
    </w:p>
    <w:p w14:paraId="7034E7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lang w:val="en-US" w:eastAsia="zh-CN"/>
        </w:rPr>
        <w:t>其他岗位总成绩=人才测评成绩×50%＋面试成绩×50%，</w:t>
      </w:r>
      <w:r>
        <w:rPr>
          <w:rFonts w:hint="default" w:ascii="Times New Roman" w:hAnsi="Times New Roman" w:eastAsia="仿宋" w:cs="Times New Roman"/>
          <w:color w:val="auto"/>
          <w:spacing w:val="0"/>
          <w:kern w:val="0"/>
          <w:position w:val="0"/>
          <w:sz w:val="32"/>
          <w:szCs w:val="32"/>
          <w:highlight w:val="none"/>
        </w:rPr>
        <w:t>考试总成绩按照四舍五入保留小数点后两位。</w:t>
      </w:r>
    </w:p>
    <w:p w14:paraId="3A4DF3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考试总成绩出现并列的，并列人员按照人才测评成绩高低排序</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lang w:val="en-US" w:eastAsia="zh-CN"/>
        </w:rPr>
        <w:t>教师岗位按照面试成绩高低排序</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rPr>
        <w:t>；人才测评成绩</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lang w:val="en-US" w:eastAsia="zh-CN"/>
        </w:rPr>
        <w:t>教师岗位面试成绩</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rPr>
        <w:t>也并列的，须进行加试，并按照该岗位拟引进人数，等额确定进入体检范围的人员。</w:t>
      </w:r>
    </w:p>
    <w:p w14:paraId="1A29B8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面试具体时间、地点等在</w:t>
      </w:r>
      <w:r>
        <w:rPr>
          <w:rFonts w:hint="default" w:ascii="Times New Roman" w:hAnsi="Times New Roman" w:eastAsia="仿宋" w:cs="Times New Roman"/>
          <w:color w:val="auto"/>
          <w:spacing w:val="0"/>
          <w:kern w:val="0"/>
          <w:position w:val="0"/>
          <w:sz w:val="32"/>
          <w:szCs w:val="32"/>
          <w:highlight w:val="none"/>
          <w:lang w:eastAsia="zh-CN"/>
        </w:rPr>
        <w:t>奈曼旗人民政府</w:t>
      </w:r>
      <w:r>
        <w:rPr>
          <w:rFonts w:hint="default" w:ascii="Times New Roman" w:hAnsi="Times New Roman" w:eastAsia="仿宋" w:cs="Times New Roman"/>
          <w:color w:val="auto"/>
          <w:spacing w:val="0"/>
          <w:kern w:val="0"/>
          <w:position w:val="0"/>
          <w:sz w:val="32"/>
          <w:szCs w:val="32"/>
          <w:highlight w:val="none"/>
        </w:rPr>
        <w:t>网</w:t>
      </w:r>
      <w:r>
        <w:rPr>
          <w:rFonts w:hint="default" w:ascii="Times New Roman" w:hAnsi="Times New Roman" w:eastAsia="仿宋" w:cs="Times New Roman"/>
          <w:color w:val="auto"/>
          <w:spacing w:val="0"/>
          <w:kern w:val="0"/>
          <w:position w:val="0"/>
          <w:sz w:val="32"/>
          <w:szCs w:val="32"/>
          <w:highlight w:val="none"/>
          <w:lang w:eastAsia="zh-CN"/>
        </w:rPr>
        <w:t>（http://www.naimanqi.gov.cn）</w:t>
      </w:r>
      <w:r>
        <w:rPr>
          <w:rFonts w:hint="default" w:ascii="Times New Roman" w:hAnsi="Times New Roman" w:eastAsia="仿宋" w:cs="Times New Roman"/>
          <w:color w:val="auto"/>
          <w:spacing w:val="0"/>
          <w:kern w:val="0"/>
          <w:position w:val="0"/>
          <w:sz w:val="32"/>
          <w:szCs w:val="32"/>
          <w:highlight w:val="none"/>
          <w:lang w:val="en-US" w:eastAsia="zh-CN"/>
        </w:rPr>
        <w:t>另行公告。</w:t>
      </w:r>
    </w:p>
    <w:p w14:paraId="0E0B2CC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color w:val="auto"/>
          <w:spacing w:val="0"/>
          <w:kern w:val="0"/>
          <w:position w:val="0"/>
          <w:sz w:val="32"/>
          <w:szCs w:val="32"/>
          <w:highlight w:val="none"/>
          <w:lang w:val="en-US" w:eastAsia="zh-CN" w:bidi="ar-SA"/>
        </w:rPr>
      </w:pPr>
      <w:r>
        <w:rPr>
          <w:rFonts w:hint="default" w:ascii="Times New Roman" w:hAnsi="Times New Roman" w:eastAsia="楷体" w:cs="Times New Roman"/>
          <w:b/>
          <w:bCs/>
          <w:color w:val="auto"/>
          <w:spacing w:val="0"/>
          <w:kern w:val="0"/>
          <w:position w:val="0"/>
          <w:sz w:val="32"/>
          <w:szCs w:val="32"/>
          <w:highlight w:val="none"/>
          <w:lang w:val="en-US" w:eastAsia="zh-CN" w:bidi="ar-SA"/>
        </w:rPr>
        <w:t>（四）体检</w:t>
      </w:r>
    </w:p>
    <w:p w14:paraId="1F2D574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对于符合条件的博士研究生，无需参加人才测评和面试，直接进入体检</w:t>
      </w:r>
      <w:r>
        <w:rPr>
          <w:rFonts w:hint="default"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rPr>
        <w:t>体检机构由</w:t>
      </w:r>
      <w:r>
        <w:rPr>
          <w:rFonts w:hint="default" w:ascii="Times New Roman" w:hAnsi="Times New Roman" w:eastAsia="仿宋" w:cs="Times New Roman"/>
          <w:color w:val="auto"/>
          <w:spacing w:val="0"/>
          <w:kern w:val="0"/>
          <w:position w:val="0"/>
          <w:sz w:val="32"/>
          <w:szCs w:val="32"/>
          <w:highlight w:val="none"/>
          <w:lang w:val="en-US" w:eastAsia="zh-CN"/>
        </w:rPr>
        <w:t>奈曼</w:t>
      </w:r>
      <w:r>
        <w:rPr>
          <w:rFonts w:hint="default" w:ascii="Times New Roman" w:hAnsi="Times New Roman" w:eastAsia="仿宋" w:cs="Times New Roman"/>
          <w:color w:val="auto"/>
          <w:spacing w:val="0"/>
          <w:kern w:val="0"/>
          <w:position w:val="0"/>
          <w:sz w:val="32"/>
          <w:szCs w:val="32"/>
          <w:highlight w:val="none"/>
          <w:lang w:eastAsia="zh-CN"/>
        </w:rPr>
        <w:t>旗</w:t>
      </w:r>
      <w:r>
        <w:rPr>
          <w:rFonts w:hint="default" w:ascii="Times New Roman" w:hAnsi="Times New Roman" w:eastAsia="仿宋" w:cs="Times New Roman"/>
          <w:color w:val="auto"/>
          <w:spacing w:val="0"/>
          <w:kern w:val="0"/>
          <w:position w:val="0"/>
          <w:sz w:val="32"/>
          <w:szCs w:val="32"/>
          <w:highlight w:val="none"/>
        </w:rPr>
        <w:t>人才引进工作领导小组办公室指定，参照公务员录用体检有关规定进行。</w:t>
      </w:r>
      <w:r>
        <w:rPr>
          <w:rFonts w:hint="default" w:ascii="Times New Roman" w:hAnsi="Times New Roman" w:eastAsia="仿宋" w:cs="Times New Roman"/>
          <w:color w:val="auto"/>
          <w:spacing w:val="0"/>
          <w:kern w:val="0"/>
          <w:position w:val="0"/>
          <w:sz w:val="32"/>
          <w:szCs w:val="32"/>
          <w:highlight w:val="none"/>
          <w:lang w:val="en-US" w:eastAsia="zh-CN" w:bidi="ar-SA"/>
        </w:rPr>
        <w:t>体检具体时间、地点等在奈曼旗人民政府网（http://www.naimanqi.gov.cn）另行公告。</w:t>
      </w:r>
    </w:p>
    <w:p w14:paraId="75AD25DC">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color w:val="auto"/>
          <w:spacing w:val="0"/>
          <w:kern w:val="0"/>
          <w:position w:val="0"/>
          <w:sz w:val="32"/>
          <w:szCs w:val="32"/>
          <w:highlight w:val="none"/>
          <w:lang w:val="en-US" w:eastAsia="zh-CN" w:bidi="ar-SA"/>
        </w:rPr>
      </w:pPr>
      <w:r>
        <w:rPr>
          <w:rFonts w:hint="default" w:ascii="Times New Roman" w:hAnsi="Times New Roman" w:eastAsia="楷体" w:cs="Times New Roman"/>
          <w:b/>
          <w:bCs/>
          <w:color w:val="auto"/>
          <w:spacing w:val="0"/>
          <w:kern w:val="0"/>
          <w:position w:val="0"/>
          <w:sz w:val="32"/>
          <w:szCs w:val="32"/>
          <w:highlight w:val="none"/>
          <w:lang w:val="en-US" w:eastAsia="zh-CN" w:bidi="ar-SA"/>
        </w:rPr>
        <w:t>（五）考察</w:t>
      </w:r>
    </w:p>
    <w:p w14:paraId="6E2981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无符合条件博士研究生报考的岗位实行等额考察。有符合条件博士研究生报考的岗位实行差额考察，用人单位主管部门组织相关专业专家组成评估组，出具书面评估意见，主管部门（用人单位）根据评估结果，党委（党组）集体研究确定拟引进人选，报</w:t>
      </w:r>
      <w:r>
        <w:rPr>
          <w:rFonts w:hint="default" w:ascii="Times New Roman" w:hAnsi="Times New Roman" w:eastAsia="仿宋" w:cs="Times New Roman"/>
          <w:color w:val="auto"/>
          <w:spacing w:val="0"/>
          <w:kern w:val="0"/>
          <w:position w:val="0"/>
          <w:sz w:val="32"/>
          <w:szCs w:val="32"/>
          <w:highlight w:val="none"/>
          <w:lang w:val="en-US" w:eastAsia="zh-CN"/>
        </w:rPr>
        <w:t>奈曼</w:t>
      </w:r>
      <w:r>
        <w:rPr>
          <w:rFonts w:hint="default" w:ascii="Times New Roman" w:hAnsi="Times New Roman" w:eastAsia="仿宋" w:cs="Times New Roman"/>
          <w:color w:val="auto"/>
          <w:spacing w:val="0"/>
          <w:kern w:val="0"/>
          <w:position w:val="0"/>
          <w:sz w:val="32"/>
          <w:szCs w:val="32"/>
          <w:highlight w:val="none"/>
        </w:rPr>
        <w:t>旗人才引进工作领导小组办公室备案。考察工作由引进单位主管部门组织实施。考察组要对应聘人员进行认真全面考察。考察内容主要包括被应聘人员的思想政治表现、道德品行、能力素质、学习和工作表现、遵纪守法、廉洁自律以及是否需要回避等方面情况。</w:t>
      </w:r>
    </w:p>
    <w:p w14:paraId="153575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11A2837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color w:val="auto"/>
          <w:spacing w:val="0"/>
          <w:kern w:val="0"/>
          <w:position w:val="0"/>
          <w:sz w:val="32"/>
          <w:szCs w:val="32"/>
          <w:highlight w:val="none"/>
          <w:lang w:val="en-US" w:eastAsia="zh-CN" w:bidi="ar-SA"/>
        </w:rPr>
      </w:pPr>
      <w:r>
        <w:rPr>
          <w:rFonts w:hint="default" w:ascii="Times New Roman" w:hAnsi="Times New Roman" w:eastAsia="楷体" w:cs="Times New Roman"/>
          <w:b/>
          <w:bCs/>
          <w:color w:val="auto"/>
          <w:spacing w:val="0"/>
          <w:kern w:val="0"/>
          <w:position w:val="0"/>
          <w:sz w:val="32"/>
          <w:szCs w:val="32"/>
          <w:highlight w:val="none"/>
          <w:lang w:val="en-US" w:eastAsia="zh-CN" w:bidi="ar-SA"/>
        </w:rPr>
        <w:t>（六）公示</w:t>
      </w:r>
    </w:p>
    <w:p w14:paraId="66FD15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根据考试总成绩和体检、考察结果确定拟聘用人员，通过</w:t>
      </w:r>
      <w:r>
        <w:rPr>
          <w:rFonts w:hint="default" w:ascii="Times New Roman" w:hAnsi="Times New Roman" w:eastAsia="仿宋" w:cs="Times New Roman"/>
          <w:color w:val="auto"/>
          <w:spacing w:val="0"/>
          <w:kern w:val="0"/>
          <w:position w:val="0"/>
          <w:sz w:val="32"/>
          <w:szCs w:val="32"/>
          <w:highlight w:val="none"/>
          <w:lang w:eastAsia="zh-CN"/>
        </w:rPr>
        <w:t>奈曼旗人民政府</w:t>
      </w:r>
      <w:r>
        <w:rPr>
          <w:rFonts w:hint="default" w:ascii="Times New Roman" w:hAnsi="Times New Roman" w:eastAsia="仿宋" w:cs="Times New Roman"/>
          <w:color w:val="auto"/>
          <w:spacing w:val="0"/>
          <w:kern w:val="0"/>
          <w:position w:val="0"/>
          <w:sz w:val="32"/>
          <w:szCs w:val="32"/>
          <w:highlight w:val="none"/>
        </w:rPr>
        <w:t>网</w:t>
      </w:r>
      <w:r>
        <w:rPr>
          <w:rFonts w:hint="default" w:ascii="Times New Roman" w:hAnsi="Times New Roman" w:eastAsia="仿宋" w:cs="Times New Roman"/>
          <w:color w:val="auto"/>
          <w:spacing w:val="0"/>
          <w:kern w:val="0"/>
          <w:position w:val="0"/>
          <w:sz w:val="32"/>
          <w:szCs w:val="32"/>
          <w:highlight w:val="none"/>
          <w:lang w:eastAsia="zh-CN"/>
        </w:rPr>
        <w:t>（http://www.naimanqi.gov.cn）</w:t>
      </w:r>
      <w:r>
        <w:rPr>
          <w:rFonts w:hint="default" w:ascii="Times New Roman" w:hAnsi="Times New Roman" w:eastAsia="仿宋" w:cs="Times New Roman"/>
          <w:color w:val="auto"/>
          <w:spacing w:val="0"/>
          <w:kern w:val="0"/>
          <w:position w:val="0"/>
          <w:sz w:val="32"/>
          <w:szCs w:val="32"/>
          <w:highlight w:val="none"/>
        </w:rPr>
        <w:t>公示，公示期不少于5个工作日。</w:t>
      </w:r>
    </w:p>
    <w:p w14:paraId="1A62B23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color w:val="auto"/>
          <w:spacing w:val="0"/>
          <w:kern w:val="0"/>
          <w:position w:val="0"/>
          <w:sz w:val="32"/>
          <w:szCs w:val="32"/>
          <w:highlight w:val="none"/>
          <w:lang w:val="en-US" w:eastAsia="zh-CN" w:bidi="ar-SA"/>
        </w:rPr>
      </w:pPr>
      <w:r>
        <w:rPr>
          <w:rFonts w:hint="default" w:ascii="Times New Roman" w:hAnsi="Times New Roman" w:eastAsia="楷体" w:cs="Times New Roman"/>
          <w:b/>
          <w:bCs/>
          <w:color w:val="auto"/>
          <w:spacing w:val="0"/>
          <w:kern w:val="0"/>
          <w:position w:val="0"/>
          <w:sz w:val="32"/>
          <w:szCs w:val="32"/>
          <w:highlight w:val="none"/>
          <w:lang w:val="en-US" w:eastAsia="zh-CN" w:bidi="ar-SA"/>
        </w:rPr>
        <w:t>（七）办理聘用手续</w:t>
      </w:r>
    </w:p>
    <w:p w14:paraId="0D72B38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1.备案。公示期满无异议的，由引进单位按照有关规定，经主管部门审批后办理聘用手续，报人社</w:t>
      </w:r>
      <w:r>
        <w:rPr>
          <w:rFonts w:hint="default" w:ascii="Times New Roman" w:hAnsi="Times New Roman" w:eastAsia="仿宋" w:cs="Times New Roman"/>
          <w:color w:val="auto"/>
          <w:spacing w:val="0"/>
          <w:kern w:val="0"/>
          <w:position w:val="0"/>
          <w:sz w:val="32"/>
          <w:szCs w:val="32"/>
          <w:highlight w:val="none"/>
          <w:lang w:val="en-US" w:eastAsia="zh-CN"/>
        </w:rPr>
        <w:t>局</w:t>
      </w:r>
      <w:r>
        <w:rPr>
          <w:rFonts w:hint="default" w:ascii="Times New Roman" w:hAnsi="Times New Roman" w:eastAsia="仿宋" w:cs="Times New Roman"/>
          <w:color w:val="auto"/>
          <w:spacing w:val="0"/>
          <w:kern w:val="0"/>
          <w:position w:val="0"/>
          <w:sz w:val="32"/>
          <w:szCs w:val="32"/>
          <w:highlight w:val="none"/>
        </w:rPr>
        <w:t>备案。</w:t>
      </w:r>
    </w:p>
    <w:p w14:paraId="39E527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2.试用期。用人单位与聘用人员签订聘用合同，并按规定实行试用期制度。初次就业的聘用人员试用期为12个月；其他聘用人员，试用期一般不超过3个月，情况特殊的，可以延长，最长不超过6个月。试用期包含在聘用期限内，试用期满合格的，予以正式聘用。</w:t>
      </w:r>
    </w:p>
    <w:p w14:paraId="7D0B4A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3.服务期。引进人才单位应在聘用合同中约定年服务期限，并明确违约责任和相关要求。</w:t>
      </w:r>
    </w:p>
    <w:p w14:paraId="2680BF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0"/>
          <w:position w:val="0"/>
          <w:sz w:val="32"/>
          <w:szCs w:val="32"/>
          <w:highlight w:val="none"/>
          <w:lang w:val="en-US" w:eastAsia="zh-CN"/>
        </w:rPr>
      </w:pPr>
      <w:r>
        <w:rPr>
          <w:rFonts w:hint="default" w:ascii="Times New Roman" w:hAnsi="Times New Roman" w:eastAsia="黑体" w:cs="Times New Roman"/>
          <w:color w:val="auto"/>
          <w:spacing w:val="0"/>
          <w:kern w:val="0"/>
          <w:position w:val="0"/>
          <w:sz w:val="32"/>
          <w:szCs w:val="32"/>
          <w:highlight w:val="none"/>
          <w:lang w:val="en-US" w:eastAsia="zh-CN"/>
        </w:rPr>
        <w:t>四、取消资格情形</w:t>
      </w:r>
    </w:p>
    <w:p w14:paraId="3BC637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资格审查贯穿引进人才的全过程。在引进过程中的拟聘用人员有下列情形之一的，取消聘用资格。</w:t>
      </w:r>
    </w:p>
    <w:p w14:paraId="3B93915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（一）报名阶段恶意注册报名信息、扰乱报名秩序的，查实后取消报名资格</w:t>
      </w:r>
      <w:r>
        <w:rPr>
          <w:rFonts w:hint="default" w:ascii="Times New Roman" w:hAnsi="Times New Roman" w:eastAsia="仿宋" w:cs="Times New Roman"/>
          <w:color w:val="auto"/>
          <w:spacing w:val="0"/>
          <w:kern w:val="0"/>
          <w:position w:val="0"/>
          <w:sz w:val="32"/>
          <w:szCs w:val="32"/>
          <w:highlight w:val="none"/>
          <w:lang w:eastAsia="zh-CN"/>
        </w:rPr>
        <w:t>。</w:t>
      </w:r>
    </w:p>
    <w:p w14:paraId="2B72C6A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（二）未在规定时间内参加体检或在体检阶段结果不合格、在体检过程中弄虚作假或者隐瞒真实情况的，取消聘用资格</w:t>
      </w:r>
      <w:r>
        <w:rPr>
          <w:rFonts w:hint="default" w:ascii="Times New Roman" w:hAnsi="Times New Roman" w:eastAsia="仿宋" w:cs="Times New Roman"/>
          <w:color w:val="auto"/>
          <w:spacing w:val="0"/>
          <w:kern w:val="0"/>
          <w:position w:val="0"/>
          <w:sz w:val="32"/>
          <w:szCs w:val="32"/>
          <w:highlight w:val="none"/>
          <w:lang w:eastAsia="zh-CN"/>
        </w:rPr>
        <w:t>。</w:t>
      </w:r>
    </w:p>
    <w:p w14:paraId="5953FB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（三）考察阶段结果不合格的，取消聘用资格</w:t>
      </w:r>
      <w:r>
        <w:rPr>
          <w:rFonts w:hint="default" w:ascii="Times New Roman" w:hAnsi="Times New Roman" w:eastAsia="仿宋" w:cs="Times New Roman"/>
          <w:color w:val="auto"/>
          <w:spacing w:val="0"/>
          <w:kern w:val="0"/>
          <w:position w:val="0"/>
          <w:sz w:val="32"/>
          <w:szCs w:val="32"/>
          <w:highlight w:val="none"/>
          <w:lang w:eastAsia="zh-CN"/>
        </w:rPr>
        <w:t>。</w:t>
      </w:r>
    </w:p>
    <w:p w14:paraId="2E6395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（四）公示阶段发现问题且查有实据影响聘用的，不予聘用；对发现的问题一时难以查实的，待问题查实后再决定是否聘用</w:t>
      </w:r>
      <w:r>
        <w:rPr>
          <w:rFonts w:hint="default" w:ascii="Times New Roman" w:hAnsi="Times New Roman" w:eastAsia="仿宋" w:cs="Times New Roman"/>
          <w:color w:val="auto"/>
          <w:spacing w:val="0"/>
          <w:kern w:val="0"/>
          <w:position w:val="0"/>
          <w:sz w:val="32"/>
          <w:szCs w:val="32"/>
          <w:highlight w:val="none"/>
          <w:lang w:eastAsia="zh-CN"/>
        </w:rPr>
        <w:t>。</w:t>
      </w:r>
    </w:p>
    <w:p w14:paraId="01A56B6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（五）</w:t>
      </w:r>
      <w:r>
        <w:rPr>
          <w:rFonts w:hint="default" w:ascii="Times New Roman" w:hAnsi="Times New Roman" w:eastAsia="仿宋" w:cs="Times New Roman"/>
          <w:color w:val="auto"/>
          <w:spacing w:val="0"/>
          <w:kern w:val="0"/>
          <w:position w:val="0"/>
          <w:sz w:val="32"/>
          <w:szCs w:val="32"/>
          <w:highlight w:val="none"/>
          <w:lang w:val="en-US" w:eastAsia="zh-CN"/>
        </w:rPr>
        <w:t>本科生</w:t>
      </w:r>
      <w:r>
        <w:rPr>
          <w:rFonts w:hint="default" w:ascii="Times New Roman" w:hAnsi="Times New Roman" w:eastAsia="仿宋" w:cs="Times New Roman"/>
          <w:color w:val="auto"/>
          <w:spacing w:val="0"/>
          <w:kern w:val="0"/>
          <w:position w:val="0"/>
          <w:sz w:val="32"/>
          <w:szCs w:val="32"/>
          <w:highlight w:val="none"/>
        </w:rPr>
        <w:t>未在202</w:t>
      </w:r>
      <w:r>
        <w:rPr>
          <w:rFonts w:hint="default" w:ascii="Times New Roman" w:hAnsi="Times New Roman" w:eastAsia="仿宋" w:cs="Times New Roman"/>
          <w:color w:val="auto"/>
          <w:spacing w:val="0"/>
          <w:kern w:val="0"/>
          <w:position w:val="0"/>
          <w:sz w:val="32"/>
          <w:szCs w:val="32"/>
          <w:highlight w:val="none"/>
          <w:lang w:val="en-US" w:eastAsia="zh-CN"/>
        </w:rPr>
        <w:t>6</w:t>
      </w:r>
      <w:r>
        <w:rPr>
          <w:rFonts w:hint="default" w:ascii="Times New Roman" w:hAnsi="Times New Roman" w:eastAsia="仿宋" w:cs="Times New Roman"/>
          <w:color w:val="auto"/>
          <w:spacing w:val="0"/>
          <w:kern w:val="0"/>
          <w:position w:val="0"/>
          <w:sz w:val="32"/>
          <w:szCs w:val="32"/>
          <w:highlight w:val="none"/>
        </w:rPr>
        <w:t>年</w:t>
      </w:r>
      <w:r>
        <w:rPr>
          <w:rFonts w:hint="default" w:ascii="Times New Roman" w:hAnsi="Times New Roman" w:eastAsia="仿宋" w:cs="Times New Roman"/>
          <w:color w:val="auto"/>
          <w:spacing w:val="0"/>
          <w:kern w:val="0"/>
          <w:position w:val="0"/>
          <w:sz w:val="32"/>
          <w:szCs w:val="32"/>
          <w:highlight w:val="none"/>
          <w:lang w:val="en-US" w:eastAsia="zh-CN"/>
        </w:rPr>
        <w:t>8</w:t>
      </w:r>
      <w:r>
        <w:rPr>
          <w:rFonts w:hint="default" w:ascii="Times New Roman" w:hAnsi="Times New Roman" w:eastAsia="仿宋" w:cs="Times New Roman"/>
          <w:color w:val="auto"/>
          <w:spacing w:val="0"/>
          <w:kern w:val="0"/>
          <w:position w:val="0"/>
          <w:sz w:val="32"/>
          <w:szCs w:val="32"/>
          <w:highlight w:val="none"/>
        </w:rPr>
        <w:t>月31日（含）前取得毕业证、学位证的，</w:t>
      </w:r>
      <w:r>
        <w:rPr>
          <w:rFonts w:hint="default" w:ascii="Times New Roman" w:hAnsi="Times New Roman" w:eastAsia="仿宋" w:cs="Times New Roman"/>
          <w:color w:val="auto"/>
          <w:spacing w:val="0"/>
          <w:kern w:val="0"/>
          <w:position w:val="0"/>
          <w:sz w:val="32"/>
          <w:szCs w:val="32"/>
          <w:highlight w:val="none"/>
          <w:lang w:val="en-US" w:eastAsia="zh-CN"/>
        </w:rPr>
        <w:t>研究生</w:t>
      </w:r>
      <w:r>
        <w:rPr>
          <w:rFonts w:hint="default" w:ascii="Times New Roman" w:hAnsi="Times New Roman" w:eastAsia="仿宋" w:cs="Times New Roman"/>
          <w:color w:val="auto"/>
          <w:spacing w:val="0"/>
          <w:kern w:val="0"/>
          <w:position w:val="0"/>
          <w:sz w:val="32"/>
          <w:szCs w:val="32"/>
          <w:highlight w:val="none"/>
        </w:rPr>
        <w:t>未在202</w:t>
      </w:r>
      <w:r>
        <w:rPr>
          <w:rFonts w:hint="default" w:ascii="Times New Roman" w:hAnsi="Times New Roman" w:eastAsia="仿宋" w:cs="Times New Roman"/>
          <w:color w:val="auto"/>
          <w:spacing w:val="0"/>
          <w:kern w:val="0"/>
          <w:position w:val="0"/>
          <w:sz w:val="32"/>
          <w:szCs w:val="32"/>
          <w:highlight w:val="none"/>
          <w:lang w:val="en-US" w:eastAsia="zh-CN"/>
        </w:rPr>
        <w:t>6</w:t>
      </w:r>
      <w:r>
        <w:rPr>
          <w:rFonts w:hint="default" w:ascii="Times New Roman" w:hAnsi="Times New Roman" w:eastAsia="仿宋" w:cs="Times New Roman"/>
          <w:color w:val="auto"/>
          <w:spacing w:val="0"/>
          <w:kern w:val="0"/>
          <w:position w:val="0"/>
          <w:sz w:val="32"/>
          <w:szCs w:val="32"/>
          <w:highlight w:val="none"/>
        </w:rPr>
        <w:t>年</w:t>
      </w:r>
      <w:r>
        <w:rPr>
          <w:rFonts w:hint="default" w:ascii="Times New Roman" w:hAnsi="Times New Roman" w:eastAsia="仿宋" w:cs="Times New Roman"/>
          <w:color w:val="auto"/>
          <w:spacing w:val="0"/>
          <w:kern w:val="0"/>
          <w:position w:val="0"/>
          <w:sz w:val="32"/>
          <w:szCs w:val="32"/>
          <w:highlight w:val="none"/>
          <w:lang w:val="en-US" w:eastAsia="zh-CN"/>
        </w:rPr>
        <w:t>12</w:t>
      </w:r>
      <w:r>
        <w:rPr>
          <w:rFonts w:hint="default" w:ascii="Times New Roman" w:hAnsi="Times New Roman" w:eastAsia="仿宋" w:cs="Times New Roman"/>
          <w:color w:val="auto"/>
          <w:spacing w:val="0"/>
          <w:kern w:val="0"/>
          <w:position w:val="0"/>
          <w:sz w:val="32"/>
          <w:szCs w:val="32"/>
          <w:highlight w:val="none"/>
        </w:rPr>
        <w:t>月31日（含）前取得毕业证、学位证的，取消聘用资格</w:t>
      </w:r>
      <w:r>
        <w:rPr>
          <w:rFonts w:hint="default" w:ascii="Times New Roman" w:hAnsi="Times New Roman" w:eastAsia="仿宋" w:cs="Times New Roman"/>
          <w:color w:val="auto"/>
          <w:spacing w:val="0"/>
          <w:kern w:val="0"/>
          <w:position w:val="0"/>
          <w:sz w:val="32"/>
          <w:szCs w:val="32"/>
          <w:highlight w:val="none"/>
          <w:lang w:eastAsia="zh-CN"/>
        </w:rPr>
        <w:t>。</w:t>
      </w:r>
    </w:p>
    <w:p w14:paraId="4CA1FC0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（六）聘用通知下发前被录取为全日制高校学生（已报到注册）的拟聘用人员</w:t>
      </w:r>
      <w:r>
        <w:rPr>
          <w:rFonts w:hint="eastAsia" w:ascii="Times New Roman" w:hAnsi="Times New Roman" w:eastAsia="仿宋" w:cs="Times New Roman"/>
          <w:color w:val="auto"/>
          <w:spacing w:val="0"/>
          <w:kern w:val="0"/>
          <w:position w:val="0"/>
          <w:sz w:val="32"/>
          <w:szCs w:val="32"/>
          <w:highlight w:val="none"/>
          <w:lang w:eastAsia="zh-CN"/>
        </w:rPr>
        <w:t>，</w:t>
      </w:r>
      <w:r>
        <w:rPr>
          <w:rFonts w:hint="default" w:ascii="Times New Roman" w:hAnsi="Times New Roman" w:eastAsia="仿宋" w:cs="Times New Roman"/>
          <w:color w:val="auto"/>
          <w:spacing w:val="0"/>
          <w:kern w:val="0"/>
          <w:position w:val="0"/>
          <w:sz w:val="32"/>
          <w:szCs w:val="32"/>
          <w:highlight w:val="none"/>
        </w:rPr>
        <w:t>取消聘用资格</w:t>
      </w:r>
      <w:r>
        <w:rPr>
          <w:rFonts w:hint="default" w:ascii="Times New Roman" w:hAnsi="Times New Roman" w:eastAsia="仿宋" w:cs="Times New Roman"/>
          <w:color w:val="auto"/>
          <w:spacing w:val="0"/>
          <w:kern w:val="0"/>
          <w:position w:val="0"/>
          <w:sz w:val="32"/>
          <w:szCs w:val="32"/>
          <w:highlight w:val="none"/>
          <w:lang w:eastAsia="zh-CN"/>
        </w:rPr>
        <w:t>。</w:t>
      </w:r>
    </w:p>
    <w:p w14:paraId="673F27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rPr>
      </w:pPr>
      <w:r>
        <w:rPr>
          <w:rFonts w:hint="default" w:ascii="Times New Roman" w:hAnsi="Times New Roman" w:eastAsia="仿宋" w:cs="Times New Roman"/>
          <w:color w:val="auto"/>
          <w:spacing w:val="0"/>
          <w:kern w:val="0"/>
          <w:position w:val="0"/>
          <w:sz w:val="32"/>
          <w:szCs w:val="32"/>
          <w:highlight w:val="none"/>
        </w:rPr>
        <w:t>（七）聘用通知下发</w:t>
      </w:r>
      <w:r>
        <w:rPr>
          <w:rFonts w:hint="default" w:ascii="Times New Roman" w:hAnsi="Times New Roman" w:eastAsia="仿宋" w:cs="Times New Roman"/>
          <w:color w:val="auto"/>
          <w:spacing w:val="0"/>
          <w:kern w:val="0"/>
          <w:position w:val="0"/>
          <w:sz w:val="32"/>
          <w:szCs w:val="32"/>
          <w:highlight w:val="none"/>
          <w:lang w:val="en-US" w:eastAsia="zh-CN"/>
        </w:rPr>
        <w:t>后一个月内，无特殊情况未报到，或拒不办理聘用备案手续的，取消聘用资格，</w:t>
      </w:r>
      <w:r>
        <w:rPr>
          <w:rFonts w:hint="default" w:ascii="Times New Roman" w:hAnsi="Times New Roman" w:eastAsia="仿宋" w:cs="Times New Roman"/>
          <w:color w:val="auto"/>
          <w:spacing w:val="0"/>
          <w:kern w:val="0"/>
          <w:position w:val="0"/>
          <w:sz w:val="32"/>
          <w:szCs w:val="32"/>
          <w:highlight w:val="none"/>
        </w:rPr>
        <w:t>记入本人诚信档案</w:t>
      </w:r>
      <w:r>
        <w:rPr>
          <w:rFonts w:hint="default" w:ascii="Times New Roman" w:hAnsi="Times New Roman" w:eastAsia="仿宋" w:cs="Times New Roman"/>
          <w:color w:val="auto"/>
          <w:spacing w:val="0"/>
          <w:kern w:val="0"/>
          <w:position w:val="0"/>
          <w:sz w:val="32"/>
          <w:szCs w:val="32"/>
          <w:highlight w:val="none"/>
          <w:lang w:eastAsia="zh-CN"/>
        </w:rPr>
        <w:t>。</w:t>
      </w:r>
    </w:p>
    <w:p w14:paraId="3EAD9E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lang w:eastAsia="zh-CN"/>
        </w:rPr>
        <w:t>（八）</w:t>
      </w:r>
      <w:r>
        <w:rPr>
          <w:rFonts w:hint="default" w:ascii="Times New Roman" w:hAnsi="Times New Roman" w:eastAsia="仿宋" w:cs="Times New Roman"/>
          <w:color w:val="auto"/>
          <w:spacing w:val="0"/>
          <w:kern w:val="0"/>
          <w:position w:val="0"/>
          <w:sz w:val="32"/>
          <w:szCs w:val="32"/>
          <w:highlight w:val="none"/>
        </w:rPr>
        <w:t>拟聘用人员在办理聘用手续前被其他事业单位列编聘用或在公务员考录中被录用的，取消聘用资格</w:t>
      </w:r>
      <w:r>
        <w:rPr>
          <w:rFonts w:hint="default" w:ascii="Times New Roman" w:hAnsi="Times New Roman" w:eastAsia="仿宋" w:cs="Times New Roman"/>
          <w:color w:val="auto"/>
          <w:spacing w:val="0"/>
          <w:kern w:val="0"/>
          <w:position w:val="0"/>
          <w:sz w:val="32"/>
          <w:szCs w:val="32"/>
          <w:highlight w:val="none"/>
          <w:lang w:eastAsia="zh-CN"/>
        </w:rPr>
        <w:t>。</w:t>
      </w:r>
    </w:p>
    <w:p w14:paraId="4AAFD1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eastAsia="zh-CN"/>
        </w:rPr>
      </w:pPr>
      <w:r>
        <w:rPr>
          <w:rFonts w:hint="default" w:ascii="Times New Roman" w:hAnsi="Times New Roman" w:eastAsia="仿宋" w:cs="Times New Roman"/>
          <w:color w:val="auto"/>
          <w:spacing w:val="0"/>
          <w:kern w:val="0"/>
          <w:position w:val="0"/>
          <w:sz w:val="32"/>
          <w:szCs w:val="32"/>
          <w:highlight w:val="none"/>
        </w:rPr>
        <w:t>（</w:t>
      </w:r>
      <w:r>
        <w:rPr>
          <w:rFonts w:hint="default" w:ascii="Times New Roman" w:hAnsi="Times New Roman" w:eastAsia="仿宋" w:cs="Times New Roman"/>
          <w:color w:val="auto"/>
          <w:spacing w:val="0"/>
          <w:kern w:val="0"/>
          <w:position w:val="0"/>
          <w:sz w:val="32"/>
          <w:szCs w:val="32"/>
          <w:highlight w:val="none"/>
          <w:lang w:eastAsia="zh-CN"/>
        </w:rPr>
        <w:t>九</w:t>
      </w:r>
      <w:r>
        <w:rPr>
          <w:rFonts w:hint="default" w:ascii="Times New Roman" w:hAnsi="Times New Roman" w:eastAsia="仿宋" w:cs="Times New Roman"/>
          <w:color w:val="auto"/>
          <w:spacing w:val="0"/>
          <w:kern w:val="0"/>
          <w:position w:val="0"/>
          <w:sz w:val="32"/>
          <w:szCs w:val="32"/>
          <w:highlight w:val="none"/>
        </w:rPr>
        <w:t>）拟聘用人员在办理聘用手续后放弃聘用资格或被取消聘用资格的，记入本人诚信档案</w:t>
      </w:r>
      <w:r>
        <w:rPr>
          <w:rFonts w:hint="default" w:ascii="Times New Roman" w:hAnsi="Times New Roman" w:eastAsia="仿宋" w:cs="Times New Roman"/>
          <w:color w:val="auto"/>
          <w:spacing w:val="0"/>
          <w:kern w:val="0"/>
          <w:position w:val="0"/>
          <w:sz w:val="32"/>
          <w:szCs w:val="32"/>
          <w:highlight w:val="none"/>
          <w:lang w:eastAsia="zh-CN"/>
        </w:rPr>
        <w:t>。</w:t>
      </w:r>
    </w:p>
    <w:p w14:paraId="487A959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0"/>
          <w:position w:val="0"/>
          <w:sz w:val="32"/>
          <w:szCs w:val="32"/>
          <w:highlight w:val="none"/>
          <w:u w:val="none"/>
          <w:lang w:val="en-US" w:eastAsia="zh-CN"/>
        </w:rPr>
      </w:pPr>
      <w:r>
        <w:rPr>
          <w:rFonts w:hint="default" w:ascii="Times New Roman" w:hAnsi="Times New Roman" w:eastAsia="仿宋" w:cs="Times New Roman"/>
          <w:color w:val="auto"/>
          <w:spacing w:val="0"/>
          <w:kern w:val="0"/>
          <w:position w:val="0"/>
          <w:sz w:val="32"/>
          <w:szCs w:val="32"/>
          <w:highlight w:val="none"/>
        </w:rPr>
        <w:t>（</w:t>
      </w:r>
      <w:r>
        <w:rPr>
          <w:rFonts w:hint="default" w:ascii="Times New Roman" w:hAnsi="Times New Roman" w:eastAsia="仿宋" w:cs="Times New Roman"/>
          <w:color w:val="auto"/>
          <w:spacing w:val="0"/>
          <w:kern w:val="0"/>
          <w:position w:val="0"/>
          <w:sz w:val="32"/>
          <w:szCs w:val="32"/>
          <w:highlight w:val="none"/>
          <w:lang w:eastAsia="zh-CN"/>
        </w:rPr>
        <w:t>十</w:t>
      </w:r>
      <w:r>
        <w:rPr>
          <w:rFonts w:hint="default" w:ascii="Times New Roman" w:hAnsi="Times New Roman" w:eastAsia="仿宋" w:cs="Times New Roman"/>
          <w:color w:val="auto"/>
          <w:spacing w:val="0"/>
          <w:kern w:val="0"/>
          <w:position w:val="0"/>
          <w:sz w:val="32"/>
          <w:szCs w:val="32"/>
          <w:highlight w:val="none"/>
        </w:rPr>
        <w:t>）试用期间或期满不合格的，取消聘用资格。</w:t>
      </w:r>
    </w:p>
    <w:p w14:paraId="128FAE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val="0"/>
          <w:color w:val="auto"/>
          <w:spacing w:val="0"/>
          <w:kern w:val="0"/>
          <w:position w:val="0"/>
          <w:sz w:val="32"/>
          <w:szCs w:val="32"/>
          <w:highlight w:val="none"/>
          <w:lang w:val="en-US" w:eastAsia="zh-CN" w:bidi="ar-SA"/>
        </w:rPr>
      </w:pPr>
      <w:r>
        <w:rPr>
          <w:rFonts w:hint="default" w:ascii="Times New Roman" w:hAnsi="Times New Roman" w:eastAsia="黑体" w:cs="Times New Roman"/>
          <w:b w:val="0"/>
          <w:bCs w:val="0"/>
          <w:color w:val="auto"/>
          <w:spacing w:val="0"/>
          <w:kern w:val="0"/>
          <w:position w:val="0"/>
          <w:sz w:val="32"/>
          <w:szCs w:val="32"/>
          <w:highlight w:val="none"/>
          <w:lang w:val="en-US" w:eastAsia="zh-CN" w:bidi="ar-SA"/>
        </w:rPr>
        <w:t>五、引进待遇</w:t>
      </w:r>
    </w:p>
    <w:p w14:paraId="391CF2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一）博士研究生安置费。引进符合条件的博士研究生（海外毕业按2024年、2025年度英国QS世界大学排名、泰晤士高等教育世界大学排名、《美国新闻与世界报道》世界大学排名、软科世界大学学术排名前500名执行），且与用人单位约定5年服务期的，给予一次性安置费（税后）30万元（其中生活补贴10万元，购房补贴20万元，自引进之日起五年内在我旗自行购买首套住房的给予购房补贴）。</w:t>
      </w:r>
    </w:p>
    <w:p w14:paraId="1BCEFD9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二）本科或硕士阶段为“一流大学”或“一流学科”的全日制硕士研究生（符合国家教育部2017年公布的第一轮“双一流”建设高校或建设学科名单，2022年公布的第二轮“双一流”建设高校及建设学科名单）、教育部直属6所师范类院校公费硕士师范生、医疗卫生领域急需紧缺的硕士研究生、世界大学综合排名前300院校的留学归国全日制硕士研究生（按2024年、2025年度英国QS世界大学排名、泰晤士高等教育世界大学排名、《美国新闻与世界报道》世界大学排名、软科世界大学学术排名前300名执行）且与用人单位约定5年服务期的，给予一次性安置费（税后）15万元（其中生活补贴5万元，购房补贴10万元，自引进之日起五年内在我旗自行购买首套住房的给予购房补贴）。</w:t>
      </w:r>
    </w:p>
    <w:p w14:paraId="3777E0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（三）学历学位俱全“一流大学”或“一流学科”本科毕业生</w:t>
      </w:r>
      <w:r>
        <w:rPr>
          <w:rFonts w:hint="eastAsia" w:ascii="Times New Roman" w:hAnsi="Times New Roman" w:eastAsia="仿宋" w:cs="Times New Roman"/>
          <w:color w:val="auto"/>
          <w:spacing w:val="0"/>
          <w:kern w:val="0"/>
          <w:position w:val="0"/>
          <w:sz w:val="32"/>
          <w:szCs w:val="32"/>
          <w:highlight w:val="none"/>
          <w:lang w:val="en-US" w:eastAsia="zh-CN"/>
        </w:rPr>
        <w:t>（</w:t>
      </w:r>
      <w:r>
        <w:rPr>
          <w:rFonts w:hint="default" w:ascii="Times New Roman" w:hAnsi="Times New Roman" w:eastAsia="仿宋" w:cs="Times New Roman"/>
          <w:color w:val="auto"/>
          <w:spacing w:val="0"/>
          <w:kern w:val="0"/>
          <w:position w:val="0"/>
          <w:sz w:val="32"/>
          <w:szCs w:val="32"/>
          <w:highlight w:val="none"/>
          <w:lang w:val="en-US" w:eastAsia="zh-CN"/>
        </w:rPr>
        <w:t>符合国家教育部2017年公布的第一轮“双一流”建设高校或建设学科名单，2022年公布的第二轮“双一流”建设高校及建设学科名单</w:t>
      </w:r>
      <w:r>
        <w:rPr>
          <w:rFonts w:hint="eastAsia" w:ascii="Times New Roman" w:hAnsi="Times New Roman" w:eastAsia="仿宋" w:cs="Times New Roman"/>
          <w:color w:val="auto"/>
          <w:spacing w:val="0"/>
          <w:kern w:val="0"/>
          <w:position w:val="0"/>
          <w:sz w:val="32"/>
          <w:szCs w:val="32"/>
          <w:highlight w:val="none"/>
          <w:lang w:val="en-US" w:eastAsia="zh-CN"/>
        </w:rPr>
        <w:t>）</w:t>
      </w:r>
      <w:r>
        <w:rPr>
          <w:rFonts w:hint="default" w:ascii="Times New Roman" w:hAnsi="Times New Roman" w:eastAsia="仿宋" w:cs="Times New Roman"/>
          <w:color w:val="auto"/>
          <w:spacing w:val="0"/>
          <w:kern w:val="0"/>
          <w:position w:val="0"/>
          <w:sz w:val="32"/>
          <w:szCs w:val="32"/>
          <w:highlight w:val="none"/>
          <w:lang w:val="en-US" w:eastAsia="zh-CN"/>
        </w:rPr>
        <w:t>、学历学位俱全的全日制硕士研究生、教育部直属6所师范类院校公费本科师范生、医疗卫生领域急需紧缺且取得住院医师规范化培训合格证书的本科毕业生</w:t>
      </w:r>
      <w:r>
        <w:rPr>
          <w:rFonts w:hint="eastAsia" w:ascii="Times New Roman" w:hAnsi="Times New Roman" w:eastAsia="仿宋" w:cs="Times New Roman"/>
          <w:color w:val="auto"/>
          <w:spacing w:val="0"/>
          <w:kern w:val="0"/>
          <w:position w:val="0"/>
          <w:sz w:val="32"/>
          <w:szCs w:val="32"/>
          <w:highlight w:val="none"/>
          <w:lang w:val="en-US" w:eastAsia="zh-CN"/>
        </w:rPr>
        <w:t>，</w:t>
      </w:r>
      <w:r>
        <w:rPr>
          <w:rFonts w:hint="default" w:ascii="Times New Roman" w:hAnsi="Times New Roman" w:eastAsia="仿宋" w:cs="Times New Roman"/>
          <w:color w:val="auto"/>
          <w:spacing w:val="0"/>
          <w:kern w:val="0"/>
          <w:position w:val="0"/>
          <w:sz w:val="32"/>
          <w:szCs w:val="32"/>
          <w:highlight w:val="none"/>
          <w:lang w:val="en-US" w:eastAsia="zh-CN"/>
        </w:rPr>
        <w:t>且与用人单位约定5年服务期的，给予一次性安置费（税后）5万元。</w:t>
      </w:r>
    </w:p>
    <w:p w14:paraId="143008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0"/>
          <w:position w:val="0"/>
          <w:sz w:val="32"/>
          <w:szCs w:val="32"/>
          <w:highlight w:val="none"/>
          <w:lang w:val="en-US" w:eastAsia="zh-CN"/>
        </w:rPr>
      </w:pPr>
      <w:r>
        <w:rPr>
          <w:rFonts w:hint="default" w:ascii="Times New Roman" w:hAnsi="Times New Roman" w:eastAsia="黑体" w:cs="Times New Roman"/>
          <w:color w:val="auto"/>
          <w:spacing w:val="0"/>
          <w:kern w:val="0"/>
          <w:position w:val="0"/>
          <w:sz w:val="32"/>
          <w:szCs w:val="32"/>
          <w:highlight w:val="none"/>
          <w:lang w:val="en-US" w:eastAsia="zh-CN"/>
        </w:rPr>
        <w:t>六、其他事项</w:t>
      </w:r>
    </w:p>
    <w:p w14:paraId="5CF5C8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（一）本年度人才引进在人才评价、体检、考察、公示环节出现空缺岗位时，按总成绩从高分到低分的顺序依次递补。每个环节最多递补3次。公示结束无异议之后，办理手续和试用期等阶段不予递补。</w:t>
      </w:r>
    </w:p>
    <w:p w14:paraId="05D03A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（二）本年度人才引进考试不指定考试辅导用书，不举办、不委托任何机构举办考试辅导班。</w:t>
      </w:r>
    </w:p>
    <w:p w14:paraId="6E04F9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（三）本年度人才引进中未尽事宜以及引进过程中出现的其他问题，由奈曼旗人才引进工作领导小组办公室研究处理，有关信息在奈曼旗人民政府网发布。</w:t>
      </w:r>
    </w:p>
    <w:p w14:paraId="3A75FE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（四）本公告由奈曼旗人才引进工作领导小组办公室负责解释。</w:t>
      </w:r>
    </w:p>
    <w:p w14:paraId="67A4DF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咨询电话：0475-4213400</w:t>
      </w:r>
    </w:p>
    <w:p w14:paraId="61E8AC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工作日时间：9:00-12:00   14:30-17:30</w:t>
      </w:r>
    </w:p>
    <w:p w14:paraId="483314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附件：</w:t>
      </w:r>
      <w:r>
        <w:rPr>
          <w:rFonts w:hint="eastAsia" w:ascii="Times New Roman" w:hAnsi="Times New Roman" w:eastAsia="仿宋" w:cs="Times New Roman"/>
          <w:color w:val="auto"/>
          <w:spacing w:val="0"/>
          <w:kern w:val="0"/>
          <w:position w:val="0"/>
          <w:sz w:val="32"/>
          <w:szCs w:val="32"/>
          <w:highlight w:val="none"/>
          <w:lang w:val="en-US" w:eastAsia="zh-CN"/>
        </w:rPr>
        <w:t>7</w:t>
      </w:r>
      <w:r>
        <w:rPr>
          <w:rFonts w:hint="default" w:ascii="Times New Roman" w:hAnsi="Times New Roman" w:eastAsia="仿宋" w:cs="Times New Roman"/>
          <w:color w:val="auto"/>
          <w:spacing w:val="0"/>
          <w:kern w:val="0"/>
          <w:position w:val="0"/>
          <w:sz w:val="32"/>
          <w:szCs w:val="32"/>
          <w:highlight w:val="none"/>
          <w:lang w:val="en-US" w:eastAsia="zh-CN"/>
        </w:rPr>
        <w:t>-1.奈曼旗事业单位2026年第二批次人才引进需求目录</w:t>
      </w:r>
    </w:p>
    <w:p w14:paraId="09F20E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 xml:space="preserve">      </w:t>
      </w:r>
      <w:r>
        <w:rPr>
          <w:rFonts w:hint="eastAsia" w:ascii="Times New Roman" w:hAnsi="Times New Roman" w:eastAsia="仿宋" w:cs="Times New Roman"/>
          <w:color w:val="auto"/>
          <w:spacing w:val="0"/>
          <w:kern w:val="0"/>
          <w:position w:val="0"/>
          <w:sz w:val="32"/>
          <w:szCs w:val="32"/>
          <w:highlight w:val="none"/>
          <w:lang w:val="en-US" w:eastAsia="zh-CN"/>
        </w:rPr>
        <w:t>7</w:t>
      </w:r>
      <w:r>
        <w:rPr>
          <w:rFonts w:hint="default" w:ascii="Times New Roman" w:hAnsi="Times New Roman" w:eastAsia="仿宋" w:cs="Times New Roman"/>
          <w:color w:val="auto"/>
          <w:spacing w:val="0"/>
          <w:kern w:val="0"/>
          <w:position w:val="0"/>
          <w:sz w:val="32"/>
          <w:szCs w:val="32"/>
          <w:highlight w:val="none"/>
          <w:lang w:val="en-US" w:eastAsia="zh-CN"/>
        </w:rPr>
        <w:t>-2.奈曼旗事业单位2026年第二批次人才引进人才评价表（综合岗位）及填报说明</w:t>
      </w:r>
    </w:p>
    <w:p w14:paraId="38835C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eastAsia" w:ascii="Times New Roman" w:hAnsi="Times New Roman" w:eastAsia="仿宋" w:cs="Times New Roman"/>
          <w:color w:val="auto"/>
          <w:spacing w:val="0"/>
          <w:kern w:val="0"/>
          <w:position w:val="0"/>
          <w:sz w:val="32"/>
          <w:szCs w:val="32"/>
          <w:highlight w:val="none"/>
          <w:lang w:val="en-US" w:eastAsia="zh-CN"/>
        </w:rPr>
        <w:t>7</w:t>
      </w:r>
      <w:r>
        <w:rPr>
          <w:rFonts w:hint="default" w:ascii="Times New Roman" w:hAnsi="Times New Roman" w:eastAsia="仿宋" w:cs="Times New Roman"/>
          <w:color w:val="auto"/>
          <w:spacing w:val="0"/>
          <w:kern w:val="0"/>
          <w:position w:val="0"/>
          <w:sz w:val="32"/>
          <w:szCs w:val="32"/>
          <w:highlight w:val="none"/>
          <w:lang w:val="en-US" w:eastAsia="zh-CN"/>
        </w:rPr>
        <w:t>-3.奈曼旗事业单位2026年第二批次人才引进人才评价表（医疗岗位）及填报说明</w:t>
      </w:r>
    </w:p>
    <w:p w14:paraId="262B36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eastAsia" w:ascii="Times New Roman" w:hAnsi="Times New Roman" w:eastAsia="仿宋" w:cs="Times New Roman"/>
          <w:color w:val="auto"/>
          <w:spacing w:val="0"/>
          <w:kern w:val="0"/>
          <w:position w:val="0"/>
          <w:sz w:val="32"/>
          <w:szCs w:val="32"/>
          <w:highlight w:val="none"/>
          <w:lang w:val="en-US" w:eastAsia="zh-CN"/>
        </w:rPr>
        <w:t>7</w:t>
      </w:r>
      <w:r>
        <w:rPr>
          <w:rFonts w:hint="default" w:ascii="Times New Roman" w:hAnsi="Times New Roman" w:eastAsia="仿宋" w:cs="Times New Roman"/>
          <w:color w:val="auto"/>
          <w:spacing w:val="0"/>
          <w:kern w:val="0"/>
          <w:position w:val="0"/>
          <w:sz w:val="32"/>
          <w:szCs w:val="32"/>
          <w:highlight w:val="none"/>
          <w:lang w:val="en-US" w:eastAsia="zh-CN"/>
        </w:rPr>
        <w:t>-4.奈曼旗事业单位2026年第二批次人才引进人才评价表（教育岗位）及填报说明</w:t>
      </w:r>
    </w:p>
    <w:p w14:paraId="560DF8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p>
    <w:p w14:paraId="084E20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 xml:space="preserve">                  奈曼旗人才引进工作领导小组办公室</w:t>
      </w:r>
    </w:p>
    <w:p w14:paraId="76843C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color w:val="auto"/>
          <w:spacing w:val="0"/>
          <w:kern w:val="0"/>
          <w:position w:val="0"/>
          <w:sz w:val="32"/>
          <w:szCs w:val="32"/>
          <w:highlight w:val="none"/>
          <w:lang w:val="en-US" w:eastAsia="zh-CN"/>
        </w:rPr>
      </w:pPr>
      <w:r>
        <w:rPr>
          <w:rFonts w:hint="default" w:ascii="Times New Roman" w:hAnsi="Times New Roman" w:eastAsia="仿宋" w:cs="Times New Roman"/>
          <w:color w:val="auto"/>
          <w:spacing w:val="0"/>
          <w:kern w:val="0"/>
          <w:position w:val="0"/>
          <w:sz w:val="32"/>
          <w:szCs w:val="32"/>
          <w:highlight w:val="none"/>
          <w:lang w:val="en-US" w:eastAsia="zh-CN"/>
        </w:rPr>
        <w:t xml:space="preserve">                            2026年</w:t>
      </w:r>
      <w:r>
        <w:rPr>
          <w:rFonts w:hint="eastAsia" w:ascii="Times New Roman" w:hAnsi="Times New Roman" w:eastAsia="仿宋" w:cs="Times New Roman"/>
          <w:color w:val="auto"/>
          <w:spacing w:val="0"/>
          <w:kern w:val="0"/>
          <w:position w:val="0"/>
          <w:sz w:val="32"/>
          <w:szCs w:val="32"/>
          <w:highlight w:val="none"/>
          <w:lang w:val="en-US" w:eastAsia="zh-CN"/>
        </w:rPr>
        <w:t>5</w:t>
      </w:r>
      <w:r>
        <w:rPr>
          <w:rFonts w:hint="default" w:ascii="Times New Roman" w:hAnsi="Times New Roman" w:eastAsia="仿宋" w:cs="Times New Roman"/>
          <w:color w:val="auto"/>
          <w:spacing w:val="0"/>
          <w:kern w:val="0"/>
          <w:position w:val="0"/>
          <w:sz w:val="32"/>
          <w:szCs w:val="32"/>
          <w:highlight w:val="none"/>
          <w:lang w:val="en-US" w:eastAsia="zh-CN"/>
        </w:rPr>
        <w:t>月</w:t>
      </w:r>
      <w:r>
        <w:rPr>
          <w:rFonts w:hint="eastAsia" w:ascii="Times New Roman" w:hAnsi="Times New Roman" w:eastAsia="仿宋" w:cs="Times New Roman"/>
          <w:color w:val="auto"/>
          <w:spacing w:val="0"/>
          <w:kern w:val="0"/>
          <w:position w:val="0"/>
          <w:sz w:val="32"/>
          <w:szCs w:val="32"/>
          <w:highlight w:val="none"/>
          <w:lang w:val="en-US" w:eastAsia="zh-CN"/>
        </w:rPr>
        <w:t>22</w:t>
      </w:r>
      <w:r>
        <w:rPr>
          <w:rFonts w:hint="default" w:ascii="Times New Roman" w:hAnsi="Times New Roman" w:eastAsia="仿宋" w:cs="Times New Roman"/>
          <w:color w:val="auto"/>
          <w:spacing w:val="0"/>
          <w:kern w:val="0"/>
          <w:position w:val="0"/>
          <w:sz w:val="32"/>
          <w:szCs w:val="32"/>
          <w:highlight w:val="none"/>
          <w:lang w:val="en-US" w:eastAsia="zh-CN"/>
        </w:rPr>
        <w:t>日</w:t>
      </w:r>
    </w:p>
    <w:sectPr>
      <w:footerReference r:id="rId3" w:type="default"/>
      <w:pgSz w:w="11906" w:h="16838"/>
      <w:pgMar w:top="1213" w:right="1576" w:bottom="127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C035DC-3C9E-4E93-8F86-FBAFFBC182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479F2607-4C99-454D-BF1D-B2612460B072}"/>
  </w:font>
  <w:font w:name="仿宋">
    <w:panose1 w:val="02010609060101010101"/>
    <w:charset w:val="86"/>
    <w:family w:val="auto"/>
    <w:pitch w:val="default"/>
    <w:sig w:usb0="800002BF" w:usb1="38CF7CFA" w:usb2="00000016" w:usb3="00000000" w:csb0="00040001" w:csb1="00000000"/>
    <w:embedRegular r:id="rId3" w:fontKey="{1E11ED63-9B9E-4AA3-BA71-D432915B4725}"/>
  </w:font>
  <w:font w:name="方正仿宋简体">
    <w:panose1 w:val="02000000000000000000"/>
    <w:charset w:val="86"/>
    <w:family w:val="auto"/>
    <w:pitch w:val="default"/>
    <w:sig w:usb0="A00002BF" w:usb1="184F6CFA" w:usb2="00000012" w:usb3="00000000" w:csb0="00040001" w:csb1="00000000"/>
    <w:embedRegular r:id="rId4" w:fontKey="{7AED1313-78CA-4E9E-AEC9-35DC56F18D3D}"/>
  </w:font>
  <w:font w:name="楷体">
    <w:panose1 w:val="02010609060101010101"/>
    <w:charset w:val="86"/>
    <w:family w:val="auto"/>
    <w:pitch w:val="default"/>
    <w:sig w:usb0="800002BF" w:usb1="38CF7CFA" w:usb2="00000016" w:usb3="00000000" w:csb0="00040001" w:csb1="00000000"/>
    <w:embedRegular r:id="rId5" w:fontKey="{71C81F55-3841-43AD-A816-77FABCCC1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D7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17FA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17FA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529B"/>
    <w:rsid w:val="00207188"/>
    <w:rsid w:val="005C4D2E"/>
    <w:rsid w:val="009269A2"/>
    <w:rsid w:val="00935205"/>
    <w:rsid w:val="009E70F5"/>
    <w:rsid w:val="00DA3EA5"/>
    <w:rsid w:val="00E0770D"/>
    <w:rsid w:val="00FE4037"/>
    <w:rsid w:val="015B4901"/>
    <w:rsid w:val="019D07EE"/>
    <w:rsid w:val="01AF5332"/>
    <w:rsid w:val="01BD4615"/>
    <w:rsid w:val="01E46073"/>
    <w:rsid w:val="01F64D0F"/>
    <w:rsid w:val="0204567E"/>
    <w:rsid w:val="022950E4"/>
    <w:rsid w:val="024E26F0"/>
    <w:rsid w:val="02511F45"/>
    <w:rsid w:val="025D1BBB"/>
    <w:rsid w:val="02890D12"/>
    <w:rsid w:val="02DC3262"/>
    <w:rsid w:val="03065425"/>
    <w:rsid w:val="031A54E9"/>
    <w:rsid w:val="035E4919"/>
    <w:rsid w:val="03D23ADA"/>
    <w:rsid w:val="03EB4FA5"/>
    <w:rsid w:val="03F60191"/>
    <w:rsid w:val="04620439"/>
    <w:rsid w:val="04827AC2"/>
    <w:rsid w:val="051E4AF3"/>
    <w:rsid w:val="05217099"/>
    <w:rsid w:val="052B2F21"/>
    <w:rsid w:val="05467DC4"/>
    <w:rsid w:val="0580185D"/>
    <w:rsid w:val="05AA02EA"/>
    <w:rsid w:val="05CA273A"/>
    <w:rsid w:val="05DF0120"/>
    <w:rsid w:val="05E97064"/>
    <w:rsid w:val="06063852"/>
    <w:rsid w:val="065E2E82"/>
    <w:rsid w:val="067A4160"/>
    <w:rsid w:val="074D717F"/>
    <w:rsid w:val="07A174CB"/>
    <w:rsid w:val="07BE5114"/>
    <w:rsid w:val="07CB4548"/>
    <w:rsid w:val="07CC22E9"/>
    <w:rsid w:val="07D03BAD"/>
    <w:rsid w:val="080012FB"/>
    <w:rsid w:val="082A5712"/>
    <w:rsid w:val="087D1CE6"/>
    <w:rsid w:val="08850A9C"/>
    <w:rsid w:val="08A2174C"/>
    <w:rsid w:val="08AC5AA2"/>
    <w:rsid w:val="08C622D9"/>
    <w:rsid w:val="08CE1FBC"/>
    <w:rsid w:val="08D15660"/>
    <w:rsid w:val="08E60B66"/>
    <w:rsid w:val="08EB1EBD"/>
    <w:rsid w:val="08F124CF"/>
    <w:rsid w:val="09000221"/>
    <w:rsid w:val="090B7E0E"/>
    <w:rsid w:val="09577FFA"/>
    <w:rsid w:val="095962AF"/>
    <w:rsid w:val="0960323B"/>
    <w:rsid w:val="099A1BFC"/>
    <w:rsid w:val="09AB63DF"/>
    <w:rsid w:val="09B96D4E"/>
    <w:rsid w:val="09D516AE"/>
    <w:rsid w:val="0A1E4E03"/>
    <w:rsid w:val="0A410AF1"/>
    <w:rsid w:val="0A7315F2"/>
    <w:rsid w:val="0A92335A"/>
    <w:rsid w:val="0AA54794"/>
    <w:rsid w:val="0AE05CC8"/>
    <w:rsid w:val="0AEB3EBF"/>
    <w:rsid w:val="0B674A70"/>
    <w:rsid w:val="0B9B5B4F"/>
    <w:rsid w:val="0BA37CB5"/>
    <w:rsid w:val="0C000C64"/>
    <w:rsid w:val="0C104C1F"/>
    <w:rsid w:val="0C241049"/>
    <w:rsid w:val="0C8C0749"/>
    <w:rsid w:val="0CA07AEF"/>
    <w:rsid w:val="0CBE297A"/>
    <w:rsid w:val="0CF85DDF"/>
    <w:rsid w:val="0D4C0C55"/>
    <w:rsid w:val="0D904269"/>
    <w:rsid w:val="0DC932D7"/>
    <w:rsid w:val="0DFF319D"/>
    <w:rsid w:val="0E1529C0"/>
    <w:rsid w:val="0E417312"/>
    <w:rsid w:val="0E8D07A9"/>
    <w:rsid w:val="0EB21FBD"/>
    <w:rsid w:val="0ED32660"/>
    <w:rsid w:val="0ED85EC8"/>
    <w:rsid w:val="0EF04EAB"/>
    <w:rsid w:val="0F0767AD"/>
    <w:rsid w:val="0F187774"/>
    <w:rsid w:val="0F40407B"/>
    <w:rsid w:val="0F7372A0"/>
    <w:rsid w:val="0F8C15D4"/>
    <w:rsid w:val="0FB35FED"/>
    <w:rsid w:val="0FE16FFE"/>
    <w:rsid w:val="10C10FE4"/>
    <w:rsid w:val="10DA4756"/>
    <w:rsid w:val="10FC5772"/>
    <w:rsid w:val="10FD39C4"/>
    <w:rsid w:val="113F5F7F"/>
    <w:rsid w:val="114E06C3"/>
    <w:rsid w:val="11567578"/>
    <w:rsid w:val="115B2DE0"/>
    <w:rsid w:val="11600C48"/>
    <w:rsid w:val="11601CFC"/>
    <w:rsid w:val="11B77321"/>
    <w:rsid w:val="11BA1C5D"/>
    <w:rsid w:val="11FD5C45"/>
    <w:rsid w:val="11FD6A90"/>
    <w:rsid w:val="121A1711"/>
    <w:rsid w:val="12326E23"/>
    <w:rsid w:val="1268410F"/>
    <w:rsid w:val="12C2162F"/>
    <w:rsid w:val="12C329EB"/>
    <w:rsid w:val="13023470"/>
    <w:rsid w:val="132536A6"/>
    <w:rsid w:val="132C233E"/>
    <w:rsid w:val="136441CE"/>
    <w:rsid w:val="136B0811"/>
    <w:rsid w:val="13783DEA"/>
    <w:rsid w:val="13B05A3A"/>
    <w:rsid w:val="13F217DA"/>
    <w:rsid w:val="13F56BD4"/>
    <w:rsid w:val="13F71EEB"/>
    <w:rsid w:val="140F7BE3"/>
    <w:rsid w:val="14180B15"/>
    <w:rsid w:val="143C4803"/>
    <w:rsid w:val="145002AE"/>
    <w:rsid w:val="14B24AC5"/>
    <w:rsid w:val="14BF2AEA"/>
    <w:rsid w:val="15400323"/>
    <w:rsid w:val="15593193"/>
    <w:rsid w:val="156224A3"/>
    <w:rsid w:val="15BE749A"/>
    <w:rsid w:val="16197E6B"/>
    <w:rsid w:val="165327F6"/>
    <w:rsid w:val="17005FBC"/>
    <w:rsid w:val="170535D2"/>
    <w:rsid w:val="177A1F84"/>
    <w:rsid w:val="17AC7EF2"/>
    <w:rsid w:val="17B9616B"/>
    <w:rsid w:val="17CC2342"/>
    <w:rsid w:val="17E93474"/>
    <w:rsid w:val="17EA7AA2"/>
    <w:rsid w:val="17FA41E5"/>
    <w:rsid w:val="1819303A"/>
    <w:rsid w:val="18720B15"/>
    <w:rsid w:val="189310B2"/>
    <w:rsid w:val="18A856F5"/>
    <w:rsid w:val="191464A8"/>
    <w:rsid w:val="19324427"/>
    <w:rsid w:val="19457621"/>
    <w:rsid w:val="199E1ABC"/>
    <w:rsid w:val="19D31FD2"/>
    <w:rsid w:val="19E25444"/>
    <w:rsid w:val="19F45D7C"/>
    <w:rsid w:val="1A45553F"/>
    <w:rsid w:val="1A4E5290"/>
    <w:rsid w:val="1A566C3F"/>
    <w:rsid w:val="1A7016AA"/>
    <w:rsid w:val="1A7C63C2"/>
    <w:rsid w:val="1A8A7419"/>
    <w:rsid w:val="1AAE2A25"/>
    <w:rsid w:val="1B09565B"/>
    <w:rsid w:val="1B2F50C2"/>
    <w:rsid w:val="1B3A5AA4"/>
    <w:rsid w:val="1B9413C8"/>
    <w:rsid w:val="1BC37DCE"/>
    <w:rsid w:val="1BD604B4"/>
    <w:rsid w:val="1C3B1844"/>
    <w:rsid w:val="1C3B466F"/>
    <w:rsid w:val="1C424981"/>
    <w:rsid w:val="1C51535E"/>
    <w:rsid w:val="1D2B7B0B"/>
    <w:rsid w:val="1D756FD8"/>
    <w:rsid w:val="1D7A555D"/>
    <w:rsid w:val="1D9D423B"/>
    <w:rsid w:val="1DA25F94"/>
    <w:rsid w:val="1E1F19A8"/>
    <w:rsid w:val="1E482C7E"/>
    <w:rsid w:val="1E485ABB"/>
    <w:rsid w:val="1ED14E46"/>
    <w:rsid w:val="1EDD3086"/>
    <w:rsid w:val="1F212F73"/>
    <w:rsid w:val="1F2F621C"/>
    <w:rsid w:val="1F3F789D"/>
    <w:rsid w:val="1F6115C2"/>
    <w:rsid w:val="1F75506D"/>
    <w:rsid w:val="1F841754"/>
    <w:rsid w:val="20071F37"/>
    <w:rsid w:val="201900EE"/>
    <w:rsid w:val="20346CD6"/>
    <w:rsid w:val="205729C5"/>
    <w:rsid w:val="20621A95"/>
    <w:rsid w:val="20623843"/>
    <w:rsid w:val="20BE47F2"/>
    <w:rsid w:val="210E5779"/>
    <w:rsid w:val="217D46AD"/>
    <w:rsid w:val="21867A05"/>
    <w:rsid w:val="21CE3E73"/>
    <w:rsid w:val="21D600E1"/>
    <w:rsid w:val="21F21D45"/>
    <w:rsid w:val="2233287E"/>
    <w:rsid w:val="22394A78"/>
    <w:rsid w:val="22405D3F"/>
    <w:rsid w:val="225B2C40"/>
    <w:rsid w:val="226E050F"/>
    <w:rsid w:val="227930C6"/>
    <w:rsid w:val="22883309"/>
    <w:rsid w:val="22BB4D00"/>
    <w:rsid w:val="22D01CE0"/>
    <w:rsid w:val="22DD2EC9"/>
    <w:rsid w:val="22F43453"/>
    <w:rsid w:val="232D1127"/>
    <w:rsid w:val="23305616"/>
    <w:rsid w:val="235F22BC"/>
    <w:rsid w:val="237D0994"/>
    <w:rsid w:val="23947655"/>
    <w:rsid w:val="239E3722"/>
    <w:rsid w:val="23C324CA"/>
    <w:rsid w:val="23E34C9B"/>
    <w:rsid w:val="24415E66"/>
    <w:rsid w:val="24455956"/>
    <w:rsid w:val="249C3B86"/>
    <w:rsid w:val="24E077C8"/>
    <w:rsid w:val="25227A45"/>
    <w:rsid w:val="252437BD"/>
    <w:rsid w:val="25A422B4"/>
    <w:rsid w:val="25B74631"/>
    <w:rsid w:val="25BC0EAB"/>
    <w:rsid w:val="25EE5A8E"/>
    <w:rsid w:val="260F621B"/>
    <w:rsid w:val="267C4F33"/>
    <w:rsid w:val="26E06425"/>
    <w:rsid w:val="270C4509"/>
    <w:rsid w:val="270F4B1E"/>
    <w:rsid w:val="27111B1F"/>
    <w:rsid w:val="27225ADA"/>
    <w:rsid w:val="2725381D"/>
    <w:rsid w:val="27435A51"/>
    <w:rsid w:val="27AE1B22"/>
    <w:rsid w:val="28520641"/>
    <w:rsid w:val="28612EEF"/>
    <w:rsid w:val="287030C9"/>
    <w:rsid w:val="287C56B0"/>
    <w:rsid w:val="28976054"/>
    <w:rsid w:val="28E1595D"/>
    <w:rsid w:val="28E9010A"/>
    <w:rsid w:val="28F90ABD"/>
    <w:rsid w:val="292C49EE"/>
    <w:rsid w:val="2934650A"/>
    <w:rsid w:val="293B10D5"/>
    <w:rsid w:val="29770F15"/>
    <w:rsid w:val="2A016BB0"/>
    <w:rsid w:val="2A31299F"/>
    <w:rsid w:val="2ADE25E9"/>
    <w:rsid w:val="2B147E30"/>
    <w:rsid w:val="2B177920"/>
    <w:rsid w:val="2B400C25"/>
    <w:rsid w:val="2B54022C"/>
    <w:rsid w:val="2B5B15BB"/>
    <w:rsid w:val="2B837CB8"/>
    <w:rsid w:val="2B88534B"/>
    <w:rsid w:val="2BA47406"/>
    <w:rsid w:val="2BC37160"/>
    <w:rsid w:val="2BCF0B43"/>
    <w:rsid w:val="2BE43B5E"/>
    <w:rsid w:val="2BF37A45"/>
    <w:rsid w:val="2BFD6B16"/>
    <w:rsid w:val="2C02237E"/>
    <w:rsid w:val="2C2916B9"/>
    <w:rsid w:val="2C3F0EDD"/>
    <w:rsid w:val="2C5F157F"/>
    <w:rsid w:val="2CBB50FA"/>
    <w:rsid w:val="2CBC3EF2"/>
    <w:rsid w:val="2D1B36F8"/>
    <w:rsid w:val="2D221E69"/>
    <w:rsid w:val="2D3E2F42"/>
    <w:rsid w:val="2D4B565F"/>
    <w:rsid w:val="2D4F15F3"/>
    <w:rsid w:val="2D7828F8"/>
    <w:rsid w:val="2DDD3AA0"/>
    <w:rsid w:val="2E205627"/>
    <w:rsid w:val="2E5D059D"/>
    <w:rsid w:val="2E6A3E61"/>
    <w:rsid w:val="2E6D4CC5"/>
    <w:rsid w:val="2E7035CF"/>
    <w:rsid w:val="2E790C41"/>
    <w:rsid w:val="2EBC05C2"/>
    <w:rsid w:val="2EC67693"/>
    <w:rsid w:val="2F2E31C2"/>
    <w:rsid w:val="2FB9030D"/>
    <w:rsid w:val="2FF12D15"/>
    <w:rsid w:val="2FFD0E93"/>
    <w:rsid w:val="30585040"/>
    <w:rsid w:val="30C17AAE"/>
    <w:rsid w:val="31010E56"/>
    <w:rsid w:val="31407621"/>
    <w:rsid w:val="31440D43"/>
    <w:rsid w:val="318E22F8"/>
    <w:rsid w:val="318F0210"/>
    <w:rsid w:val="31C81974"/>
    <w:rsid w:val="322F49ED"/>
    <w:rsid w:val="3244724D"/>
    <w:rsid w:val="325F321E"/>
    <w:rsid w:val="32625925"/>
    <w:rsid w:val="329A50BF"/>
    <w:rsid w:val="32B1065A"/>
    <w:rsid w:val="32D560F7"/>
    <w:rsid w:val="32E548FE"/>
    <w:rsid w:val="32E7407C"/>
    <w:rsid w:val="33236847"/>
    <w:rsid w:val="33266952"/>
    <w:rsid w:val="33721B98"/>
    <w:rsid w:val="3385661C"/>
    <w:rsid w:val="33941B0E"/>
    <w:rsid w:val="33A31D51"/>
    <w:rsid w:val="33F64577"/>
    <w:rsid w:val="33F82BD9"/>
    <w:rsid w:val="341C2343"/>
    <w:rsid w:val="34AA710F"/>
    <w:rsid w:val="34C957E7"/>
    <w:rsid w:val="34F565DC"/>
    <w:rsid w:val="351D1FD7"/>
    <w:rsid w:val="352D625D"/>
    <w:rsid w:val="35B64B86"/>
    <w:rsid w:val="35D72186"/>
    <w:rsid w:val="35E03AC1"/>
    <w:rsid w:val="35FC7E3E"/>
    <w:rsid w:val="36525CC9"/>
    <w:rsid w:val="365C4DA0"/>
    <w:rsid w:val="369462C9"/>
    <w:rsid w:val="369D163F"/>
    <w:rsid w:val="36EC388B"/>
    <w:rsid w:val="37343D3E"/>
    <w:rsid w:val="374B0CE7"/>
    <w:rsid w:val="3781684D"/>
    <w:rsid w:val="37BE35FD"/>
    <w:rsid w:val="37EB3CC7"/>
    <w:rsid w:val="383B4C4E"/>
    <w:rsid w:val="385506CC"/>
    <w:rsid w:val="38666F48"/>
    <w:rsid w:val="38966328"/>
    <w:rsid w:val="38AB5BB5"/>
    <w:rsid w:val="395A0B5B"/>
    <w:rsid w:val="39AB195F"/>
    <w:rsid w:val="39BE4242"/>
    <w:rsid w:val="39DB5C6A"/>
    <w:rsid w:val="3A282FB0"/>
    <w:rsid w:val="3A2C5FB8"/>
    <w:rsid w:val="3A7B3A28"/>
    <w:rsid w:val="3A9C574C"/>
    <w:rsid w:val="3AC16F61"/>
    <w:rsid w:val="3AD92EBB"/>
    <w:rsid w:val="3AE42A27"/>
    <w:rsid w:val="3B0B5F92"/>
    <w:rsid w:val="3B2A71FC"/>
    <w:rsid w:val="3B404329"/>
    <w:rsid w:val="3B842468"/>
    <w:rsid w:val="3BB371F1"/>
    <w:rsid w:val="3BC01AED"/>
    <w:rsid w:val="3BC907C3"/>
    <w:rsid w:val="3BF721BE"/>
    <w:rsid w:val="3BFF2436"/>
    <w:rsid w:val="3C0E2D1D"/>
    <w:rsid w:val="3C226835"/>
    <w:rsid w:val="3C722C08"/>
    <w:rsid w:val="3D05548E"/>
    <w:rsid w:val="3D3659E4"/>
    <w:rsid w:val="3D3E6033"/>
    <w:rsid w:val="3D566E05"/>
    <w:rsid w:val="3D6A1B31"/>
    <w:rsid w:val="3DC72AE0"/>
    <w:rsid w:val="3DE10046"/>
    <w:rsid w:val="3DE6141D"/>
    <w:rsid w:val="3E09134A"/>
    <w:rsid w:val="3E2466D6"/>
    <w:rsid w:val="3E2A5952"/>
    <w:rsid w:val="3E3E4AE6"/>
    <w:rsid w:val="3E6A003B"/>
    <w:rsid w:val="3EBC460E"/>
    <w:rsid w:val="3EBE0387"/>
    <w:rsid w:val="3F1955BD"/>
    <w:rsid w:val="3F1B4619"/>
    <w:rsid w:val="3F21299C"/>
    <w:rsid w:val="3F6D7EF7"/>
    <w:rsid w:val="3F6F5B46"/>
    <w:rsid w:val="3F9B5FD2"/>
    <w:rsid w:val="3FC01EDD"/>
    <w:rsid w:val="3FD249E5"/>
    <w:rsid w:val="40224945"/>
    <w:rsid w:val="40307062"/>
    <w:rsid w:val="403C1A73"/>
    <w:rsid w:val="40644F5E"/>
    <w:rsid w:val="40721429"/>
    <w:rsid w:val="407B01CC"/>
    <w:rsid w:val="407B3AD1"/>
    <w:rsid w:val="40FE4A6B"/>
    <w:rsid w:val="41172A75"/>
    <w:rsid w:val="414C6F67"/>
    <w:rsid w:val="415619C6"/>
    <w:rsid w:val="415A6EBB"/>
    <w:rsid w:val="416F3BBA"/>
    <w:rsid w:val="418D4040"/>
    <w:rsid w:val="41A11F50"/>
    <w:rsid w:val="41E84EA6"/>
    <w:rsid w:val="41ED183A"/>
    <w:rsid w:val="41F8595E"/>
    <w:rsid w:val="420B3FE5"/>
    <w:rsid w:val="42114C71"/>
    <w:rsid w:val="42B555FD"/>
    <w:rsid w:val="432664FB"/>
    <w:rsid w:val="433F136A"/>
    <w:rsid w:val="43586E00"/>
    <w:rsid w:val="43817F13"/>
    <w:rsid w:val="43BE4985"/>
    <w:rsid w:val="43F860E9"/>
    <w:rsid w:val="445F7F16"/>
    <w:rsid w:val="447B0D63"/>
    <w:rsid w:val="44A13A64"/>
    <w:rsid w:val="44C61D43"/>
    <w:rsid w:val="44ED5522"/>
    <w:rsid w:val="44FF7003"/>
    <w:rsid w:val="451A172D"/>
    <w:rsid w:val="453E18DA"/>
    <w:rsid w:val="455344BE"/>
    <w:rsid w:val="456A1771"/>
    <w:rsid w:val="458D460F"/>
    <w:rsid w:val="45A70F67"/>
    <w:rsid w:val="45AD6A5F"/>
    <w:rsid w:val="45E858D0"/>
    <w:rsid w:val="46130FB8"/>
    <w:rsid w:val="4613720A"/>
    <w:rsid w:val="464535ED"/>
    <w:rsid w:val="465F5FAB"/>
    <w:rsid w:val="466A57AA"/>
    <w:rsid w:val="46777349"/>
    <w:rsid w:val="46AE0CE1"/>
    <w:rsid w:val="46C027C2"/>
    <w:rsid w:val="46F10BCE"/>
    <w:rsid w:val="47794E4B"/>
    <w:rsid w:val="47833F1C"/>
    <w:rsid w:val="478D6B48"/>
    <w:rsid w:val="47D06E67"/>
    <w:rsid w:val="47D12ED9"/>
    <w:rsid w:val="47D261CA"/>
    <w:rsid w:val="47D83CEB"/>
    <w:rsid w:val="48142DC6"/>
    <w:rsid w:val="48177E92"/>
    <w:rsid w:val="490966A2"/>
    <w:rsid w:val="494E56CC"/>
    <w:rsid w:val="497A3D96"/>
    <w:rsid w:val="49C71632"/>
    <w:rsid w:val="49DA702F"/>
    <w:rsid w:val="4A2C089A"/>
    <w:rsid w:val="4A301A0D"/>
    <w:rsid w:val="4A317C5F"/>
    <w:rsid w:val="4A6C3E5C"/>
    <w:rsid w:val="4A985F30"/>
    <w:rsid w:val="4AA76173"/>
    <w:rsid w:val="4AA85A47"/>
    <w:rsid w:val="4AB84CE2"/>
    <w:rsid w:val="4AE77B61"/>
    <w:rsid w:val="4AF122F0"/>
    <w:rsid w:val="4B4F3B3F"/>
    <w:rsid w:val="4B612E9B"/>
    <w:rsid w:val="4B897627"/>
    <w:rsid w:val="4BCE50A3"/>
    <w:rsid w:val="4BE57E4A"/>
    <w:rsid w:val="4C173F78"/>
    <w:rsid w:val="4C2953FA"/>
    <w:rsid w:val="4C5916EF"/>
    <w:rsid w:val="4C72630D"/>
    <w:rsid w:val="4C8A7AFA"/>
    <w:rsid w:val="4C9D15DC"/>
    <w:rsid w:val="4CA564C7"/>
    <w:rsid w:val="4CAA3CF8"/>
    <w:rsid w:val="4CE4545C"/>
    <w:rsid w:val="4D2C6E03"/>
    <w:rsid w:val="4D5D0D6B"/>
    <w:rsid w:val="4D625C0F"/>
    <w:rsid w:val="4DA44BEC"/>
    <w:rsid w:val="4DC938C2"/>
    <w:rsid w:val="4DCB7EC9"/>
    <w:rsid w:val="4DDC6E44"/>
    <w:rsid w:val="4DEB3FA8"/>
    <w:rsid w:val="4E487C6D"/>
    <w:rsid w:val="4ECC264C"/>
    <w:rsid w:val="4EEC05F8"/>
    <w:rsid w:val="4F11005F"/>
    <w:rsid w:val="4F3124AF"/>
    <w:rsid w:val="4F343D4D"/>
    <w:rsid w:val="4F865B6D"/>
    <w:rsid w:val="4F8E345D"/>
    <w:rsid w:val="4FA72771"/>
    <w:rsid w:val="4FB76E58"/>
    <w:rsid w:val="4FD5108C"/>
    <w:rsid w:val="503E30D6"/>
    <w:rsid w:val="50810E77"/>
    <w:rsid w:val="50CF01D2"/>
    <w:rsid w:val="513E2C61"/>
    <w:rsid w:val="51600E2A"/>
    <w:rsid w:val="516353BD"/>
    <w:rsid w:val="52707792"/>
    <w:rsid w:val="52741F20"/>
    <w:rsid w:val="52D01FDF"/>
    <w:rsid w:val="53083527"/>
    <w:rsid w:val="532C1BBB"/>
    <w:rsid w:val="5340384F"/>
    <w:rsid w:val="534E1882"/>
    <w:rsid w:val="53A21BCD"/>
    <w:rsid w:val="53AA2830"/>
    <w:rsid w:val="53AD7BDA"/>
    <w:rsid w:val="54436F0C"/>
    <w:rsid w:val="5458228C"/>
    <w:rsid w:val="546E692E"/>
    <w:rsid w:val="548117E3"/>
    <w:rsid w:val="54E63D3C"/>
    <w:rsid w:val="552D54C7"/>
    <w:rsid w:val="55326F81"/>
    <w:rsid w:val="55686CE6"/>
    <w:rsid w:val="557B0928"/>
    <w:rsid w:val="558F2703"/>
    <w:rsid w:val="56AF0889"/>
    <w:rsid w:val="56B37C4E"/>
    <w:rsid w:val="572B4E3A"/>
    <w:rsid w:val="573C7C43"/>
    <w:rsid w:val="57565A67"/>
    <w:rsid w:val="577E200A"/>
    <w:rsid w:val="57D24779"/>
    <w:rsid w:val="57D31C46"/>
    <w:rsid w:val="57FE49CA"/>
    <w:rsid w:val="582409EC"/>
    <w:rsid w:val="585D70A7"/>
    <w:rsid w:val="58C817A8"/>
    <w:rsid w:val="59266A24"/>
    <w:rsid w:val="597A3142"/>
    <w:rsid w:val="5A307F33"/>
    <w:rsid w:val="5A4C7FFF"/>
    <w:rsid w:val="5AB23258"/>
    <w:rsid w:val="5AE64A95"/>
    <w:rsid w:val="5AEF2951"/>
    <w:rsid w:val="5AF820D3"/>
    <w:rsid w:val="5B1602E8"/>
    <w:rsid w:val="5B353327"/>
    <w:rsid w:val="5B716D1C"/>
    <w:rsid w:val="5B7C4AB2"/>
    <w:rsid w:val="5BA04C44"/>
    <w:rsid w:val="5C180C7F"/>
    <w:rsid w:val="5C3111F0"/>
    <w:rsid w:val="5C3616FF"/>
    <w:rsid w:val="5C3E19F7"/>
    <w:rsid w:val="5C582DD2"/>
    <w:rsid w:val="5CD31049"/>
    <w:rsid w:val="5CD821BC"/>
    <w:rsid w:val="5CFA284C"/>
    <w:rsid w:val="5CFE60C6"/>
    <w:rsid w:val="5D4635C9"/>
    <w:rsid w:val="5D5C103F"/>
    <w:rsid w:val="5D776745"/>
    <w:rsid w:val="5D80186D"/>
    <w:rsid w:val="5D8A3ADB"/>
    <w:rsid w:val="5D9A548B"/>
    <w:rsid w:val="5DB02DD0"/>
    <w:rsid w:val="5DF7483E"/>
    <w:rsid w:val="5E0B4267"/>
    <w:rsid w:val="5E341674"/>
    <w:rsid w:val="5E4915C3"/>
    <w:rsid w:val="5E9B5B97"/>
    <w:rsid w:val="5EA66A16"/>
    <w:rsid w:val="5EB94ECC"/>
    <w:rsid w:val="5EDA221B"/>
    <w:rsid w:val="5EF57055"/>
    <w:rsid w:val="5F0217DC"/>
    <w:rsid w:val="5F047298"/>
    <w:rsid w:val="5F21609C"/>
    <w:rsid w:val="5F630463"/>
    <w:rsid w:val="5F741D62"/>
    <w:rsid w:val="5FB94527"/>
    <w:rsid w:val="5FC93C50"/>
    <w:rsid w:val="60017C7C"/>
    <w:rsid w:val="600C0DAD"/>
    <w:rsid w:val="601615E1"/>
    <w:rsid w:val="608C39E9"/>
    <w:rsid w:val="60A07495"/>
    <w:rsid w:val="60A9459B"/>
    <w:rsid w:val="60B42F40"/>
    <w:rsid w:val="60BA0556"/>
    <w:rsid w:val="60EA0710"/>
    <w:rsid w:val="61412DDC"/>
    <w:rsid w:val="6143667D"/>
    <w:rsid w:val="615838CB"/>
    <w:rsid w:val="61776712"/>
    <w:rsid w:val="61860CBC"/>
    <w:rsid w:val="61974A2F"/>
    <w:rsid w:val="62015D11"/>
    <w:rsid w:val="621E2D67"/>
    <w:rsid w:val="628F156F"/>
    <w:rsid w:val="63116428"/>
    <w:rsid w:val="63166323"/>
    <w:rsid w:val="633B30ED"/>
    <w:rsid w:val="63585E05"/>
    <w:rsid w:val="635B76A3"/>
    <w:rsid w:val="637D18D6"/>
    <w:rsid w:val="637D216D"/>
    <w:rsid w:val="63903C4D"/>
    <w:rsid w:val="63C4349A"/>
    <w:rsid w:val="63DA6BC7"/>
    <w:rsid w:val="63F76DCD"/>
    <w:rsid w:val="64207A48"/>
    <w:rsid w:val="645A09C6"/>
    <w:rsid w:val="64880BC5"/>
    <w:rsid w:val="64923B25"/>
    <w:rsid w:val="64D92F75"/>
    <w:rsid w:val="65075D34"/>
    <w:rsid w:val="651B07BD"/>
    <w:rsid w:val="65235ED9"/>
    <w:rsid w:val="65BE6761"/>
    <w:rsid w:val="65C96587"/>
    <w:rsid w:val="65EB7404"/>
    <w:rsid w:val="661A1A97"/>
    <w:rsid w:val="66293A88"/>
    <w:rsid w:val="66303069"/>
    <w:rsid w:val="66830FD0"/>
    <w:rsid w:val="669C24AC"/>
    <w:rsid w:val="66D460EA"/>
    <w:rsid w:val="66EC3434"/>
    <w:rsid w:val="66FB71D3"/>
    <w:rsid w:val="670562A3"/>
    <w:rsid w:val="67550F0A"/>
    <w:rsid w:val="675B2A2A"/>
    <w:rsid w:val="677156E7"/>
    <w:rsid w:val="67BF3022"/>
    <w:rsid w:val="67C15766"/>
    <w:rsid w:val="67E61C31"/>
    <w:rsid w:val="67ED1853"/>
    <w:rsid w:val="685F669A"/>
    <w:rsid w:val="6876168E"/>
    <w:rsid w:val="68B00491"/>
    <w:rsid w:val="68B910F3"/>
    <w:rsid w:val="68E51EE8"/>
    <w:rsid w:val="69085BD7"/>
    <w:rsid w:val="69147503"/>
    <w:rsid w:val="696848C8"/>
    <w:rsid w:val="69AE7B44"/>
    <w:rsid w:val="69B95123"/>
    <w:rsid w:val="69BD0804"/>
    <w:rsid w:val="6A262C83"/>
    <w:rsid w:val="6A27005F"/>
    <w:rsid w:val="6A497BD0"/>
    <w:rsid w:val="6A7774B8"/>
    <w:rsid w:val="6A795CC5"/>
    <w:rsid w:val="6AA15CD3"/>
    <w:rsid w:val="6AE23394"/>
    <w:rsid w:val="6AF13082"/>
    <w:rsid w:val="6B3233DF"/>
    <w:rsid w:val="6B683FD4"/>
    <w:rsid w:val="6BB40298"/>
    <w:rsid w:val="6BE7241B"/>
    <w:rsid w:val="6BF124B8"/>
    <w:rsid w:val="6C3E4AEB"/>
    <w:rsid w:val="6C431140"/>
    <w:rsid w:val="6C7F4402"/>
    <w:rsid w:val="6CB03EAD"/>
    <w:rsid w:val="6D4A4A10"/>
    <w:rsid w:val="6D4F64CA"/>
    <w:rsid w:val="6D530D07"/>
    <w:rsid w:val="6DB9657F"/>
    <w:rsid w:val="6DFB0A0D"/>
    <w:rsid w:val="6E01067C"/>
    <w:rsid w:val="6E04448D"/>
    <w:rsid w:val="6E0A419F"/>
    <w:rsid w:val="6E0B7920"/>
    <w:rsid w:val="6E22773B"/>
    <w:rsid w:val="6E423939"/>
    <w:rsid w:val="6E535B46"/>
    <w:rsid w:val="6E600263"/>
    <w:rsid w:val="6E8E0956"/>
    <w:rsid w:val="6EFD5206"/>
    <w:rsid w:val="6F127C1B"/>
    <w:rsid w:val="6F2A4AF9"/>
    <w:rsid w:val="6F345978"/>
    <w:rsid w:val="6F3C40BA"/>
    <w:rsid w:val="6F5558EE"/>
    <w:rsid w:val="6F5905E5"/>
    <w:rsid w:val="6F6C4721"/>
    <w:rsid w:val="6F7E3097"/>
    <w:rsid w:val="6FCA1E38"/>
    <w:rsid w:val="6FDB5DF3"/>
    <w:rsid w:val="6FEE562A"/>
    <w:rsid w:val="6FF2313D"/>
    <w:rsid w:val="704E4817"/>
    <w:rsid w:val="7070428E"/>
    <w:rsid w:val="70716758"/>
    <w:rsid w:val="708446DD"/>
    <w:rsid w:val="70B1597A"/>
    <w:rsid w:val="70B86252"/>
    <w:rsid w:val="714B51FB"/>
    <w:rsid w:val="715D1B9C"/>
    <w:rsid w:val="71733A89"/>
    <w:rsid w:val="71D13952"/>
    <w:rsid w:val="721E5D9D"/>
    <w:rsid w:val="72395053"/>
    <w:rsid w:val="72D07765"/>
    <w:rsid w:val="72F7544D"/>
    <w:rsid w:val="73393417"/>
    <w:rsid w:val="733A6046"/>
    <w:rsid w:val="73410663"/>
    <w:rsid w:val="73683E42"/>
    <w:rsid w:val="73C8759C"/>
    <w:rsid w:val="73D634A1"/>
    <w:rsid w:val="741A6878"/>
    <w:rsid w:val="741A6FF6"/>
    <w:rsid w:val="74C27582"/>
    <w:rsid w:val="750D1F31"/>
    <w:rsid w:val="752C70F1"/>
    <w:rsid w:val="75334EC3"/>
    <w:rsid w:val="753C7334"/>
    <w:rsid w:val="75680129"/>
    <w:rsid w:val="75D457BF"/>
    <w:rsid w:val="75F82DA4"/>
    <w:rsid w:val="76200A04"/>
    <w:rsid w:val="763D1683"/>
    <w:rsid w:val="765152F0"/>
    <w:rsid w:val="76CB164F"/>
    <w:rsid w:val="76CD220E"/>
    <w:rsid w:val="77020109"/>
    <w:rsid w:val="770339C1"/>
    <w:rsid w:val="77172AF2"/>
    <w:rsid w:val="772D60A2"/>
    <w:rsid w:val="779F5F72"/>
    <w:rsid w:val="77AE3DED"/>
    <w:rsid w:val="78015FF8"/>
    <w:rsid w:val="78472EBC"/>
    <w:rsid w:val="78847547"/>
    <w:rsid w:val="78943C18"/>
    <w:rsid w:val="792F0F5E"/>
    <w:rsid w:val="794F0342"/>
    <w:rsid w:val="79627585"/>
    <w:rsid w:val="79786F93"/>
    <w:rsid w:val="79817A0B"/>
    <w:rsid w:val="798C63B0"/>
    <w:rsid w:val="799040F2"/>
    <w:rsid w:val="799A24DA"/>
    <w:rsid w:val="79D7587D"/>
    <w:rsid w:val="7A117904"/>
    <w:rsid w:val="7A2E7D08"/>
    <w:rsid w:val="7A582948"/>
    <w:rsid w:val="7A8F43AA"/>
    <w:rsid w:val="7AA331A2"/>
    <w:rsid w:val="7AE82803"/>
    <w:rsid w:val="7AE86527"/>
    <w:rsid w:val="7B31720F"/>
    <w:rsid w:val="7B4E7DC1"/>
    <w:rsid w:val="7B5D635C"/>
    <w:rsid w:val="7B8E6410"/>
    <w:rsid w:val="7BA45FD8"/>
    <w:rsid w:val="7C105077"/>
    <w:rsid w:val="7C1D22BA"/>
    <w:rsid w:val="7CA4190A"/>
    <w:rsid w:val="7CA73C2D"/>
    <w:rsid w:val="7CF60710"/>
    <w:rsid w:val="7D0D15B6"/>
    <w:rsid w:val="7D637428"/>
    <w:rsid w:val="7D827CD7"/>
    <w:rsid w:val="7D8C2E23"/>
    <w:rsid w:val="7DB008BF"/>
    <w:rsid w:val="7DE20C95"/>
    <w:rsid w:val="7DF10ED8"/>
    <w:rsid w:val="7E503E50"/>
    <w:rsid w:val="7E553215"/>
    <w:rsid w:val="7E5B3C62"/>
    <w:rsid w:val="7E6027AB"/>
    <w:rsid w:val="7E6F077A"/>
    <w:rsid w:val="7E8A7362"/>
    <w:rsid w:val="7EAC3610"/>
    <w:rsid w:val="7EBE6939"/>
    <w:rsid w:val="7F18406E"/>
    <w:rsid w:val="7F2351A1"/>
    <w:rsid w:val="7FBA47AA"/>
    <w:rsid w:val="7FD5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样式 正文11 + 首行缩进:  2 字符"/>
    <w:basedOn w:val="1"/>
    <w:qFormat/>
    <w:uiPriority w:val="0"/>
    <w:pPr>
      <w:spacing w:line="500" w:lineRule="exact"/>
      <w:ind w:firstLine="560" w:firstLineChars="200"/>
    </w:pPr>
    <w:rPr>
      <w:rFonts w:ascii="宋体" w:hAnsi="宋体" w:eastAsia="Times New Roman"/>
      <w:b/>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30a47200-e85d-49d8-9bb9-301f3fceb6b1</errorID>
      <errorWord>需具备</errorWord>
      <group>L1_Word</group>
      <groupName>字词问题</groupName>
      <ability>L2_Typo</ability>
      <abilityName>字词错误</abilityName>
      <candidateList>
        <item>须具备</item>
      </candidateList>
      <explain/>
      <paraID>307B3172</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2cb121-0f00-4e68-8756-f2e2491ce49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7276</Words>
  <Characters>7767</Characters>
  <Lines>0</Lines>
  <Paragraphs>0</Paragraphs>
  <TotalTime>196</TotalTime>
  <ScaleCrop>false</ScaleCrop>
  <LinksUpToDate>false</LinksUpToDate>
  <CharactersWithSpaces>7822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2025-03-10T02:28:00Z</dcterms:created>
  <dc:creator>PC5</dc:creator>
  <cp:lastModifiedBy>念</cp:lastModifiedBy>
  <cp:lastPrinted>2026-04-13T08:08:00Z</cp:lastPrinted>
  <dcterms:modified xsi:type="dcterms:W3CDTF">2026-05-22T02:32:06Z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eyJoZGlkIjoiYmMzYzNkZjU0YjUwZDg0NGI4OTFmYzYxNTI5MmZiMmIiLCJ1c2VySWQiOiIyNjQ0MDYxMzIifQ==</vt:lpwstr>
  </property>
  <property fmtid="{D5CDD505-2E9C-101B-9397-08002B2CF9AE}" pid="4" name="ICV">
    <vt:lpwstr>243BAC06C37242B1923E47DCFD8F2B0D_13</vt:lpwstr>
  </property>
</Properties>
</file>