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410E">
      <w:pPr>
        <w:spacing w:after="312" w:afterLines="100" w:line="580" w:lineRule="exact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附件：</w:t>
      </w:r>
    </w:p>
    <w:p w14:paraId="02A7A8CE">
      <w:pPr>
        <w:spacing w:after="312" w:afterLines="100"/>
        <w:jc w:val="center"/>
        <w:rPr>
          <w:rFonts w:hint="eastAsia" w:asciiTheme="majorEastAsia" w:hAnsiTheme="majorEastAsia" w:eastAsiaTheme="majorEastAsia"/>
          <w:b/>
          <w:bCs/>
          <w:sz w:val="28"/>
        </w:rPr>
      </w:pPr>
      <w:bookmarkStart w:id="2" w:name="_GoBack"/>
      <w:r>
        <w:rPr>
          <w:rFonts w:hint="eastAsia" w:asciiTheme="majorEastAsia" w:hAnsiTheme="majorEastAsia" w:eastAsiaTheme="majorEastAsia"/>
          <w:b/>
          <w:bCs/>
          <w:sz w:val="28"/>
        </w:rPr>
        <w:t>苏州工业园区服务外包职业学院2</w:t>
      </w:r>
      <w:r>
        <w:rPr>
          <w:rFonts w:asciiTheme="majorEastAsia" w:hAnsiTheme="majorEastAsia" w:eastAsiaTheme="majorEastAsia"/>
          <w:b/>
          <w:bCs/>
          <w:sz w:val="28"/>
        </w:rPr>
        <w:t>026</w:t>
      </w:r>
      <w:r>
        <w:rPr>
          <w:rFonts w:hint="eastAsia" w:asciiTheme="majorEastAsia" w:hAnsiTheme="majorEastAsia" w:eastAsiaTheme="majorEastAsia"/>
          <w:b/>
          <w:bCs/>
          <w:sz w:val="28"/>
        </w:rPr>
        <w:t>年</w:t>
      </w:r>
      <w:r>
        <w:rPr>
          <w:rFonts w:asciiTheme="majorEastAsia" w:hAnsiTheme="majorEastAsia" w:eastAsiaTheme="majorEastAsia"/>
          <w:b/>
          <w:bCs/>
          <w:sz w:val="28"/>
        </w:rPr>
        <w:t>面向社会</w:t>
      </w:r>
      <w:r>
        <w:rPr>
          <w:rFonts w:hint="eastAsia" w:asciiTheme="majorEastAsia" w:hAnsiTheme="majorEastAsia" w:eastAsiaTheme="majorEastAsia"/>
          <w:b/>
          <w:bCs/>
          <w:sz w:val="28"/>
        </w:rPr>
        <w:t>招聘专任教师岗位简介表</w:t>
      </w:r>
    </w:p>
    <w:bookmarkEnd w:id="2"/>
    <w:tbl>
      <w:tblPr>
        <w:tblStyle w:val="3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13"/>
        <w:gridCol w:w="1053"/>
        <w:gridCol w:w="1782"/>
        <w:gridCol w:w="709"/>
        <w:gridCol w:w="1701"/>
        <w:gridCol w:w="5528"/>
        <w:gridCol w:w="2268"/>
      </w:tblGrid>
      <w:tr w14:paraId="1963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67" w:type="dxa"/>
            <w:vAlign w:val="center"/>
          </w:tcPr>
          <w:p w14:paraId="75039DD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Hlk222691225"/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313" w:type="dxa"/>
            <w:vAlign w:val="center"/>
          </w:tcPr>
          <w:p w14:paraId="26CADAA9">
            <w:pPr>
              <w:widowControl/>
              <w:ind w:right="-10" w:rightChars="-5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招聘部门</w:t>
            </w:r>
          </w:p>
        </w:tc>
        <w:tc>
          <w:tcPr>
            <w:tcW w:w="1053" w:type="dxa"/>
            <w:vAlign w:val="center"/>
          </w:tcPr>
          <w:p w14:paraId="4F334D8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782" w:type="dxa"/>
          </w:tcPr>
          <w:p w14:paraId="7E32F0F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 w14:paraId="035400C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描述</w:t>
            </w:r>
          </w:p>
        </w:tc>
        <w:tc>
          <w:tcPr>
            <w:tcW w:w="709" w:type="dxa"/>
            <w:vAlign w:val="center"/>
          </w:tcPr>
          <w:p w14:paraId="48AF07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</w:p>
          <w:p w14:paraId="7DD287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701" w:type="dxa"/>
            <w:vAlign w:val="center"/>
          </w:tcPr>
          <w:p w14:paraId="10A4028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528" w:type="dxa"/>
            <w:vAlign w:val="center"/>
          </w:tcPr>
          <w:p w14:paraId="7F01B94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8" w:type="dxa"/>
            <w:vAlign w:val="center"/>
          </w:tcPr>
          <w:p w14:paraId="002EAB0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bookmarkEnd w:id="0"/>
      <w:tr w14:paraId="53F1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5B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5BB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生物科技学院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FE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E7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从事智能医疗装备技术</w:t>
            </w:r>
            <w:bookmarkStart w:id="1" w:name="OLE_LINK2"/>
            <w:r>
              <w:rPr>
                <w:rFonts w:hint="eastAsia"/>
                <w:sz w:val="18"/>
                <w:szCs w:val="18"/>
              </w:rPr>
              <w:t>相关</w:t>
            </w:r>
            <w:bookmarkEnd w:id="1"/>
            <w:r>
              <w:rPr>
                <w:rFonts w:hint="eastAsia"/>
                <w:sz w:val="18"/>
                <w:szCs w:val="18"/>
              </w:rPr>
              <w:t>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6D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5A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FD5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，生物医学，智能医学工程，生物医学科学，仪器仪表工程，仪器科学与技术，人工智能，控制科学与工程，微电子学与固体电子学，控制工程，模式识别与智能系统，测试计量技术及仪器，电子科学与技术，信息与通信工程，集成电路工程，电子信息，机械电子工程，机械工程，控制理论与控制工程，检测技术与自动化装置，精密仪器及机械，机械，机械制造及其自动化，医学影像，医学影像学，智能影像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AB3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232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39A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7FB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金融科技学院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B9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1F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从事大数据技术相关专业教学、科研及竞赛等工作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4B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DC5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9C8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计算机技术，计算机应用技术，计算机科学与技术，计算机软件与理论，大数据技术与工程，软件工程，系统工程，模式识别与智能系统，人工智能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D4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8F8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F99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401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金融科技学院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A7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7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从事大数据与会计相关专业教学、科研及竞赛等工作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8B4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C13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93B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大数据技术与工程，计算机科学与技术，计算机应用技术，模式识别与智能系统，智能科学与技术，管理科学与工程，数学，应用数学，人工智能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964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2868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AD9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E2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信息工程学院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25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EB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从事软件技术相关专业教学、科研及竞赛等工作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A2D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3A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7E8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软件与理论，软件工程，计算机科学与技术，模式识别与智能系统，计算机应用技术，计算机系统结构，计算机技术，工业互联网技术，电子信息，信息与计算科学，电子信息科学与技术，电子科学与技术，新一代电子信息技术，智能制造技术，机器人工程，机械电子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7C9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B8C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E7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CF2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信息工程学院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99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C7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从事计算机网络技术相关专业教学、科研及竞赛等工作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4C6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D2A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6AE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络空间安全，网络与信息安全，信息安全，信息与通信工程，信息与计算科学，计算机技术，工业互联网技术，电子信息，电子信息科学与技术，电子科学与技术，新一代电子信息技术，智能制造技术，机器人工程，机械电子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93E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83B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B9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06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BFD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33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90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从事智能产品开发与应用方面专业教学、科研及竞赛等工作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7C1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AB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0DED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模式识别与智能系统，计算机科学与技术，控制科学与工程，控制理论与控制工程，控制工程，计算机技术，智能科学与技术，人工智能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A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BAA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664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C1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7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A6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从事嵌入式技术应用相关专业教学、科研及竞赛等工作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8B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5CA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61C8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计算机系统结构，计算机应用技术，计算机技术，计算机科学与技术，人工智能，电子科学与技术，电子与通信工程，电子信息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1C2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263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62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08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B3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FB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90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从事物联网应用技术相关专业教学、科研及竞赛等工作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336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17A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E50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计算机应用技术，计算机科学与技术，控制科学与工程，电子信息，电路与系统，电子与通信工程，电子科学与技术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AA3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94D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98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5C9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3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C80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从事智慧城市管理技术相关专业教学、科研及竞赛等工作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F4F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709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CA8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测绘工程，测绘科学与技术，建筑技术科学，城市与区域规划，土木工程，供热、供燃气、通风及空调工程，动力工程及工程热物理，人机与环境工程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F75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4689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CBC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4E4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商务管理学院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6D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37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从事商务管理相关专业教学、科研及竞赛等工作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EA4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D6B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939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统计学、数量经济学、应用统计、应用经济学、数字经济、计算机应用技术、大数据技术与工程、人工智能、计算机科学与技术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6B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891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CA3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024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数字艺术学院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7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EF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从事数字媒体艺术设计相关专业教学、科研及竞赛等工作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F9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04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27A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设计艺术学，设计学，艺术设计，工业设计工程，电影，戏剧与影视，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戏剧影视美术设计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9E7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6C73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ECB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D71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数字艺术学院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61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E1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从事虚拟现实技术应用相关专业教学、科研及竞赛等工作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E8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04C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BA28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人工智能，计算机应用技术，系统工程，计算机技术，计算机科学与技术，计算机软件与理论，软件工程，大数据技术与工程，教育技术学，智能科学与技术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C0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C10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B2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6E15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A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8C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从事体育技术相关专业教学、科研及竞赛等工作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5A3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610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DD3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体育，体育人文社会学，运动人体科学，体育教育训练学，民族传统体育学，体育学，体育教学，运动训练，社会体育指导，学科教学（体育），体育师范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935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国家二级运动员及以上证书（证书专业要求为排球方向）</w:t>
            </w:r>
          </w:p>
        </w:tc>
      </w:tr>
      <w:tr w14:paraId="4BF6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94B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F8D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A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E5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从事体育技术相关专业教学、科研及竞赛等工作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A2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6D1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32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体育，体育人文社会学，运动人体科学，体育教育训练学，民族传统体育学，体育学，体育教学，运动训练，社会体育指导，学科教学（体育），体育师范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545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国家二级运动员及以上证书（证书专业要求为田径方向）</w:t>
            </w:r>
          </w:p>
        </w:tc>
      </w:tr>
      <w:tr w14:paraId="3DD4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2D1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2EC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马克思主义学院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55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专任教师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96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从事思想政治理论相关专业教学、科研及竞赛等工作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98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8F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硕士研究生及以上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3B7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政治教育，马克思主义理论，中共党史，中国近现代史基本问题研究，马克思主义基本原理，马克思主义中国化研究，中共党史党建学，科学社会主义与国际共产主义运动，中共党史（含：党的学说与党的建设），马克思主义发展史，学科教学（思政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0A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2026年毕业生，中共党员（含中共预备党员）</w:t>
            </w:r>
          </w:p>
        </w:tc>
      </w:tr>
      <w:tr w14:paraId="7338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7" w:type="dxa"/>
            <w:noWrap/>
            <w:vAlign w:val="center"/>
          </w:tcPr>
          <w:p w14:paraId="147813A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1313" w:type="dxa"/>
            <w:noWrap/>
            <w:vAlign w:val="center"/>
          </w:tcPr>
          <w:p w14:paraId="5D96CCD3">
            <w:pPr>
              <w:jc w:val="center"/>
            </w:pPr>
          </w:p>
        </w:tc>
        <w:tc>
          <w:tcPr>
            <w:tcW w:w="1053" w:type="dxa"/>
            <w:vAlign w:val="center"/>
          </w:tcPr>
          <w:p w14:paraId="7D3CAEB6">
            <w:pPr>
              <w:jc w:val="center"/>
              <w:rPr>
                <w:sz w:val="18"/>
              </w:rPr>
            </w:pPr>
          </w:p>
        </w:tc>
        <w:tc>
          <w:tcPr>
            <w:tcW w:w="1782" w:type="dxa"/>
          </w:tcPr>
          <w:p w14:paraId="1C078A2F">
            <w:pPr>
              <w:jc w:val="center"/>
            </w:pPr>
          </w:p>
        </w:tc>
        <w:tc>
          <w:tcPr>
            <w:tcW w:w="709" w:type="dxa"/>
            <w:noWrap/>
            <w:vAlign w:val="center"/>
          </w:tcPr>
          <w:p w14:paraId="684CEF89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701" w:type="dxa"/>
            <w:noWrap/>
            <w:vAlign w:val="center"/>
          </w:tcPr>
          <w:p w14:paraId="6A8E3907">
            <w:pPr>
              <w:jc w:val="center"/>
            </w:pPr>
          </w:p>
        </w:tc>
        <w:tc>
          <w:tcPr>
            <w:tcW w:w="5528" w:type="dxa"/>
            <w:noWrap/>
            <w:vAlign w:val="center"/>
          </w:tcPr>
          <w:p w14:paraId="6D2EAEB6">
            <w:pPr>
              <w:jc w:val="left"/>
            </w:pPr>
          </w:p>
        </w:tc>
        <w:tc>
          <w:tcPr>
            <w:tcW w:w="2268" w:type="dxa"/>
            <w:vAlign w:val="center"/>
          </w:tcPr>
          <w:p w14:paraId="32F16EE9">
            <w:pPr>
              <w:jc w:val="center"/>
            </w:pPr>
          </w:p>
        </w:tc>
      </w:tr>
    </w:tbl>
    <w:p w14:paraId="5E29A8D4"/>
    <w:p w14:paraId="7EC4F2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4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2026-04-09T06:22:23Z</dcterms:created>
  <dc:creator>32368</dc:creator>
  <cp:lastModifiedBy>恬</cp:lastModifiedBy>
  <dcterms:modified xsi:type="dcterms:W3CDTF">2026-04-09T06:22:31Z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eyJoZGlkIjoiYmY4MzFmYmMzOTQ3ZDE0YzYyN2RkZTU3MzM4ZmJlMmMiLCJ1c2VySWQiOiI2MjY2Nzk2MzAifQ==</vt:lpwstr>
  </property>
  <property fmtid="{D5CDD505-2E9C-101B-9397-08002B2CF9AE}" pid="4" name="ICV">
    <vt:lpwstr>9276104AD3A24DD9BAEE22BFA82CB4CB_12</vt:lpwstr>
  </property>
</Properties>
</file>