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1DB0D834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31" w:rightChars="15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1A74C04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</w:rPr>
        <w:t>重庆日报报业集团产业有限责任公司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所属企业</w:t>
      </w: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应聘单位及岗位：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3.上述资料内部存档，恕不退还。</w:t>
            </w:r>
          </w:p>
        </w:tc>
      </w:tr>
    </w:tbl>
    <w:p w14:paraId="7A25101A">
      <w:pPr>
        <w:rPr>
          <w:color w:val="auto"/>
        </w:rPr>
      </w:pPr>
    </w:p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1C06B1E"/>
    <w:rsid w:val="21595349"/>
    <w:rsid w:val="29843A19"/>
    <w:rsid w:val="49C4151E"/>
    <w:rsid w:val="4C943A2E"/>
    <w:rsid w:val="4DE0487B"/>
    <w:rsid w:val="72664320"/>
    <w:rsid w:val="74F54B2E"/>
    <w:rsid w:val="75C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1044088-adff-43c8-b979-4b13a61c1c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318</Characters>
  <Lines>154</Lines>
  <Paragraphs>86</Paragraphs>
  <TotalTime>1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释水</cp:lastModifiedBy>
  <dcterms:modified xsi:type="dcterms:W3CDTF">2026-03-27T00:51:03Z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