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993B0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7882B9A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郴电国际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电工类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考试大纲</w:t>
      </w:r>
    </w:p>
    <w:p w14:paraId="26C0E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 w14:paraId="51C12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一、公共与行业知识（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0%）</w:t>
      </w:r>
    </w:p>
    <w:p w14:paraId="1FDF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（一）一般能力</w:t>
      </w:r>
    </w:p>
    <w:p w14:paraId="51FCB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言语理解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</w:t>
      </w:r>
      <w:r>
        <w:rPr>
          <w:rFonts w:hint="eastAsia" w:ascii="仿宋" w:hAnsi="仿宋" w:eastAsia="仿宋" w:cs="仿宋"/>
          <w:sz w:val="32"/>
          <w:szCs w:val="32"/>
        </w:rPr>
        <w:t>：检测考生运用语言文字开展工作沟通、精准解读公文、规范传达信息的能力，评估语言文字的理解与应用水平。</w:t>
      </w:r>
    </w:p>
    <w:p w14:paraId="54DD6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信息洞察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</w:t>
      </w:r>
      <w:r>
        <w:rPr>
          <w:rFonts w:hint="eastAsia" w:ascii="仿宋" w:hAnsi="仿宋" w:eastAsia="仿宋" w:cs="仿宋"/>
          <w:sz w:val="32"/>
          <w:szCs w:val="32"/>
        </w:rPr>
        <w:t>：检测考生在供电行业工作场景中，快速梳理局部问题、精准识别各类影响因素的能力，评估问题拆解与信息挖掘的敏感度。</w:t>
      </w:r>
    </w:p>
    <w:p w14:paraId="5194F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思维策略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</w:t>
      </w:r>
      <w:r>
        <w:rPr>
          <w:rFonts w:hint="eastAsia" w:ascii="仿宋" w:hAnsi="仿宋" w:eastAsia="仿宋" w:cs="仿宋"/>
          <w:sz w:val="32"/>
          <w:szCs w:val="32"/>
        </w:rPr>
        <w:t>：检测考生分析问题的逻辑清晰性、思维严密性，以及解决问题的创新性、灵活性，评估举一反三、多样化解决实际工作问题的思维能力。</w:t>
      </w:r>
    </w:p>
    <w:p w14:paraId="0CBD8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资料分析：以文字、表格、图形、综合类四种资料为载体，综合检测考生的阅读理解、数据分析、比较计算、判断处理等综合能力，评估数据解读与实际应用能力。</w:t>
      </w:r>
    </w:p>
    <w:p w14:paraId="6CF31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（二）企业文化、电力与能源战略</w:t>
      </w:r>
    </w:p>
    <w:p w14:paraId="5CBF0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检测考生对企业发展与行业领域、企业文化的认知程度。</w:t>
      </w:r>
    </w:p>
    <w:p w14:paraId="11591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（三）形势与政策</w:t>
      </w:r>
    </w:p>
    <w:p w14:paraId="38EE6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检测考生的政治素养与时事敏感度，重点考查中国共产党和中国政府现阶段的重大方针政策，以及2025年1月至今的国际、国内重大时事。</w:t>
      </w:r>
    </w:p>
    <w:p w14:paraId="7BB68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二、专业知识（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70%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66A021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1.电工技术基础</w:t>
      </w:r>
    </w:p>
    <w:p w14:paraId="1A89D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（1）电路基本定律和线性电路分析方法。</w:t>
      </w:r>
    </w:p>
    <w:p w14:paraId="23734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（2）一阶和二阶电路的时域分析。</w:t>
      </w:r>
    </w:p>
    <w:p w14:paraId="06FA8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（3）正弦稳态电路的分析与计算方法。</w:t>
      </w:r>
    </w:p>
    <w:p w14:paraId="32923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（4）非正弦周期电流电路的分析。</w:t>
      </w:r>
    </w:p>
    <w:p w14:paraId="507DE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（5）三相交流电路分析。</w:t>
      </w:r>
    </w:p>
    <w:p w14:paraId="12604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（6）电路的频率响应。</w:t>
      </w:r>
    </w:p>
    <w:p w14:paraId="4B331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（7）换流电路的结构、工作原理及特性。</w:t>
      </w:r>
    </w:p>
    <w:p w14:paraId="2C51A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（8）交流电路的结构、工作原理及特性</w:t>
      </w:r>
    </w:p>
    <w:p w14:paraId="06C85E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（9）电力电子技术在新型电力系统中的应用</w:t>
      </w:r>
    </w:p>
    <w:p w14:paraId="5CFD1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（10）变压器原理、结构与特性。</w:t>
      </w:r>
    </w:p>
    <w:p w14:paraId="5AB7A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（11）异步电机运行原理与特性、起动与调速及运行方式</w:t>
      </w:r>
    </w:p>
    <w:p w14:paraId="1E8F3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（12）同步电机原理、结构与特性、起动与调速及运行方式</w:t>
      </w:r>
    </w:p>
    <w:p w14:paraId="23645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2.电力工程基础</w:t>
      </w:r>
    </w:p>
    <w:p w14:paraId="60DF6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（1）电气设备的类型、原理与选型。</w:t>
      </w:r>
    </w:p>
    <w:p w14:paraId="105542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（2）电气主接线的形式、特点及倒闸操作。</w:t>
      </w:r>
    </w:p>
    <w:p w14:paraId="01DF9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（3）电力系统过电压的种类及其防护措施。</w:t>
      </w:r>
    </w:p>
    <w:p w14:paraId="67E1C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3.电力系统分析</w:t>
      </w:r>
    </w:p>
    <w:p w14:paraId="45A0A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（1）电力系统基本概念与方法。</w:t>
      </w:r>
    </w:p>
    <w:p w14:paraId="0C7541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（2）电力系统各元件特性及数学模型。</w:t>
      </w:r>
    </w:p>
    <w:p w14:paraId="2D853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（3）电力系统潮流分析与计算。</w:t>
      </w:r>
    </w:p>
    <w:p w14:paraId="1BFC7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（4）电力系统有功功率和频率调整。</w:t>
      </w:r>
    </w:p>
    <w:p w14:paraId="59697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（5）电力系统无功功率和电压调整。</w:t>
      </w:r>
    </w:p>
    <w:p w14:paraId="33A7A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（6）电力系统故障分析与计算。</w:t>
      </w:r>
    </w:p>
    <w:p w14:paraId="3C7A59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（7）电力系统稳定的基本概念。</w:t>
      </w:r>
    </w:p>
    <w:p w14:paraId="173A6E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（8）新型电力系统构成与运行特点。</w:t>
      </w:r>
    </w:p>
    <w:p w14:paraId="57FA0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（9）电力系统过电压的种类及其防护措施。</w:t>
      </w:r>
    </w:p>
    <w:p w14:paraId="3793B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（10）电力系统安全自动装置基本原理与配置。</w:t>
      </w:r>
    </w:p>
    <w:p w14:paraId="39470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4.电力系统继电保护</w:t>
      </w:r>
    </w:p>
    <w:p w14:paraId="2B9E7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（1）电力系统继电保护的基本概念和要求。</w:t>
      </w:r>
    </w:p>
    <w:p w14:paraId="102CDA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（2）阶段式电流保护配合原理、构成和整定计算。</w:t>
      </w:r>
    </w:p>
    <w:p w14:paraId="78541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（3）距离保护的工作原理、动作特性和整定计算。</w:t>
      </w:r>
    </w:p>
    <w:p w14:paraId="7B79F9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（4）纵联保护的工作原理、动作特性和整定计算。</w:t>
      </w:r>
    </w:p>
    <w:p w14:paraId="30463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（5）输电线路、变压器、母线的主要故障特点和保护配置。</w:t>
      </w:r>
    </w:p>
    <w:p w14:paraId="3D9DC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（6）输电线路的自动重合闸。</w:t>
      </w:r>
    </w:p>
    <w:p w14:paraId="6CB7B6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（7）新型电力系统中继电保护面临的挑战。</w:t>
      </w:r>
    </w:p>
    <w:p w14:paraId="417E6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5.电气设备及主系统</w:t>
      </w:r>
    </w:p>
    <w:p w14:paraId="729D43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电气设备的类型及</w:t>
      </w:r>
      <w:bookmarkStart w:id="0" w:name="_GoBack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原理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AAFD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（2）电气主接线的形式、特点及倒闸操作。</w:t>
      </w:r>
    </w:p>
    <w:p w14:paraId="19446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（3）限制短路电流的方法。</w:t>
      </w:r>
    </w:p>
    <w:p w14:paraId="49B20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（4）电气设备的选择。</w:t>
      </w:r>
    </w:p>
    <w:p w14:paraId="401CA5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（5）同步发电机的运行分析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281CD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6.高电压技术</w:t>
      </w:r>
    </w:p>
    <w:p w14:paraId="21CB2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（1）电介质的主要电气特性。</w:t>
      </w:r>
    </w:p>
    <w:p w14:paraId="439A8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（2）输变电设备主要绝缘形式与绝缘失效机理。</w:t>
      </w:r>
    </w:p>
    <w:p w14:paraId="5DF97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（3）线路和绕组中的波过程。</w:t>
      </w:r>
    </w:p>
    <w:p w14:paraId="564875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（4）电力系统防雷与接地。</w:t>
      </w:r>
    </w:p>
    <w:p w14:paraId="089BF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（5）电力系统内部过电压及其限制措施。</w:t>
      </w:r>
    </w:p>
    <w:p w14:paraId="03301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7.新型电力系统</w:t>
      </w:r>
    </w:p>
    <w:p w14:paraId="78183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（1）碳达峰、碳中和的基本概念及措施。</w:t>
      </w:r>
    </w:p>
    <w:p w14:paraId="35EBBE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（2）电力市场的基本概念、原理和国内建设进展。</w:t>
      </w:r>
    </w:p>
    <w:p w14:paraId="1EF82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（3）电力系统新型储能基础。</w:t>
      </w:r>
    </w:p>
    <w:p w14:paraId="1F91B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（4）综合能源系统基础。</w:t>
      </w:r>
    </w:p>
    <w:p w14:paraId="02238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（5）新型电力系统的前沿进展。</w:t>
      </w:r>
    </w:p>
    <w:sectPr>
      <w:footerReference r:id="rId3" w:type="default"/>
      <w:footnotePr>
        <w:numFmt w:val="decimalHalfWidth"/>
      </w:footnotePr>
      <w:endnotePr>
        <w:numFmt w:val="chineseCounting"/>
      </w:endnotePr>
      <w:pgSz w:w="11906" w:h="16838"/>
      <w:pgMar w:top="2098" w:right="1474" w:bottom="1928" w:left="1587" w:header="567" w:footer="567" w:gutter="0"/>
      <w:pgNumType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051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853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853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02340"/>
    <w:rsid w:val="08D86F1C"/>
    <w:rsid w:val="0ABA0FCF"/>
    <w:rsid w:val="0EBF456D"/>
    <w:rsid w:val="135E71BC"/>
    <w:rsid w:val="15597799"/>
    <w:rsid w:val="29C27101"/>
    <w:rsid w:val="30057F5C"/>
    <w:rsid w:val="34311A60"/>
    <w:rsid w:val="35154ED0"/>
    <w:rsid w:val="41B11ADD"/>
    <w:rsid w:val="47757952"/>
    <w:rsid w:val="4A47380E"/>
    <w:rsid w:val="4BA91783"/>
    <w:rsid w:val="52EF0C6D"/>
    <w:rsid w:val="54F46459"/>
    <w:rsid w:val="555276BC"/>
    <w:rsid w:val="56772E9D"/>
    <w:rsid w:val="57B867B0"/>
    <w:rsid w:val="5AF97D15"/>
    <w:rsid w:val="5CB764AD"/>
    <w:rsid w:val="60C24E95"/>
    <w:rsid w:val="63012817"/>
    <w:rsid w:val="70D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738</Words>
  <Characters>756</Characters>
  <Lines>0</Lines>
  <Paragraphs>0</Paragraphs>
  <TotalTime>6</TotalTime>
  <ScaleCrop>false</ScaleCrop>
  <LinksUpToDate>false</LinksUpToDate>
  <CharactersWithSpaces>756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2021-04-18T08:27:00Z</dcterms:created>
  <dc:creator>Administrator</dc:creator>
  <cp:lastModifiedBy>c.c</cp:lastModifiedBy>
  <cp:lastPrinted>2026-04-11T07:22:00Z</cp:lastPrinted>
  <dcterms:modified xsi:type="dcterms:W3CDTF">2026-04-12T02:23:11Z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21F0360F016042E89F71444EA95F8297</vt:lpwstr>
  </property>
  <property fmtid="{D5CDD505-2E9C-101B-9397-08002B2CF9AE}" pid="4" name="KSOTemplateDocerSaveRecord">
    <vt:lpwstr>eyJoZGlkIjoiMzFlNjEzMzExNzMwOGI0NzAyNTc1YzgzMGQyZDhlOWIiLCJ1c2VySWQiOiI0NDk4MDcyODAifQ==</vt:lpwstr>
  </property>
</Properties>
</file>