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081EA">
      <w:pPr>
        <w:spacing w:line="600" w:lineRule="exact"/>
        <w:jc w:val="left"/>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lang w:eastAsia="zh-CN"/>
        </w:rPr>
        <w:t>附件</w:t>
      </w:r>
      <w:r>
        <w:rPr>
          <w:rFonts w:hint="default" w:ascii="Times New Roman" w:hAnsi="Times New Roman" w:eastAsia="黑体" w:cs="Times New Roman"/>
          <w:sz w:val="28"/>
          <w:szCs w:val="28"/>
          <w:highlight w:val="none"/>
          <w:lang w:val="en-US" w:eastAsia="zh-CN"/>
        </w:rPr>
        <w:t>2-4：</w:t>
      </w:r>
    </w:p>
    <w:p w14:paraId="083133C6">
      <w:pPr>
        <w:spacing w:line="600" w:lineRule="exact"/>
        <w:jc w:val="left"/>
        <w:rPr>
          <w:rFonts w:hint="default" w:ascii="Times New Roman" w:hAnsi="Times New Roman" w:eastAsia="黑体" w:cs="Times New Roman"/>
          <w:sz w:val="28"/>
          <w:szCs w:val="28"/>
          <w:highlight w:val="none"/>
          <w:lang w:val="en-US" w:eastAsia="zh-CN"/>
        </w:rPr>
      </w:pPr>
    </w:p>
    <w:p w14:paraId="1F46B46E">
      <w:pPr>
        <w:spacing w:line="60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通辽市科尔沁区2025年“事业编制企业用”人才引进人才评价表填表说明</w:t>
      </w:r>
    </w:p>
    <w:p w14:paraId="3D75D14F">
      <w:pPr>
        <w:spacing w:line="600" w:lineRule="exact"/>
        <w:jc w:val="center"/>
        <w:rPr>
          <w:rFonts w:hint="default" w:ascii="Times New Roman" w:hAnsi="Times New Roman" w:eastAsia="方正小标宋简体" w:cs="Times New Roman"/>
          <w:sz w:val="44"/>
          <w:szCs w:val="44"/>
          <w:highlight w:val="none"/>
          <w:lang w:val="en-US" w:eastAsia="zh-CN"/>
        </w:rPr>
      </w:pPr>
    </w:p>
    <w:p w14:paraId="1BEC22E1">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一、专业层次方面</w:t>
      </w:r>
      <w:bookmarkStart w:id="0" w:name="_GoBack"/>
      <w:bookmarkEnd w:id="0"/>
    </w:p>
    <w:p w14:paraId="08FF9248">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0D863E23">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（二）在一流学科认定上，所学专业须属该学科内专业。</w:t>
      </w:r>
    </w:p>
    <w:p w14:paraId="16AAD739">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（三）海外学历学校排名</w:t>
      </w:r>
      <w:r>
        <w:rPr>
          <w:rFonts w:hint="default" w:ascii="Times New Roman" w:hAnsi="Times New Roman" w:eastAsia="仿宋" w:cs="Times New Roman"/>
          <w:sz w:val="32"/>
          <w:szCs w:val="32"/>
          <w:highlight w:val="none"/>
          <w:lang w:eastAsia="zh-CN"/>
        </w:rPr>
        <w:t>须符合</w:t>
      </w:r>
      <w:r>
        <w:rPr>
          <w:rFonts w:hint="default" w:ascii="Times New Roman" w:hAnsi="Times New Roman" w:eastAsia="仿宋" w:cs="Times New Roman"/>
          <w:sz w:val="32"/>
          <w:szCs w:val="32"/>
          <w:highlight w:val="none"/>
          <w:lang w:val="en-US" w:eastAsia="zh-CN"/>
        </w:rPr>
        <w:t>2024年、2025</w:t>
      </w:r>
      <w:r>
        <w:rPr>
          <w:rFonts w:hint="default" w:ascii="Times New Roman" w:hAnsi="Times New Roman" w:eastAsia="仿宋" w:cs="Times New Roman"/>
          <w:sz w:val="32"/>
          <w:szCs w:val="32"/>
          <w:highlight w:val="none"/>
        </w:rPr>
        <w:t>年度</w:t>
      </w:r>
      <w:r>
        <w:rPr>
          <w:rFonts w:hint="default" w:ascii="Times New Roman" w:hAnsi="Times New Roman" w:eastAsia="仿宋" w:cs="Times New Roman"/>
          <w:sz w:val="32"/>
          <w:szCs w:val="32"/>
          <w:highlight w:val="none"/>
          <w:lang w:eastAsia="zh-CN"/>
        </w:rPr>
        <w:t>英国</w:t>
      </w:r>
      <w:r>
        <w:rPr>
          <w:rFonts w:hint="default" w:ascii="Times New Roman" w:hAnsi="Times New Roman" w:eastAsia="仿宋" w:cs="Times New Roman"/>
          <w:sz w:val="32"/>
          <w:szCs w:val="32"/>
          <w:highlight w:val="none"/>
          <w:lang w:val="en-US" w:eastAsia="zh-CN"/>
        </w:rPr>
        <w:t>QS世界大学排名、泰晤士高等教育世界大学排名、《美国新闻与世界报道》世界大学排名、软科世界大学学术排名</w:t>
      </w:r>
      <w:r>
        <w:rPr>
          <w:rFonts w:hint="default" w:ascii="Times New Roman" w:hAnsi="Times New Roman" w:eastAsia="仿宋" w:cs="Times New Roman"/>
          <w:sz w:val="32"/>
          <w:szCs w:val="32"/>
          <w:highlight w:val="none"/>
          <w:lang w:eastAsia="zh-CN"/>
        </w:rPr>
        <w:t>其中之一</w:t>
      </w:r>
      <w:r>
        <w:rPr>
          <w:rFonts w:hint="default" w:ascii="Times New Roman" w:hAnsi="Times New Roman" w:eastAsia="仿宋" w:cs="Times New Roman"/>
          <w:sz w:val="32"/>
          <w:szCs w:val="32"/>
          <w:highlight w:val="none"/>
        </w:rPr>
        <w:t>。</w:t>
      </w:r>
    </w:p>
    <w:p w14:paraId="0A7AAACD">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（四）硕士研究生需完整填报本科阶段和硕士研究生阶段赋分。</w:t>
      </w:r>
    </w:p>
    <w:p w14:paraId="457716F5">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二、学业成绩方面</w:t>
      </w:r>
    </w:p>
    <w:p w14:paraId="0FD258EC">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以学校出具的加盖印章的成绩单为准，按照表内对应分值赋分。不能提供有效成绩单的，不得分。学校成绩单未体现GPA的，或与国内GPA计算方法不一致的，按下列计算方法计算GPA。</w:t>
      </w:r>
    </w:p>
    <w:p w14:paraId="0B40637E">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GPA计算方法：</w:t>
      </w:r>
    </w:p>
    <w:p w14:paraId="10B3D75C">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GPA＝所学课程学分绩点之和÷所学课程学分之和。</w:t>
      </w:r>
    </w:p>
    <w:p w14:paraId="188DA772">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课程学分绩点=课程绩点×学分数。</w:t>
      </w:r>
    </w:p>
    <w:p w14:paraId="02695576">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课程绩点=4-3（100-X）^2/1600（60≤X≤100， X 为百分制课程分数）。</w:t>
      </w:r>
    </w:p>
    <w:p w14:paraId="470635F3">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val="en-US" w:eastAsia="zh-CN"/>
        </w:rPr>
        <w:t>科研</w:t>
      </w:r>
      <w:r>
        <w:rPr>
          <w:rFonts w:hint="default" w:ascii="Times New Roman" w:hAnsi="Times New Roman" w:eastAsia="黑体" w:cs="Times New Roman"/>
          <w:sz w:val="32"/>
          <w:szCs w:val="32"/>
          <w:highlight w:val="none"/>
        </w:rPr>
        <w:t>成果方面</w:t>
      </w:r>
    </w:p>
    <w:p w14:paraId="6B2F1321">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论文</w:t>
      </w:r>
      <w:r>
        <w:rPr>
          <w:rFonts w:hint="default" w:ascii="Times New Roman" w:hAnsi="Times New Roman" w:eastAsia="仿宋" w:cs="Times New Roman"/>
          <w:sz w:val="32"/>
          <w:szCs w:val="32"/>
          <w:highlight w:val="none"/>
        </w:rPr>
        <w:t>需提供检索页、扫描文本、</w:t>
      </w:r>
      <w:r>
        <w:rPr>
          <w:rFonts w:hint="default" w:ascii="Times New Roman" w:hAnsi="Times New Roman" w:eastAsia="仿宋" w:cs="Times New Roman"/>
          <w:sz w:val="32"/>
          <w:szCs w:val="32"/>
          <w:highlight w:val="none"/>
          <w:lang w:eastAsia="zh-CN"/>
        </w:rPr>
        <w:t>文献检索报告等材料；发明专利需提供</w:t>
      </w:r>
      <w:r>
        <w:rPr>
          <w:rFonts w:hint="default" w:ascii="Times New Roman" w:hAnsi="Times New Roman" w:eastAsia="仿宋" w:cs="Times New Roman"/>
          <w:sz w:val="32"/>
          <w:szCs w:val="32"/>
          <w:highlight w:val="none"/>
        </w:rPr>
        <w:t>作品文件、专利证书等材料</w:t>
      </w:r>
      <w:r>
        <w:rPr>
          <w:rFonts w:hint="default" w:ascii="Times New Roman" w:hAnsi="Times New Roman" w:eastAsia="仿宋" w:cs="Times New Roman"/>
          <w:sz w:val="32"/>
          <w:szCs w:val="32"/>
          <w:highlight w:val="none"/>
          <w:lang w:eastAsia="zh-CN"/>
        </w:rPr>
        <w:t>。</w:t>
      </w:r>
    </w:p>
    <w:p w14:paraId="35D5CFA5">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实用新型、外观设计专利不得分。</w:t>
      </w:r>
    </w:p>
    <w:p w14:paraId="4A55771D">
      <w:pPr>
        <w:spacing w:line="560"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eastAsia="zh-CN"/>
        </w:rPr>
        <w:t>、科研项目方面</w:t>
      </w:r>
    </w:p>
    <w:p w14:paraId="1B7CF74D">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sz w:val="32"/>
          <w:szCs w:val="32"/>
          <w:highlight w:val="none"/>
        </w:rPr>
        <w:t>需提供相</w:t>
      </w:r>
      <w:r>
        <w:rPr>
          <w:rFonts w:hint="default" w:ascii="Times New Roman" w:hAnsi="Times New Roman" w:eastAsia="仿宋" w:cs="Times New Roman"/>
          <w:color w:val="auto"/>
          <w:sz w:val="32"/>
          <w:szCs w:val="32"/>
          <w:highlight w:val="none"/>
        </w:rPr>
        <w:t>应科研项目立项</w:t>
      </w:r>
      <w:r>
        <w:rPr>
          <w:rFonts w:hint="default" w:ascii="Times New Roman" w:hAnsi="Times New Roman" w:eastAsia="仿宋" w:cs="Times New Roman"/>
          <w:color w:val="auto"/>
          <w:sz w:val="32"/>
          <w:szCs w:val="32"/>
          <w:highlight w:val="none"/>
          <w:lang w:eastAsia="zh-CN"/>
        </w:rPr>
        <w:t>任务</w:t>
      </w:r>
      <w:r>
        <w:rPr>
          <w:rFonts w:hint="default" w:ascii="Times New Roman" w:hAnsi="Times New Roman" w:eastAsia="仿宋" w:cs="Times New Roman"/>
          <w:color w:val="auto"/>
          <w:sz w:val="32"/>
          <w:szCs w:val="32"/>
          <w:highlight w:val="none"/>
        </w:rPr>
        <w:t>书原件</w:t>
      </w:r>
      <w:r>
        <w:rPr>
          <w:rFonts w:hint="default" w:ascii="Times New Roman" w:hAnsi="Times New Roman" w:eastAsia="仿宋" w:cs="Times New Roman"/>
          <w:color w:val="auto"/>
          <w:sz w:val="32"/>
          <w:szCs w:val="32"/>
          <w:highlight w:val="none"/>
          <w:lang w:eastAsia="zh-CN"/>
        </w:rPr>
        <w:t>及项目审批部门批复文件复印件</w:t>
      </w:r>
      <w:r>
        <w:rPr>
          <w:rFonts w:hint="default" w:ascii="Times New Roman" w:hAnsi="Times New Roman" w:eastAsia="仿宋" w:cs="Times New Roman"/>
          <w:color w:val="auto"/>
          <w:sz w:val="32"/>
          <w:szCs w:val="32"/>
          <w:highlight w:val="none"/>
        </w:rPr>
        <w:t>。</w:t>
      </w:r>
    </w:p>
    <w:p w14:paraId="33983918">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、职业资格方面</w:t>
      </w:r>
    </w:p>
    <w:p w14:paraId="74AACA9C">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（一）需提供职业资格证原件及复印件，并可在职业技能证书全国联网查询系统中查询。</w:t>
      </w:r>
    </w:p>
    <w:p w14:paraId="2AF6C323">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（二）可按照级别划分的准入类专业技术人员职业资格，如：取得法律职业资格A证得</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分。</w:t>
      </w:r>
    </w:p>
    <w:p w14:paraId="38F944D2">
      <w:pPr>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color w:val="auto"/>
          <w:sz w:val="32"/>
          <w:szCs w:val="32"/>
          <w:highlight w:val="none"/>
        </w:rPr>
        <w:t>（三）关于专业技术人员职业资</w:t>
      </w:r>
      <w:r>
        <w:rPr>
          <w:rFonts w:hint="default" w:ascii="Times New Roman" w:hAnsi="Times New Roman" w:eastAsia="仿宋" w:cs="Times New Roman"/>
          <w:sz w:val="32"/>
          <w:szCs w:val="32"/>
          <w:highlight w:val="none"/>
        </w:rPr>
        <w:t>格及职业资格与职称对应关系认定以《国家职业资格目录》及内蒙古自治区人社厅《2020年关于更新公布专业技术类职业资格与职称对应关系表的说明》为准。</w:t>
      </w:r>
    </w:p>
    <w:p w14:paraId="08BB11AF">
      <w:pPr>
        <w:spacing w:line="54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可对应至中级职称的专业技术类职业资格为：房地产估价师、一级造价工程师、执业药师、注册安全工程师、注册核安全工程师、一级注册计量师、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14:paraId="4B19522E">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、专业技术职称方面</w:t>
      </w:r>
    </w:p>
    <w:p w14:paraId="3847E27D">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（一）要求为社会化专业技术职称</w:t>
      </w:r>
      <w:r>
        <w:rPr>
          <w:rFonts w:hint="default" w:ascii="Times New Roman" w:hAnsi="Times New Roman" w:eastAsia="仿宋" w:cs="Times New Roman"/>
          <w:sz w:val="32"/>
          <w:szCs w:val="32"/>
          <w:highlight w:val="none"/>
          <w:lang w:eastAsia="zh-CN"/>
        </w:rPr>
        <w:t>。</w:t>
      </w:r>
    </w:p>
    <w:p w14:paraId="4CDCB92E">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（二）需提供职称证，并可在相应查询系统中查询。</w:t>
      </w:r>
    </w:p>
    <w:p w14:paraId="3FB3D6B6">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获得奖项方面</w:t>
      </w:r>
    </w:p>
    <w:p w14:paraId="6943B4A3">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（一）荣誉等级认定上以颁发、授予单位的级别为准，以表彰文件、表彰证书、获奖证书、荣誉证书等用章单位作为认定依据。</w:t>
      </w:r>
    </w:p>
    <w:p w14:paraId="42952F79">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国家级指党中央、国务院授予或颁发的荣誉</w:t>
      </w:r>
      <w:r>
        <w:rPr>
          <w:rFonts w:hint="default" w:ascii="Times New Roman" w:hAnsi="Times New Roman" w:eastAsia="仿宋" w:cs="Times New Roman"/>
          <w:sz w:val="32"/>
          <w:szCs w:val="32"/>
          <w:highlight w:val="none"/>
          <w:lang w:eastAsia="zh-CN"/>
        </w:rPr>
        <w:t>；</w:t>
      </w:r>
    </w:p>
    <w:p w14:paraId="52FDE8D3">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省级指中央和国家机关部委及省（自治区、直辖市）党委、政府授予或颁发的荣誉</w:t>
      </w:r>
      <w:r>
        <w:rPr>
          <w:rFonts w:hint="default" w:ascii="Times New Roman" w:hAnsi="Times New Roman" w:eastAsia="仿宋" w:cs="Times New Roman"/>
          <w:sz w:val="32"/>
          <w:szCs w:val="32"/>
          <w:highlight w:val="none"/>
          <w:lang w:eastAsia="zh-CN"/>
        </w:rPr>
        <w:t>；</w:t>
      </w:r>
    </w:p>
    <w:p w14:paraId="1545EF83">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市级指市党委、政府授予或颁发的荣誉。</w:t>
      </w:r>
    </w:p>
    <w:p w14:paraId="52B5B391">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国家级荣誉中：国家自然科学奖、国家技术发明奖、国家科技进步奖特等奖、国家科技进步奖获得者应为前5位完成人；</w:t>
      </w:r>
    </w:p>
    <w:p w14:paraId="5D4BAD9D">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省级荣誉中：省级科学技术特别贡献奖、自然科学奖、技术发明奖、科学技术进步奖、青年科学技术创新奖应为前3位完成人。</w:t>
      </w:r>
    </w:p>
    <w:p w14:paraId="5CD65402">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（二）学校授予的荣誉</w:t>
      </w:r>
      <w:r>
        <w:rPr>
          <w:rFonts w:hint="default" w:ascii="Times New Roman" w:hAnsi="Times New Roman" w:eastAsia="仿宋" w:cs="Times New Roman"/>
          <w:sz w:val="32"/>
          <w:szCs w:val="32"/>
          <w:highlight w:val="none"/>
          <w:lang w:eastAsia="zh-CN"/>
        </w:rPr>
        <w:t>、在校期间获得的各类奖学金</w:t>
      </w:r>
      <w:r>
        <w:rPr>
          <w:rFonts w:hint="default" w:ascii="Times New Roman" w:hAnsi="Times New Roman" w:eastAsia="仿宋" w:cs="Times New Roman"/>
          <w:sz w:val="32"/>
          <w:szCs w:val="32"/>
          <w:highlight w:val="none"/>
        </w:rPr>
        <w:t>不计算得分。</w:t>
      </w:r>
    </w:p>
    <w:p w14:paraId="5DB7F0D6">
      <w:pPr>
        <w:spacing w:line="560"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仿宋" w:cs="Times New Roman"/>
          <w:sz w:val="32"/>
          <w:szCs w:val="32"/>
          <w:highlight w:val="none"/>
        </w:rPr>
        <w:t>（三）各类协会、社会组织、组委会发放证书的不加分。</w:t>
      </w:r>
    </w:p>
    <w:p w14:paraId="49AB2FC6">
      <w:pPr>
        <w:spacing w:line="560"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八</w:t>
      </w:r>
      <w:r>
        <w:rPr>
          <w:rFonts w:hint="default" w:ascii="Times New Roman" w:hAnsi="Times New Roman" w:eastAsia="黑体" w:cs="Times New Roman"/>
          <w:sz w:val="32"/>
          <w:szCs w:val="32"/>
          <w:highlight w:val="none"/>
          <w:lang w:eastAsia="zh-CN"/>
        </w:rPr>
        <w:t>、工作经历方面</w:t>
      </w:r>
    </w:p>
    <w:p w14:paraId="58BAEA61">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（一）应聘内蒙古龙马重工集团有限公司人员工作经历须为装备制造类相关单位。</w:t>
      </w:r>
    </w:p>
    <w:p w14:paraId="5AE39170">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eastAsia="zh-CN"/>
        </w:rPr>
        <w:t>（二）应聘内蒙古海邻科技发展有限公司新型蛋白研究室经理岗位人员工作经历须为饲料行业、养殖行业的研发或配方师岗位相关单位；</w:t>
      </w:r>
      <w:r>
        <w:rPr>
          <w:rFonts w:hint="default" w:ascii="Times New Roman" w:hAnsi="Times New Roman" w:eastAsia="仿宋" w:cs="Times New Roman"/>
          <w:sz w:val="32"/>
          <w:szCs w:val="32"/>
          <w:highlight w:val="none"/>
          <w:lang w:val="en-US" w:eastAsia="zh-CN"/>
        </w:rPr>
        <w:t>应聘审计主管、法务主管</w:t>
      </w:r>
      <w:r>
        <w:rPr>
          <w:rFonts w:hint="default" w:ascii="Times New Roman" w:hAnsi="Times New Roman" w:eastAsia="仿宋" w:cs="Times New Roman"/>
          <w:sz w:val="32"/>
          <w:szCs w:val="32"/>
          <w:highlight w:val="none"/>
          <w:lang w:eastAsia="zh-CN"/>
        </w:rPr>
        <w:t>岗位人员</w:t>
      </w:r>
      <w:r>
        <w:rPr>
          <w:rFonts w:hint="default" w:ascii="Times New Roman" w:hAnsi="Times New Roman" w:eastAsia="仿宋" w:cs="Times New Roman"/>
          <w:sz w:val="32"/>
          <w:szCs w:val="32"/>
          <w:highlight w:val="none"/>
          <w:lang w:val="en-US" w:eastAsia="zh-CN"/>
        </w:rPr>
        <w:t>工作经历须为制造业相关单位的审计、法务工作经历。</w:t>
      </w:r>
    </w:p>
    <w:p w14:paraId="3D1190DA">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（三）应聘金麒麟新能源股份有限公司人员工作经历须为《2025年度通辽市科尔沁区“事业编制企业用”人才引进岗位需求表》中该公司岗位所列相关单位。</w:t>
      </w:r>
    </w:p>
    <w:p w14:paraId="6CB839F4">
      <w:pPr>
        <w:spacing w:line="560" w:lineRule="exact"/>
        <w:ind w:firstLine="640" w:firstLineChars="200"/>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需提供所在单位劳动合同、工资传票（银行出具的工资流水）或社会保险缴费凭证。</w:t>
      </w:r>
      <w:r>
        <w:rPr>
          <w:rFonts w:hint="default" w:ascii="Times New Roman" w:hAnsi="Times New Roman" w:eastAsia="仿宋" w:cs="Times New Roman"/>
          <w:sz w:val="32"/>
          <w:szCs w:val="32"/>
          <w:highlight w:val="none"/>
          <w:lang w:val="en-US" w:eastAsia="zh-CN"/>
        </w:rPr>
        <w:t>本科、研究生在校就读期间参与的社会实践经历，不视为工作经历。</w:t>
      </w:r>
    </w:p>
    <w:p w14:paraId="71A12CFD">
      <w:pPr>
        <w:rPr>
          <w:rFonts w:hint="default" w:ascii="Times New Roman" w:hAnsi="Times New Roman" w:cs="Times New Roman"/>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AC3FDA-EA44-4797-A29D-06E7FD82DF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D72C4E-47A9-4B21-A1D0-9249D80BC61A}"/>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651DA302-AAB8-437D-BACD-453FB2C0EE96}"/>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0478239B-EC04-4602-854D-315A26AE82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6AE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DD35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BDD35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ZmViZTJkNzhiYzI1ZDEwMTM0YjY3ZGYwMGM3ZTcifQ=="/>
  </w:docVars>
  <w:rsids>
    <w:rsidRoot w:val="0E9036B0"/>
    <w:rsid w:val="018F7042"/>
    <w:rsid w:val="03D80B70"/>
    <w:rsid w:val="0E9036B0"/>
    <w:rsid w:val="0EEB72F3"/>
    <w:rsid w:val="159A5853"/>
    <w:rsid w:val="18F83909"/>
    <w:rsid w:val="1BB11F52"/>
    <w:rsid w:val="1CA62FFE"/>
    <w:rsid w:val="1D480A39"/>
    <w:rsid w:val="21696E53"/>
    <w:rsid w:val="27745691"/>
    <w:rsid w:val="2B7C45EA"/>
    <w:rsid w:val="33611013"/>
    <w:rsid w:val="3AE609CD"/>
    <w:rsid w:val="3FD91B45"/>
    <w:rsid w:val="44BC52D1"/>
    <w:rsid w:val="49A851D1"/>
    <w:rsid w:val="4BA71380"/>
    <w:rsid w:val="58A106A5"/>
    <w:rsid w:val="5B925749"/>
    <w:rsid w:val="607A46BD"/>
    <w:rsid w:val="64C25B55"/>
    <w:rsid w:val="679B4670"/>
    <w:rsid w:val="69307FE8"/>
    <w:rsid w:val="6E5743D7"/>
    <w:rsid w:val="720930EC"/>
    <w:rsid w:val="72F86CBC"/>
    <w:rsid w:val="F0D97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1852</Words>
  <Characters>1902</Characters>
  <Lines>0</Lines>
  <Paragraphs>0</Paragraphs>
  <TotalTime>9</TotalTime>
  <ScaleCrop>false</ScaleCrop>
  <LinksUpToDate>false</LinksUpToDate>
  <CharactersWithSpaces>1904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2024-06-25T14:53:00Z</dcterms:created>
  <dc:creator>楠</dc:creator>
  <cp:lastModifiedBy>念</cp:lastModifiedBy>
  <dcterms:modified xsi:type="dcterms:W3CDTF">2025-12-17T11:20:38Z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FD98540E09C04F14946DB8955978467E_13</vt:lpwstr>
  </property>
  <property fmtid="{D5CDD505-2E9C-101B-9397-08002B2CF9AE}" pid="4" name="KSOTemplateDocerSaveRecord">
    <vt:lpwstr>eyJoZGlkIjoiYmMzYzNkZjU0YjUwZDg0NGI4OTFmYzYxNTI5MmZiMmIiLCJ1c2VySWQiOiIyNjQ0MDYxMzIifQ==</vt:lpwstr>
  </property>
</Properties>
</file>