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</w:pPr>
      <w:r>
        <w:t>窗体顶端</w:t>
      </w:r>
    </w:p>
    <w:p>
      <w:pPr>
        <w:pStyle w:val="4"/>
        <w:widowControl/>
        <w:spacing w:before="300"/>
        <w:jc w:val="center"/>
        <w:rPr>
          <w:rFonts w:ascii="仿宋" w:hAnsi="仿宋" w:eastAsia="仿宋" w:cs="仿宋"/>
          <w:b/>
          <w:bCs/>
          <w:color w:val="454C43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454C43"/>
          <w:sz w:val="32"/>
          <w:szCs w:val="32"/>
        </w:rPr>
        <w:t>新招录的警务辅助人员还需提供以下材料</w:t>
      </w:r>
    </w:p>
    <w:p>
      <w:pPr>
        <w:pStyle w:val="4"/>
        <w:widowControl/>
        <w:numPr>
          <w:ilvl w:val="0"/>
          <w:numId w:val="1"/>
        </w:numPr>
        <w:spacing w:before="300"/>
        <w:rPr>
          <w:rFonts w:ascii="仿宋" w:hAnsi="仿宋" w:eastAsia="仿宋" w:cs="仿宋"/>
          <w:color w:val="454C43"/>
          <w:sz w:val="32"/>
          <w:szCs w:val="32"/>
        </w:rPr>
      </w:pPr>
      <w:r>
        <w:rPr>
          <w:rFonts w:hint="eastAsia" w:ascii="仿宋" w:hAnsi="仿宋" w:eastAsia="仿宋" w:cs="仿宋"/>
          <w:color w:val="454C43"/>
          <w:sz w:val="32"/>
          <w:szCs w:val="32"/>
        </w:rPr>
        <w:t>报名登记表</w:t>
      </w:r>
    </w:p>
    <w:p>
      <w:pPr>
        <w:pStyle w:val="4"/>
        <w:widowControl/>
        <w:numPr>
          <w:ilvl w:val="0"/>
          <w:numId w:val="1"/>
        </w:numPr>
        <w:spacing w:before="30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454C43"/>
          <w:sz w:val="32"/>
          <w:szCs w:val="32"/>
        </w:rPr>
        <w:t>政审表(尿液检测证明，政审表上需证明本人及近亲属无违法犯罪记录等），</w:t>
      </w:r>
      <w:r>
        <w:rPr>
          <w:rFonts w:hint="eastAsia" w:ascii="仿宋" w:hAnsi="仿宋" w:eastAsia="仿宋" w:cs="仿宋"/>
          <w:color w:val="FF0000"/>
          <w:sz w:val="32"/>
          <w:szCs w:val="32"/>
        </w:rPr>
        <w:t>派出所审查意见必须写清楚本人及近亲属有无违法犯罪情况。</w:t>
      </w:r>
    </w:p>
    <w:p>
      <w:pPr>
        <w:pStyle w:val="4"/>
        <w:widowControl/>
        <w:numPr>
          <w:ilvl w:val="0"/>
          <w:numId w:val="1"/>
        </w:numPr>
        <w:spacing w:before="300"/>
        <w:rPr>
          <w:rFonts w:ascii="仿宋" w:hAnsi="仿宋" w:eastAsia="仿宋" w:cs="仿宋"/>
          <w:color w:val="FF0000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个人征信报告明细</w:t>
      </w:r>
    </w:p>
    <w:p>
      <w:pPr>
        <w:pStyle w:val="4"/>
        <w:widowControl/>
        <w:numPr>
          <w:ilvl w:val="0"/>
          <w:numId w:val="1"/>
        </w:numPr>
        <w:spacing w:before="300"/>
        <w:rPr>
          <w:rFonts w:ascii="仿宋" w:hAnsi="仿宋" w:eastAsia="仿宋" w:cs="仿宋"/>
          <w:color w:val="454C43"/>
          <w:sz w:val="32"/>
          <w:szCs w:val="32"/>
        </w:rPr>
      </w:pPr>
      <w:r>
        <w:rPr>
          <w:rFonts w:hint="eastAsia" w:ascii="仿宋" w:hAnsi="仿宋" w:eastAsia="仿宋" w:cs="仿宋"/>
          <w:color w:val="454C43"/>
          <w:sz w:val="32"/>
          <w:szCs w:val="32"/>
        </w:rPr>
        <w:t>五张彩色5分照片（不限底板颜色）作为备用。</w:t>
      </w:r>
    </w:p>
    <w:p>
      <w:pPr>
        <w:pStyle w:val="4"/>
        <w:widowControl/>
        <w:numPr>
          <w:ilvl w:val="0"/>
          <w:numId w:val="1"/>
        </w:numPr>
        <w:spacing w:before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54C43"/>
          <w:sz w:val="32"/>
          <w:szCs w:val="32"/>
        </w:rPr>
        <w:t>本人身份证复印件2份</w:t>
      </w:r>
    </w:p>
    <w:p>
      <w:pPr>
        <w:pStyle w:val="4"/>
        <w:widowControl/>
        <w:numPr>
          <w:ilvl w:val="0"/>
          <w:numId w:val="1"/>
        </w:numPr>
        <w:spacing w:before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54C43"/>
          <w:sz w:val="32"/>
          <w:szCs w:val="32"/>
        </w:rPr>
        <w:t>本人户口本户主页和本人页复印在一张A4纸上需提供2份</w:t>
      </w:r>
    </w:p>
    <w:p>
      <w:pPr>
        <w:pStyle w:val="4"/>
        <w:widowControl/>
        <w:numPr>
          <w:ilvl w:val="0"/>
          <w:numId w:val="1"/>
        </w:numPr>
        <w:spacing w:before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54C43"/>
          <w:sz w:val="32"/>
          <w:szCs w:val="32"/>
        </w:rPr>
        <w:t>毕业证复印件2份</w:t>
      </w:r>
    </w:p>
    <w:p>
      <w:pPr>
        <w:pStyle w:val="4"/>
        <w:widowControl/>
        <w:numPr>
          <w:ilvl w:val="0"/>
          <w:numId w:val="1"/>
        </w:numPr>
        <w:spacing w:before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454C43"/>
          <w:sz w:val="32"/>
          <w:szCs w:val="32"/>
        </w:rPr>
        <w:t>体检报告1份</w:t>
      </w:r>
      <w:r>
        <w:rPr>
          <w:rFonts w:hint="eastAsia" w:ascii="仿宋" w:hAnsi="仿宋" w:eastAsia="仿宋" w:cs="仿宋"/>
          <w:color w:val="454C43"/>
          <w:sz w:val="32"/>
          <w:szCs w:val="32"/>
          <w:lang w:val="en-US" w:eastAsia="zh-CN"/>
        </w:rPr>
        <w:t>,</w:t>
      </w:r>
      <w:r>
        <w:rPr>
          <w:rFonts w:hint="eastAsia" w:ascii="仿宋" w:hAnsi="仿宋" w:eastAsia="仿宋" w:cs="仿宋"/>
          <w:color w:val="454C43"/>
          <w:sz w:val="32"/>
          <w:szCs w:val="32"/>
        </w:rPr>
        <w:t>体检医院为第二人民医院健康体检中心，地址：</w:t>
      </w:r>
      <w:r>
        <w:rPr>
          <w:rFonts w:hint="eastAsia" w:ascii="仿宋" w:hAnsi="仿宋" w:eastAsia="仿宋" w:cs="仿宋"/>
          <w:color w:val="454C43"/>
          <w:sz w:val="32"/>
          <w:szCs w:val="32"/>
          <w:lang w:eastAsia="zh-CN"/>
        </w:rPr>
        <w:t>惠通路</w:t>
      </w:r>
      <w:r>
        <w:rPr>
          <w:rFonts w:hint="eastAsia" w:ascii="仿宋" w:hAnsi="仿宋" w:eastAsia="仿宋" w:cs="仿宋"/>
          <w:color w:val="454C43"/>
          <w:sz w:val="32"/>
          <w:szCs w:val="32"/>
          <w:lang w:val="en-US" w:eastAsia="zh-CN"/>
        </w:rPr>
        <w:t>148号</w:t>
      </w:r>
      <w:bookmarkStart w:id="0" w:name="_GoBack"/>
      <w:bookmarkEnd w:id="0"/>
      <w:r>
        <w:rPr>
          <w:rFonts w:hint="eastAsia" w:ascii="仿宋" w:hAnsi="仿宋" w:eastAsia="仿宋" w:cs="仿宋"/>
          <w:color w:val="454C43"/>
          <w:sz w:val="32"/>
          <w:szCs w:val="32"/>
        </w:rPr>
        <w:t>。（入职体检、心电图、传染病、B超、肝功能）</w:t>
      </w:r>
    </w:p>
    <w:p>
      <w:pPr>
        <w:pStyle w:val="4"/>
        <w:widowControl/>
        <w:numPr>
          <w:ilvl w:val="0"/>
          <w:numId w:val="1"/>
        </w:numPr>
        <w:spacing w:before="300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农行银行卡复印件</w:t>
      </w:r>
    </w:p>
    <w:p>
      <w:pPr>
        <w:pStyle w:val="10"/>
      </w:pPr>
      <w:r>
        <w:t>窗体底端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A2DFB43"/>
    <w:multiLevelType w:val="singleLevel"/>
    <w:tmpl w:val="DA2DFB43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color w:val="000000" w:themeColor="text1"/>
        <w14:textFill>
          <w14:solidFill>
            <w14:schemeClr w14:val="tx1"/>
          </w14:solidFill>
        </w14:textFill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  <w:rsid w:val="15587093"/>
    <w:rsid w:val="1B0B079E"/>
    <w:rsid w:val="22784ACE"/>
    <w:rsid w:val="2DC0366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iPriority="99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line="360" w:lineRule="auto"/>
      <w:jc w:val="left"/>
    </w:pPr>
    <w:rPr>
      <w:rFonts w:cs="Times New Roman"/>
      <w:kern w:val="0"/>
      <w:sz w:val="24"/>
    </w:rPr>
  </w:style>
  <w:style w:type="character" w:styleId="7">
    <w:name w:val="FollowedHyperlink"/>
    <w:basedOn w:val="6"/>
    <w:qFormat/>
    <w:uiPriority w:val="0"/>
    <w:rPr>
      <w:rFonts w:hint="default" w:ascii="Arial" w:hAnsi="Arial" w:cs="Arial"/>
      <w:color w:val="323630"/>
      <w:u w:val="single"/>
    </w:rPr>
  </w:style>
  <w:style w:type="character" w:styleId="8">
    <w:name w:val="Hyperlink"/>
    <w:basedOn w:val="6"/>
    <w:qFormat/>
    <w:uiPriority w:val="0"/>
    <w:rPr>
      <w:rFonts w:ascii="Arial" w:hAnsi="Arial" w:cs="Arial"/>
      <w:color w:val="8B7D46"/>
      <w:u w:val="single"/>
    </w:rPr>
  </w:style>
  <w:style w:type="paragraph" w:customStyle="1" w:styleId="9">
    <w:name w:val="_Style 6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10">
    <w:name w:val="_Style 7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11">
    <w:name w:val="页眉 Char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37</Words>
  <Characters>211</Characters>
  <Lines>1</Lines>
  <Paragraphs>1</Paragraphs>
  <TotalTime>16</TotalTime>
  <ScaleCrop>false</ScaleCrop>
  <LinksUpToDate>false</LinksUpToDate>
  <CharactersWithSpaces>247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2020-06-03T00:27:00Z</dcterms:created>
  <dc:creator>Administrator</dc:creator>
  <cp:lastModifiedBy>Administrator</cp:lastModifiedBy>
  <dcterms:modified xsi:type="dcterms:W3CDTF">2026-03-05T09:06:49Z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3231940D5A3C421FA6BB0C33F4EEA082</vt:lpwstr>
  </property>
</Properties>
</file>