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55" w:tblpY="882"/>
        <w:tblOverlap w:val="never"/>
        <w:tblW w:w="9043" w:type="dxa"/>
        <w:tblInd w:w="0" w:type="dxa"/>
        <w:tblBorders>
          <w:top w:val="dashed" w:color="auto" w:sz="4" w:space="0"/>
          <w:left w:val="dashSmallGap" w:color="auto" w:sz="4" w:space="0"/>
          <w:bottom w:val="dashed" w:color="auto" w:sz="4" w:space="0"/>
          <w:right w:val="dashSmallGap" w:color="auto" w:sz="4" w:space="0"/>
          <w:insideH w:val="dashed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23"/>
        <w:gridCol w:w="753"/>
        <w:gridCol w:w="108"/>
        <w:gridCol w:w="108"/>
        <w:gridCol w:w="861"/>
        <w:gridCol w:w="108"/>
        <w:gridCol w:w="1061"/>
        <w:gridCol w:w="15"/>
        <w:gridCol w:w="101"/>
        <w:gridCol w:w="781"/>
        <w:gridCol w:w="733"/>
        <w:gridCol w:w="917"/>
        <w:gridCol w:w="2098"/>
      </w:tblGrid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 话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098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98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209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专  业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专  业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9" w:hRule="atLeas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 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 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 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   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   会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关   系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姓 名</w:t>
            </w: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39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39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39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9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9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9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9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jc w:val="center"/>
      </w:pPr>
      <w:r>
        <w:rPr>
          <w:rFonts w:hint="eastAsia" w:ascii="方正小标宋简体" w:eastAsia="方正小标宋简体"/>
          <w:sz w:val="40"/>
          <w:szCs w:val="40"/>
        </w:rPr>
        <w:t>昌宁县司法局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司法协理员报名</w:t>
      </w:r>
      <w:r>
        <w:rPr>
          <w:rFonts w:hint="eastAsia" w:ascii="方正小标宋简体" w:eastAsia="方正小标宋简体"/>
          <w:sz w:val="40"/>
          <w:szCs w:val="40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61832"/>
    <w:rsid w:val="0AA54A95"/>
    <w:rsid w:val="13CD030E"/>
    <w:rsid w:val="1B8E447B"/>
    <w:rsid w:val="36761832"/>
    <w:rsid w:val="39F94075"/>
    <w:rsid w:val="4B0A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2024-10-09T09:17:00Z</dcterms:created>
  <dc:creator>Administrator</dc:creator>
  <cp:lastModifiedBy>Administrator</cp:lastModifiedBy>
  <dcterms:modified xsi:type="dcterms:W3CDTF">2025-03-27T09:22:02Z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