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val="en-US" w:eastAsia="zh-CN"/>
        </w:rPr>
        <w:t>济南市第二机关幼儿园</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公开招聘人员应聘须知</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济南市第二机关幼儿园</w:t>
      </w:r>
      <w:r>
        <w:rPr>
          <w:rFonts w:hint="eastAsia" w:ascii="仿宋_GB2312" w:hAnsi="仿宋_GB2312" w:eastAsia="仿宋_GB2312" w:cs="仿宋_GB2312"/>
          <w:sz w:val="32"/>
          <w:szCs w:val="32"/>
        </w:rPr>
        <w:t>公开招聘人员岗位汇总表》（附件1）。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年毕业的定向生、委培生是否可以应聘？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w:t>
      </w:r>
      <w:r>
        <w:rPr>
          <w:rFonts w:hint="eastAsia" w:ascii="仿宋_GB2312" w:hAnsi="仿宋_GB2312" w:eastAsia="仿宋_GB2312" w:cs="仿宋_GB2312"/>
          <w:color w:val="000000" w:themeColor="text1"/>
          <w:sz w:val="32"/>
          <w:szCs w:val="32"/>
          <w14:textFill>
            <w14:solidFill>
              <w14:schemeClr w14:val="tx1"/>
            </w14:solidFill>
          </w14:textFill>
        </w:rPr>
        <w:t>还需于202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日以前提供</w:t>
      </w:r>
      <w:r>
        <w:rPr>
          <w:rFonts w:hint="eastAsia" w:ascii="仿宋_GB2312" w:hAnsi="仿宋_GB2312" w:eastAsia="仿宋_GB2312" w:cs="仿宋_GB2312"/>
          <w:sz w:val="32"/>
          <w:szCs w:val="32"/>
        </w:rPr>
        <w:t>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.岗位要求具有的相关证书取得时间有什么要求？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年应届毕业生同期毕业的留学回国人员的学历、学位证书，应于202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年7月31日以前取得。其他人员的学历、学位证书应在202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日以前取得。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w:t>
      </w:r>
      <w:bookmarkStart w:id="0" w:name="_GoBack"/>
      <w:bookmarkEnd w:id="0"/>
      <w:r>
        <w:rPr>
          <w:rFonts w:hint="eastAsia" w:ascii="仿宋_GB2312" w:hAnsi="仿宋_GB2312" w:eastAsia="仿宋_GB2312" w:cs="仿宋_GB2312"/>
          <w:sz w:val="32"/>
          <w:szCs w:val="32"/>
        </w:rPr>
        <w:t>高等教育专业目录和人力资源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网上报名系统的表项中未能涵盖应聘岗位要求资格条件的，务必在“备注栏”中如实填写。未在“备注栏”中注明的，视为不符合相应条件。其中，岗位其他条件要求具有2年及以上会计或出纳工作经历的，</w:t>
      </w:r>
      <w:r>
        <w:rPr>
          <w:rFonts w:hint="eastAsia" w:ascii="仿宋_GB2312" w:hAnsi="仿宋_GB2312" w:eastAsia="仿宋_GB2312" w:cs="仿宋_GB2312"/>
          <w:sz w:val="32"/>
          <w:szCs w:val="32"/>
          <w:lang w:eastAsia="zh-CN"/>
        </w:rPr>
        <w:t>应注明相关工作经历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w:t>
      </w:r>
      <w:r>
        <w:rPr>
          <w:rFonts w:hint="eastAsia" w:ascii="仿宋_GB2312" w:hAnsi="仿宋_GB2312" w:eastAsia="仿宋_GB2312" w:cs="仿宋_GB2312"/>
          <w:color w:val="000000" w:themeColor="text1"/>
          <w:sz w:val="32"/>
          <w:szCs w:val="32"/>
          <w14:textFill>
            <w14:solidFill>
              <w14:schemeClr w14:val="tx1"/>
            </w14:solidFill>
          </w14:textFill>
        </w:rPr>
        <w:t>须从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初</w:t>
      </w:r>
      <w:r>
        <w:rPr>
          <w:rFonts w:hint="eastAsia" w:ascii="仿宋_GB2312" w:hAnsi="仿宋_GB2312" w:eastAsia="仿宋_GB2312" w:cs="仿宋_GB2312"/>
          <w:color w:val="000000" w:themeColor="text1"/>
          <w:sz w:val="32"/>
          <w:szCs w:val="32"/>
          <w14:textFill>
            <w14:solidFill>
              <w14:schemeClr w14:val="tx1"/>
            </w14:solidFill>
          </w14:textFill>
        </w:rPr>
        <w:t>中阶段起填写</w:t>
      </w:r>
      <w:r>
        <w:rPr>
          <w:rFonts w:hint="eastAsia" w:ascii="仿宋_GB2312" w:hAnsi="仿宋_GB2312" w:eastAsia="仿宋_GB2312" w:cs="仿宋_GB2312"/>
          <w:sz w:val="32"/>
          <w:szCs w:val="32"/>
        </w:rPr>
        <w:t>至报名时止，不得间断。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lang w:val="en-US" w:eastAsia="zh-CN"/>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2026年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日16:00前，单位</w:t>
      </w:r>
      <w:r>
        <w:rPr>
          <w:rFonts w:hint="eastAsia" w:ascii="仿宋_GB2312" w:hAnsi="仿宋_GB2312" w:eastAsia="仿宋_GB2312" w:cs="仿宋_GB2312"/>
          <w:sz w:val="32"/>
          <w:szCs w:val="32"/>
        </w:rPr>
        <w:t>尚未初审或者初审未通过的，应聘人员可以更改、补充报名信息。其中，招聘单位要求补充信息的，应当及时完整地补充报名信息</w:t>
      </w:r>
      <w:r>
        <w:rPr>
          <w:rFonts w:hint="eastAsia" w:ascii="仿宋_GB2312" w:hAnsi="仿宋_GB2312" w:eastAsia="仿宋_GB2312" w:cs="仿宋_GB2312"/>
          <w:color w:val="000000" w:themeColor="text1"/>
          <w:sz w:val="32"/>
          <w:szCs w:val="32"/>
          <w14:textFill>
            <w14:solidFill>
              <w14:schemeClr w14:val="tx1"/>
            </w14:solidFill>
          </w14:textFill>
        </w:rPr>
        <w:t>。2026年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日16:00后，</w:t>
      </w:r>
      <w:r>
        <w:rPr>
          <w:rFonts w:hint="eastAsia" w:ascii="仿宋_GB2312" w:hAnsi="仿宋_GB2312" w:eastAsia="仿宋_GB2312" w:cs="仿宋_GB2312"/>
          <w:sz w:val="32"/>
          <w:szCs w:val="32"/>
        </w:rPr>
        <w:t>不能再更改、补充报名信息。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进入面试的应聘人员，需按招聘岗位要求，向招聘单位提交本人相关证明材料及1寸近期同底版免冠照片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张。相关证明材料主要包括：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（1）个人有效身份证件。（2）国家承认的学历学位证书。其中，普通高校202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年应届毕业生，提交学校核发的就业推荐表；符合教研厅〔2016〕2号和教研厅函〔2019〕1号规定自2016年12月1日后录取且202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年毕业的非全日制研究生，提交学校核发的就业推荐表或其他证明材料；留学回国人员应聘的，</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提供国家教育部门学历学位认证材料。（3）在职人员应聘的，还需提交有用人权限部门或单位出具的同意应聘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（按时出具同意应聘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确有困难的，经招聘单位同意，</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可在考察体检阶段提供），未如期提交，视为放弃。（4）招聘岗位要求具有规定年限专业工作经历的，应聘人员须提供相应的专业工作经历证明、与用人单位签订的合同和社保缴纳证明等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出具的工作经历证明、签订合同和缴纳养老保险的单位要一致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（5）经本人签字确认的《公开招聘</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报名登记表》和《应聘事业单位人员诚信承诺书》。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岗位条件要求的其他证明材料。以上材料需提交原件和复印件。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面试前资格审查与网上初审结果不一致，以资格审查结果为准。未在规定时间内向招聘单位提交上述材料或提交材料不全的，视为放弃。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面试资格复审通过的人员，</w:t>
      </w:r>
      <w:r>
        <w:rPr>
          <w:rFonts w:hint="eastAsia" w:ascii="仿宋_GB2312" w:hAnsi="仿宋_GB2312" w:eastAsia="仿宋_GB2312" w:cs="仿宋_GB2312"/>
          <w:sz w:val="32"/>
          <w:szCs w:val="32"/>
          <w:lang w:val="en-US" w:eastAsia="zh-CN"/>
        </w:rPr>
        <w:t>在规定时间内领取招聘单位发放的</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通过市机关事务服务中心网站另行通知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应聘人员在领取《面试通知单》的同时，缴纳</w:t>
      </w:r>
      <w:r>
        <w:rPr>
          <w:rFonts w:hint="eastAsia" w:ascii="仿宋_GB2312" w:hAnsi="仿宋_GB2312" w:eastAsia="仿宋_GB2312" w:cs="仿宋_GB2312"/>
          <w:sz w:val="32"/>
          <w:szCs w:val="32"/>
        </w:rPr>
        <w:t>面试考务费用</w:t>
      </w:r>
      <w:r>
        <w:rPr>
          <w:rFonts w:hint="eastAsia" w:ascii="仿宋_GB2312" w:hAnsi="仿宋_GB2312" w:eastAsia="仿宋_GB2312" w:cs="仿宋_GB2312"/>
          <w:sz w:val="32"/>
          <w:szCs w:val="32"/>
          <w:lang w:val="en-US" w:eastAsia="zh-CN"/>
        </w:rPr>
        <w:t>70元/人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减免考务费如何办理？</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val="en-US" w:eastAsia="zh-CN" w:bidi="ar"/>
        </w:rPr>
        <w:t>最低生活保障家庭</w:t>
      </w:r>
      <w:r>
        <w:rPr>
          <w:rFonts w:hint="eastAsia" w:ascii="仿宋_GB2312" w:hAnsi="仿宋" w:eastAsia="仿宋_GB2312" w:cs="仿宋"/>
          <w:color w:val="auto"/>
          <w:kern w:val="0"/>
          <w:sz w:val="32"/>
          <w:szCs w:val="32"/>
          <w:lang w:bidi="ar"/>
        </w:rPr>
        <w:t>人员</w:t>
      </w: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脱贫享受政策人口和防止返</w:t>
      </w:r>
      <w:r>
        <w:rPr>
          <w:rFonts w:hint="eastAsia" w:ascii="仿宋_GB2312" w:hAnsi="仿宋" w:eastAsia="仿宋_GB2312" w:cs="仿宋"/>
          <w:color w:val="000000" w:themeColor="text1"/>
          <w:kern w:val="0"/>
          <w:sz w:val="32"/>
          <w:szCs w:val="32"/>
          <w:lang w:val="en-US" w:eastAsia="zh-CN" w:bidi="ar"/>
          <w14:textFill>
            <w14:solidFill>
              <w14:schemeClr w14:val="tx1"/>
            </w14:solidFill>
          </w14:textFill>
        </w:rPr>
        <w:t>贫致贫监测对象</w:t>
      </w:r>
      <w:r>
        <w:rPr>
          <w:rFonts w:ascii="仿宋_GB2312" w:hAnsi="仿宋" w:eastAsia="仿宋_GB2312" w:cs="仿宋"/>
          <w:color w:val="000000" w:themeColor="text1"/>
          <w:kern w:val="0"/>
          <w:sz w:val="32"/>
          <w:szCs w:val="32"/>
          <w:lang w:bidi="ar"/>
          <w14:textFill>
            <w14:solidFill>
              <w14:schemeClr w14:val="tx1"/>
            </w14:solidFill>
          </w14:textFill>
        </w:rPr>
        <w:t>，在报名</w:t>
      </w:r>
      <w:r>
        <w:rPr>
          <w:rFonts w:hint="eastAsia" w:ascii="仿宋_GB2312" w:hAnsi="仿宋" w:eastAsia="仿宋_GB2312" w:cs="仿宋"/>
          <w:color w:val="000000" w:themeColor="text1"/>
          <w:kern w:val="0"/>
          <w:sz w:val="32"/>
          <w:szCs w:val="32"/>
          <w:lang w:bidi="ar"/>
          <w14:textFill>
            <w14:solidFill>
              <w14:schemeClr w14:val="tx1"/>
            </w14:solidFill>
          </w14:textFill>
        </w:rPr>
        <w:t>系统</w:t>
      </w:r>
      <w:r>
        <w:rPr>
          <w:rFonts w:ascii="仿宋_GB2312" w:hAnsi="仿宋" w:eastAsia="仿宋_GB2312" w:cs="仿宋"/>
          <w:color w:val="000000" w:themeColor="text1"/>
          <w:kern w:val="0"/>
          <w:sz w:val="32"/>
          <w:szCs w:val="32"/>
          <w:lang w:bidi="ar"/>
          <w14:textFill>
            <w14:solidFill>
              <w14:schemeClr w14:val="tx1"/>
            </w14:solidFill>
          </w14:textFill>
        </w:rPr>
        <w:t>完成报名信息填报并通过资格初审后，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在4月26日11：00前</w:t>
      </w:r>
      <w:r>
        <w:rPr>
          <w:rFonts w:hint="eastAsia" w:ascii="仿宋_GB2312" w:hAnsi="仿宋" w:eastAsia="仿宋_GB2312" w:cs="仿宋"/>
          <w:color w:val="000000" w:themeColor="text1"/>
          <w:kern w:val="0"/>
          <w:sz w:val="32"/>
          <w:szCs w:val="32"/>
          <w:lang w:bidi="ar"/>
          <w14:textFill>
            <w14:solidFill>
              <w14:schemeClr w14:val="tx1"/>
            </w14:solidFill>
          </w14:textFill>
        </w:rPr>
        <w:t>，</w:t>
      </w:r>
      <w:r>
        <w:rPr>
          <w:rFonts w:hint="eastAsia" w:ascii="仿宋_GB2312" w:hAnsi="仿宋" w:eastAsia="仿宋_GB2312" w:cs="仿宋"/>
          <w:color w:val="000000" w:themeColor="text1"/>
          <w:kern w:val="0"/>
          <w:sz w:val="32"/>
          <w:szCs w:val="32"/>
          <w:lang w:eastAsia="zh-CN" w:bidi="ar"/>
          <w14:textFill>
            <w14:solidFill>
              <w14:schemeClr w14:val="tx1"/>
            </w14:solidFill>
          </w14:textFill>
        </w:rPr>
        <w:t>将办理减免考务费手续所需相关证明材料电子版发送至</w:t>
      </w:r>
      <w:r>
        <w:rPr>
          <w:rFonts w:hint="eastAsia" w:ascii="仿宋_GB2312" w:hAnsi="仿宋" w:eastAsia="仿宋_GB2312" w:cs="仿宋"/>
          <w:color w:val="000000" w:themeColor="text1"/>
          <w:kern w:val="0"/>
          <w:sz w:val="32"/>
          <w:szCs w:val="32"/>
          <w:lang w:val="en-US" w:eastAsia="zh-CN" w:bidi="ar"/>
          <w14:textFill>
            <w14:solidFill>
              <w14:schemeClr w14:val="tx1"/>
            </w14:solidFill>
          </w14:textFill>
        </w:rPr>
        <w:t>招聘单位</w:t>
      </w:r>
      <w:r>
        <w:rPr>
          <w:rFonts w:hint="eastAsia" w:ascii="仿宋_GB2312" w:hAnsi="仿宋" w:eastAsia="仿宋_GB2312" w:cs="仿宋"/>
          <w:color w:val="000000" w:themeColor="text1"/>
          <w:kern w:val="0"/>
          <w:sz w:val="32"/>
          <w:szCs w:val="32"/>
          <w:lang w:eastAsia="zh-CN" w:bidi="ar"/>
          <w14:textFill>
            <w14:solidFill>
              <w14:schemeClr w14:val="tx1"/>
            </w14:solidFill>
          </w14:textFill>
        </w:rPr>
        <w:t>邮箱（</w:t>
      </w:r>
      <w:r>
        <w:rPr>
          <w:rFonts w:hint="eastAsia" w:ascii="仿宋_GB2312" w:hAnsi="仿宋" w:eastAsia="仿宋_GB2312" w:cs="仿宋"/>
          <w:color w:val="000000" w:themeColor="text1"/>
          <w:kern w:val="0"/>
          <w:sz w:val="32"/>
          <w:szCs w:val="32"/>
          <w:lang w:val="en-US" w:eastAsia="zh-CN" w:bidi="ar"/>
          <w14:textFill>
            <w14:solidFill>
              <w14:schemeClr w14:val="tx1"/>
            </w14:solidFill>
          </w14:textFill>
        </w:rPr>
        <w:t>邮箱地址详见附件1</w:t>
      </w:r>
      <w:r>
        <w:rPr>
          <w:rFonts w:hint="eastAsia" w:ascii="仿宋_GB2312" w:hAnsi="仿宋" w:eastAsia="仿宋_GB2312" w:cs="仿宋"/>
          <w:color w:val="000000" w:themeColor="text1"/>
          <w:kern w:val="0"/>
          <w:sz w:val="32"/>
          <w:szCs w:val="32"/>
          <w:lang w:eastAsia="zh-CN" w:bidi="ar"/>
          <w14:textFill>
            <w14:solidFill>
              <w14:schemeClr w14:val="tx1"/>
            </w14:solidFill>
          </w14:textFill>
        </w:rPr>
        <w:t>，接收材料截止时间以邮箱收件时间</w:t>
      </w:r>
      <w:r>
        <w:rPr>
          <w:rFonts w:hint="eastAsia" w:ascii="仿宋_GB2312" w:hAnsi="仿宋" w:eastAsia="仿宋_GB2312" w:cs="仿宋"/>
          <w:color w:val="auto"/>
          <w:kern w:val="0"/>
          <w:sz w:val="32"/>
          <w:szCs w:val="32"/>
          <w:lang w:eastAsia="zh-CN" w:bidi="ar"/>
        </w:rPr>
        <w:t>为准）</w:t>
      </w:r>
      <w:r>
        <w:rPr>
          <w:rFonts w:hint="eastAsia" w:ascii="仿宋_GB2312" w:hAnsi="仿宋" w:eastAsia="仿宋_GB2312" w:cs="仿宋"/>
          <w:color w:val="auto"/>
          <w:kern w:val="0"/>
          <w:sz w:val="32"/>
          <w:szCs w:val="32"/>
          <w:lang w:bidi="ar"/>
        </w:rPr>
        <w:t>。</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其家庭所在地的县（市、区）民政部门出具的享受最低生活保障的证明或低保证；脱贫享受政策人口和</w:t>
      </w:r>
      <w:r>
        <w:rPr>
          <w:rFonts w:hint="eastAsia" w:ascii="仿宋_GB2312" w:hAnsi="仿宋" w:eastAsia="仿宋_GB2312" w:cs="仿宋"/>
          <w:color w:val="auto"/>
          <w:kern w:val="0"/>
          <w:sz w:val="32"/>
          <w:szCs w:val="32"/>
          <w:lang w:val="en-US" w:eastAsia="zh-CN" w:bidi="ar"/>
        </w:rPr>
        <w:t>防止</w:t>
      </w:r>
      <w:r>
        <w:rPr>
          <w:rFonts w:ascii="仿宋_GB2312" w:hAnsi="仿宋" w:eastAsia="仿宋_GB2312" w:cs="仿宋"/>
          <w:color w:val="auto"/>
          <w:kern w:val="0"/>
          <w:sz w:val="32"/>
          <w:szCs w:val="32"/>
          <w:lang w:bidi="ar"/>
        </w:rPr>
        <w:t>返贫</w:t>
      </w:r>
      <w:r>
        <w:rPr>
          <w:rFonts w:hint="eastAsia" w:ascii="仿宋_GB2312" w:hAnsi="仿宋" w:eastAsia="仿宋_GB2312" w:cs="仿宋"/>
          <w:color w:val="auto"/>
          <w:kern w:val="0"/>
          <w:sz w:val="32"/>
          <w:szCs w:val="32"/>
          <w:lang w:val="en-US" w:eastAsia="zh-CN" w:bidi="ar"/>
        </w:rPr>
        <w:t>致贫</w:t>
      </w:r>
      <w:r>
        <w:rPr>
          <w:rFonts w:ascii="仿宋_GB2312" w:hAnsi="仿宋" w:eastAsia="仿宋_GB2312" w:cs="仿宋"/>
          <w:color w:val="auto"/>
          <w:kern w:val="0"/>
          <w:sz w:val="32"/>
          <w:szCs w:val="32"/>
          <w:lang w:bidi="ar"/>
        </w:rPr>
        <w:t>监测对象</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其家庭所在地的县（市、区）乡村振兴部门出具的有关证明。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w:t>
      </w:r>
      <w:r>
        <w:rPr>
          <w:rFonts w:hint="eastAsia" w:ascii="仿宋_GB2312" w:hAnsi="仿宋_GB2312" w:eastAsia="仿宋_GB2312" w:cs="仿宋_GB2312"/>
          <w:sz w:val="32"/>
          <w:szCs w:val="32"/>
          <w:lang w:val="en-US" w:eastAsia="zh-CN"/>
        </w:rPr>
        <w:t>考务费相关材料发送后</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及时与招聘单位确认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济南市第二机关幼儿园</w:t>
      </w:r>
      <w:r>
        <w:rPr>
          <w:rFonts w:hint="eastAsia" w:ascii="仿宋_GB2312" w:hAnsi="仿宋_GB2312" w:eastAsia="仿宋_GB2312" w:cs="仿宋_GB2312"/>
          <w:sz w:val="32"/>
          <w:szCs w:val="32"/>
        </w:rPr>
        <w:t>公开招聘考试不指定考试教材和辅导用书，不举办也不授权或委托任何机构举办考试辅导培训班。</w:t>
      </w:r>
    </w:p>
    <w:sectPr>
      <w:footerReference r:id="rId3" w:type="default"/>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Q3N2M0NmYxYWQ3NzY2OGMyYmY2ZGE1Mzc1NmYifQ=="/>
  </w:docVars>
  <w:rsids>
    <w:rsidRoot w:val="750F4434"/>
    <w:rsid w:val="010F0990"/>
    <w:rsid w:val="036A2AF9"/>
    <w:rsid w:val="0E526BE3"/>
    <w:rsid w:val="130726BF"/>
    <w:rsid w:val="17EE7A09"/>
    <w:rsid w:val="201B5A3A"/>
    <w:rsid w:val="25026B59"/>
    <w:rsid w:val="2A8142C0"/>
    <w:rsid w:val="2FE3D653"/>
    <w:rsid w:val="32401908"/>
    <w:rsid w:val="32940BDB"/>
    <w:rsid w:val="345F4DCF"/>
    <w:rsid w:val="34981AE8"/>
    <w:rsid w:val="36CE7BF8"/>
    <w:rsid w:val="3AC44B3F"/>
    <w:rsid w:val="41571C5E"/>
    <w:rsid w:val="438020AF"/>
    <w:rsid w:val="43A37B4B"/>
    <w:rsid w:val="47330D0E"/>
    <w:rsid w:val="49EE0E3B"/>
    <w:rsid w:val="548173AF"/>
    <w:rsid w:val="727502E1"/>
    <w:rsid w:val="750F4434"/>
    <w:rsid w:val="79346417"/>
    <w:rsid w:val="79770CFD"/>
    <w:rsid w:val="D7FEDB05"/>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3764</Words>
  <Characters>3917</Characters>
  <Lines>0</Lines>
  <Paragraphs>0</Paragraphs>
  <TotalTime>1</TotalTime>
  <ScaleCrop>false</ScaleCrop>
  <LinksUpToDate>false</LinksUpToDate>
  <CharactersWithSpaces>3917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2025-04-13T01:03:00Z</dcterms:created>
  <dc:creator>王燕玲</dc:creator>
  <cp:lastModifiedBy>jnak</cp:lastModifiedBy>
  <cp:lastPrinted>2026-03-11T15:47:00Z</cp:lastPrinted>
  <dcterms:modified xsi:type="dcterms:W3CDTF">2026-04-16T10:14:44Z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4433D30156DF4E158F8FA5F48052E594_13</vt:lpwstr>
  </property>
  <property fmtid="{D5CDD505-2E9C-101B-9397-08002B2CF9AE}" pid="4" name="KSOTemplateDocerSaveRecord">
    <vt:lpwstr>eyJoZGlkIjoiMGQxZjZhNjkxODI0YjM4M2FhMjMzNmNkMmViNjI1ZWQiLCJ1c2VySWQiOiI0MDYyMjUzNzYifQ==</vt:lpwstr>
  </property>
</Properties>
</file>