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textAlignment w:val="top"/>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附件1</w:t>
      </w:r>
    </w:p>
    <w:p>
      <w:pPr>
        <w:pStyle w:val="2"/>
        <w:rPr>
          <w:rFonts w:hint="eastAsia"/>
          <w:lang w:val="en-US" w:eastAsia="zh-CN"/>
        </w:rPr>
      </w:pPr>
    </w:p>
    <w:p>
      <w:pPr>
        <w:spacing w:line="580" w:lineRule="exact"/>
        <w:jc w:val="center"/>
        <w:rPr>
          <w:rFonts w:hint="eastAsia" w:ascii="方正小标宋简体" w:hAnsi="方正小标宋简体" w:eastAsia="方正小标宋简体" w:cs="方正小标宋简体"/>
          <w:sz w:val="44"/>
          <w:szCs w:val="44"/>
        </w:rPr>
      </w:pPr>
      <w:r>
        <w:rPr>
          <w:rStyle w:val="10"/>
          <w:rFonts w:hint="eastAsia" w:ascii="方正小标宋简体" w:hAnsi="方正小标宋简体" w:eastAsia="方正小标宋简体" w:cs="方正小标宋简体"/>
          <w:b w:val="0"/>
          <w:bCs w:val="0"/>
          <w:i w:val="0"/>
          <w:iCs w:val="0"/>
          <w:color w:val="auto"/>
          <w:sz w:val="44"/>
          <w:szCs w:val="44"/>
          <w:lang w:val="en-US" w:eastAsia="zh-CN" w:bidi="ar"/>
        </w:rPr>
        <w:t>2024</w:t>
      </w:r>
      <w:r>
        <w:rPr>
          <w:rFonts w:hint="eastAsia" w:ascii="方正小标宋简体" w:hAnsi="方正小标宋简体" w:eastAsia="方正小标宋简体" w:cs="方正小标宋简体"/>
          <w:b w:val="0"/>
          <w:bCs w:val="0"/>
          <w:sz w:val="44"/>
          <w:szCs w:val="44"/>
        </w:rPr>
        <w:t>年乌海市融媒体中心人才引进目录</w:t>
      </w:r>
    </w:p>
    <w:p/>
    <w:tbl>
      <w:tblPr>
        <w:tblStyle w:val="7"/>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706"/>
        <w:gridCol w:w="699"/>
        <w:gridCol w:w="1683"/>
        <w:gridCol w:w="833"/>
        <w:gridCol w:w="1668"/>
        <w:gridCol w:w="2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2" w:type="dxa"/>
            <w:vMerge w:val="restart"/>
          </w:tcPr>
          <w:p>
            <w:pPr>
              <w:widowControl w:val="0"/>
              <w:jc w:val="center"/>
              <w:rPr>
                <w:rFonts w:hint="eastAsia" w:eastAsia="仿宋_GB2312"/>
                <w:sz w:val="28"/>
                <w:szCs w:val="28"/>
                <w:vertAlign w:val="baseline"/>
                <w:lang w:val="en-US" w:eastAsia="zh-CN"/>
              </w:rPr>
            </w:pPr>
            <w:r>
              <w:rPr>
                <w:rFonts w:hint="eastAsia" w:ascii="Times New Roman" w:hAnsi="Times New Roman" w:eastAsia="仿宋_GB2312" w:cs="Times New Roman"/>
                <w:color w:val="auto"/>
                <w:sz w:val="28"/>
                <w:szCs w:val="28"/>
                <w:lang w:val="en-US" w:eastAsia="zh-CN"/>
              </w:rPr>
              <w:t>序号</w:t>
            </w:r>
          </w:p>
        </w:tc>
        <w:tc>
          <w:tcPr>
            <w:tcW w:w="706" w:type="dxa"/>
            <w:vMerge w:val="restart"/>
          </w:tcPr>
          <w:p>
            <w:pPr>
              <w:widowControl w:val="0"/>
              <w:jc w:val="center"/>
              <w:rPr>
                <w:rFonts w:hint="default"/>
                <w:sz w:val="28"/>
                <w:szCs w:val="28"/>
                <w:vertAlign w:val="baseline"/>
                <w:lang w:val="en-US"/>
              </w:rPr>
            </w:pPr>
            <w:r>
              <w:rPr>
                <w:rFonts w:hint="eastAsia" w:ascii="Times New Roman" w:hAnsi="Times New Roman" w:eastAsia="仿宋_GB2312" w:cs="Times New Roman"/>
                <w:color w:val="auto"/>
                <w:sz w:val="28"/>
                <w:szCs w:val="28"/>
                <w:lang w:val="en-US" w:eastAsia="zh-CN"/>
              </w:rPr>
              <w:t>岗位</w:t>
            </w:r>
          </w:p>
        </w:tc>
        <w:tc>
          <w:tcPr>
            <w:tcW w:w="699" w:type="dxa"/>
            <w:vMerge w:val="restart"/>
          </w:tcPr>
          <w:p>
            <w:pPr>
              <w:widowControl w:val="0"/>
              <w:jc w:val="center"/>
              <w:rPr>
                <w:rFonts w:hint="default"/>
                <w:sz w:val="28"/>
                <w:szCs w:val="28"/>
                <w:vertAlign w:val="baseline"/>
                <w:lang w:val="en-US"/>
              </w:rPr>
            </w:pPr>
            <w:r>
              <w:rPr>
                <w:rFonts w:hint="eastAsia" w:ascii="Times New Roman" w:hAnsi="Times New Roman" w:eastAsia="仿宋_GB2312" w:cs="Times New Roman"/>
                <w:color w:val="auto"/>
                <w:sz w:val="28"/>
                <w:szCs w:val="28"/>
                <w:lang w:val="en-US" w:eastAsia="zh-CN"/>
              </w:rPr>
              <w:t>数量</w:t>
            </w:r>
          </w:p>
        </w:tc>
        <w:tc>
          <w:tcPr>
            <w:tcW w:w="6760" w:type="dxa"/>
            <w:gridSpan w:val="4"/>
          </w:tcPr>
          <w:p>
            <w:pPr>
              <w:widowControl w:val="0"/>
              <w:jc w:val="center"/>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岗位要求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2" w:type="dxa"/>
            <w:vMerge w:val="continue"/>
          </w:tcPr>
          <w:p>
            <w:pPr>
              <w:widowControl w:val="0"/>
              <w:jc w:val="center"/>
              <w:rPr>
                <w:rFonts w:hint="default" w:ascii="Times New Roman" w:hAnsi="Times New Roman" w:cs="Times New Roman" w:eastAsiaTheme="minorEastAsia"/>
                <w:sz w:val="28"/>
                <w:szCs w:val="28"/>
                <w:vertAlign w:val="baseline"/>
                <w:lang w:val="en-US" w:eastAsia="zh-CN"/>
              </w:rPr>
            </w:pPr>
          </w:p>
        </w:tc>
        <w:tc>
          <w:tcPr>
            <w:tcW w:w="706" w:type="dxa"/>
            <w:vMerge w:val="continue"/>
          </w:tcPr>
          <w:p>
            <w:pPr>
              <w:widowControl w:val="0"/>
              <w:jc w:val="center"/>
              <w:rPr>
                <w:sz w:val="28"/>
                <w:szCs w:val="28"/>
                <w:vertAlign w:val="baseline"/>
              </w:rPr>
            </w:pPr>
          </w:p>
        </w:tc>
        <w:tc>
          <w:tcPr>
            <w:tcW w:w="699" w:type="dxa"/>
            <w:vMerge w:val="continue"/>
          </w:tcPr>
          <w:p>
            <w:pPr>
              <w:widowControl w:val="0"/>
              <w:jc w:val="center"/>
              <w:rPr>
                <w:sz w:val="28"/>
                <w:szCs w:val="28"/>
                <w:vertAlign w:val="baseline"/>
              </w:rPr>
            </w:pPr>
          </w:p>
        </w:tc>
        <w:tc>
          <w:tcPr>
            <w:tcW w:w="1683" w:type="dxa"/>
          </w:tcPr>
          <w:p>
            <w:pPr>
              <w:widowControl w:val="0"/>
              <w:jc w:val="center"/>
              <w:rPr>
                <w:rFonts w:hint="eastAsia" w:eastAsiaTheme="minorEastAsia"/>
                <w:sz w:val="28"/>
                <w:szCs w:val="28"/>
                <w:vertAlign w:val="baseline"/>
                <w:lang w:eastAsia="zh-CN"/>
              </w:rPr>
            </w:pPr>
            <w:r>
              <w:rPr>
                <w:rFonts w:hint="eastAsia" w:ascii="Times New Roman" w:hAnsi="Times New Roman" w:eastAsia="仿宋_GB2312" w:cs="Times New Roman"/>
                <w:color w:val="auto"/>
                <w:sz w:val="28"/>
                <w:szCs w:val="28"/>
                <w:lang w:val="en-US" w:eastAsia="zh-CN"/>
              </w:rPr>
              <w:t>专业</w:t>
            </w:r>
          </w:p>
        </w:tc>
        <w:tc>
          <w:tcPr>
            <w:tcW w:w="833" w:type="dxa"/>
          </w:tcPr>
          <w:p>
            <w:pPr>
              <w:widowControl w:val="0"/>
              <w:jc w:val="center"/>
              <w:rPr>
                <w:rFonts w:hint="eastAsia" w:eastAsiaTheme="minorEastAsia"/>
                <w:sz w:val="28"/>
                <w:szCs w:val="28"/>
                <w:vertAlign w:val="baseline"/>
                <w:lang w:eastAsia="zh-CN"/>
              </w:rPr>
            </w:pPr>
            <w:r>
              <w:rPr>
                <w:rFonts w:hint="eastAsia" w:ascii="Times New Roman" w:hAnsi="Times New Roman" w:eastAsia="仿宋_GB2312" w:cs="Times New Roman"/>
                <w:color w:val="auto"/>
                <w:sz w:val="28"/>
                <w:szCs w:val="28"/>
                <w:lang w:val="en-US" w:eastAsia="zh-CN"/>
              </w:rPr>
              <w:t>性别</w:t>
            </w:r>
          </w:p>
        </w:tc>
        <w:tc>
          <w:tcPr>
            <w:tcW w:w="1668" w:type="dxa"/>
          </w:tcPr>
          <w:p>
            <w:pPr>
              <w:widowControl w:val="0"/>
              <w:jc w:val="center"/>
              <w:rPr>
                <w:rFonts w:hint="default" w:eastAsiaTheme="minorEastAsia"/>
                <w:sz w:val="28"/>
                <w:szCs w:val="28"/>
                <w:vertAlign w:val="baseline"/>
                <w:lang w:val="en-US" w:eastAsia="zh-CN"/>
              </w:rPr>
            </w:pPr>
            <w:r>
              <w:rPr>
                <w:rFonts w:hint="eastAsia" w:ascii="Times New Roman" w:hAnsi="Times New Roman" w:eastAsia="仿宋_GB2312" w:cs="Times New Roman"/>
                <w:color w:val="auto"/>
                <w:sz w:val="28"/>
                <w:szCs w:val="28"/>
                <w:lang w:val="en-US" w:eastAsia="zh-CN"/>
              </w:rPr>
              <w:t>学历/学位</w:t>
            </w:r>
          </w:p>
        </w:tc>
        <w:tc>
          <w:tcPr>
            <w:tcW w:w="2576" w:type="dxa"/>
          </w:tcPr>
          <w:p>
            <w:pPr>
              <w:widowControl w:val="0"/>
              <w:jc w:val="center"/>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2" w:type="dxa"/>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1</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sz w:val="28"/>
                <w:szCs w:val="28"/>
                <w:vertAlign w:val="baseline"/>
                <w:lang w:val="en-US" w:eastAsia="zh-CN"/>
              </w:rPr>
            </w:pPr>
          </w:p>
        </w:tc>
        <w:tc>
          <w:tcPr>
            <w:tcW w:w="706"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专</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业</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术</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岗</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1</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8"/>
                <w:szCs w:val="28"/>
                <w:lang w:val="en-US" w:eastAsia="zh-CN"/>
              </w:rPr>
            </w:pPr>
          </w:p>
        </w:tc>
        <w:tc>
          <w:tcPr>
            <w:tcW w:w="699"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2</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仿宋_GB2312" w:cs="Times New Roman"/>
                <w:color w:val="auto"/>
                <w:sz w:val="28"/>
                <w:szCs w:val="28"/>
                <w:lang w:val="en-US" w:eastAsia="zh-CN"/>
              </w:rPr>
            </w:pPr>
          </w:p>
        </w:tc>
        <w:tc>
          <w:tcPr>
            <w:tcW w:w="1683"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Theme="minorEastAsia"/>
                <w:sz w:val="28"/>
                <w:szCs w:val="28"/>
                <w:vertAlign w:val="baseline"/>
                <w:lang w:val="en-US" w:eastAsia="zh-CN"/>
              </w:rPr>
            </w:pPr>
            <w:r>
              <w:rPr>
                <w:rFonts w:hint="eastAsia" w:ascii="Times New Roman" w:hAnsi="Times New Roman" w:eastAsia="仿宋_GB2312" w:cs="Times New Roman"/>
                <w:color w:val="auto"/>
                <w:sz w:val="28"/>
                <w:szCs w:val="28"/>
                <w:lang w:val="en-US" w:eastAsia="zh-CN"/>
              </w:rPr>
              <w:t>播音与主持艺术（130309）</w:t>
            </w:r>
          </w:p>
        </w:tc>
        <w:tc>
          <w:tcPr>
            <w:tcW w:w="833"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仿宋_GB2312"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Theme="minorEastAsia"/>
                <w:sz w:val="28"/>
                <w:szCs w:val="28"/>
                <w:vertAlign w:val="baseline"/>
                <w:lang w:eastAsia="zh-CN"/>
              </w:rPr>
            </w:pPr>
            <w:r>
              <w:rPr>
                <w:rFonts w:hint="eastAsia" w:ascii="Times New Roman" w:hAnsi="Times New Roman" w:eastAsia="仿宋_GB2312" w:cs="Times New Roman"/>
                <w:color w:val="auto"/>
                <w:sz w:val="28"/>
                <w:szCs w:val="28"/>
                <w:lang w:val="en-US" w:eastAsia="zh-CN"/>
              </w:rPr>
              <w:t>男</w:t>
            </w:r>
          </w:p>
        </w:tc>
        <w:tc>
          <w:tcPr>
            <w:tcW w:w="1668"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eastAsiaTheme="minorEastAsia"/>
                <w:sz w:val="28"/>
                <w:szCs w:val="28"/>
                <w:vertAlign w:val="baseline"/>
                <w:lang w:val="en-US" w:eastAsia="zh-CN"/>
              </w:rPr>
            </w:pPr>
            <w:r>
              <w:rPr>
                <w:rFonts w:hint="eastAsia" w:ascii="Times New Roman" w:hAnsi="Times New Roman" w:eastAsia="仿宋_GB2312" w:cs="Times New Roman"/>
                <w:color w:val="auto"/>
                <w:sz w:val="28"/>
                <w:szCs w:val="28"/>
                <w:lang w:val="en-US" w:eastAsia="zh-CN"/>
              </w:rPr>
              <w:t>全日制大学本科及以上学历并取得相关学位</w:t>
            </w:r>
          </w:p>
        </w:tc>
        <w:tc>
          <w:tcPr>
            <w:tcW w:w="2576"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1.年龄在30周岁以下；</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2.男性身高不低于173cm，女性身高不低于163cm，具有较好的形象气质；</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3.持有广播电视播音员主持人资格考试合格证和普通话水平测试一级乙等（含）以上等级证书。</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2" w:type="dxa"/>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2</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sz w:val="28"/>
                <w:szCs w:val="28"/>
                <w:vertAlign w:val="baseline"/>
                <w:lang w:val="en-US" w:eastAsia="zh-CN"/>
              </w:rPr>
            </w:pPr>
          </w:p>
          <w:p>
            <w:pPr>
              <w:pStyle w:val="2"/>
              <w:ind w:left="0" w:leftChars="0" w:firstLine="0" w:firstLineChars="0"/>
              <w:rPr>
                <w:rFonts w:hint="default"/>
                <w:lang w:val="en-US" w:eastAsia="zh-CN"/>
              </w:rPr>
            </w:pPr>
          </w:p>
        </w:tc>
        <w:tc>
          <w:tcPr>
            <w:tcW w:w="706"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8"/>
                <w:szCs w:val="28"/>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专</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业</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术</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岗</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2</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8"/>
                <w:szCs w:val="28"/>
                <w:lang w:val="en-US" w:eastAsia="zh-CN"/>
              </w:rPr>
            </w:pPr>
          </w:p>
          <w:p>
            <w:pPr>
              <w:pStyle w:val="2"/>
              <w:rPr>
                <w:rFonts w:hint="default"/>
                <w:lang w:val="en-US" w:eastAsia="zh-CN"/>
              </w:rPr>
            </w:pPr>
          </w:p>
        </w:tc>
        <w:tc>
          <w:tcPr>
            <w:tcW w:w="699"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仿宋_GB2312"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仿宋_GB2312"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仿宋_GB2312"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仿宋_GB2312"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仿宋_GB2312"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2</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仿宋_GB2312"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8"/>
                <w:szCs w:val="28"/>
                <w:lang w:val="en-US" w:eastAsia="zh-CN"/>
              </w:rPr>
            </w:pPr>
          </w:p>
        </w:tc>
        <w:tc>
          <w:tcPr>
            <w:tcW w:w="1683"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8"/>
                <w:szCs w:val="28"/>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sz w:val="28"/>
                <w:szCs w:val="28"/>
                <w:vertAlign w:val="baseline"/>
              </w:rPr>
            </w:pPr>
            <w:r>
              <w:rPr>
                <w:rFonts w:hint="eastAsia" w:ascii="Times New Roman" w:hAnsi="Times New Roman" w:eastAsia="仿宋_GB2312" w:cs="Times New Roman"/>
                <w:color w:val="auto"/>
                <w:sz w:val="28"/>
                <w:szCs w:val="28"/>
                <w:lang w:val="en-US" w:eastAsia="zh-CN"/>
              </w:rPr>
              <w:t>播音与主持艺术（130309）</w:t>
            </w:r>
          </w:p>
        </w:tc>
        <w:tc>
          <w:tcPr>
            <w:tcW w:w="833"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Theme="minorEastAsia"/>
                <w:sz w:val="28"/>
                <w:szCs w:val="28"/>
                <w:vertAlign w:val="baseline"/>
                <w:lang w:eastAsia="zh-CN"/>
              </w:rPr>
            </w:pPr>
            <w:r>
              <w:rPr>
                <w:rFonts w:hint="eastAsia" w:ascii="Times New Roman" w:hAnsi="Times New Roman" w:eastAsia="仿宋_GB2312" w:cs="Times New Roman"/>
                <w:color w:val="auto"/>
                <w:sz w:val="28"/>
                <w:szCs w:val="28"/>
                <w:lang w:val="en-US" w:eastAsia="zh-CN"/>
              </w:rPr>
              <w:t>女</w:t>
            </w:r>
          </w:p>
        </w:tc>
        <w:tc>
          <w:tcPr>
            <w:tcW w:w="1668" w:type="dxa"/>
            <w:vMerge w:val="continue"/>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sz w:val="28"/>
                <w:szCs w:val="28"/>
                <w:vertAlign w:val="baseline"/>
              </w:rPr>
            </w:pPr>
          </w:p>
        </w:tc>
        <w:tc>
          <w:tcPr>
            <w:tcW w:w="2576" w:type="dxa"/>
            <w:vMerge w:val="continue"/>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_GB2312" w:cs="Times New Roman"/>
                <w:color w:val="auto"/>
                <w:sz w:val="28"/>
                <w:szCs w:val="28"/>
              </w:rPr>
            </w:pPr>
          </w:p>
        </w:tc>
      </w:tr>
    </w:tbl>
    <w:p>
      <w:pPr>
        <w:keepNext w:val="0"/>
        <w:keepLines w:val="0"/>
        <w:widowControl/>
        <w:suppressLineNumbers w:val="0"/>
        <w:jc w:val="left"/>
        <w:textAlignment w:val="top"/>
        <w:rPr>
          <w:rFonts w:hint="default" w:ascii="Times New Roman" w:hAnsi="Times New Roman" w:eastAsia="仿宋_GB2312" w:cs="Times New Roman"/>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br w:type="page"/>
      </w:r>
    </w:p>
    <w:p>
      <w:pPr>
        <w:spacing w:before="101" w:line="230" w:lineRule="auto"/>
        <w:rPr>
          <w:rFonts w:ascii="Times New Roman" w:hAnsi="Times New Roman" w:eastAsia="Times New Roman" w:cs="Times New Roman"/>
          <w:spacing w:val="-4"/>
          <w:sz w:val="31"/>
          <w:szCs w:val="31"/>
        </w:rPr>
      </w:pPr>
      <w:r>
        <w:rPr>
          <w:rFonts w:ascii="黑体" w:hAnsi="黑体" w:eastAsia="黑体" w:cs="黑体"/>
          <w:spacing w:val="-4"/>
          <w:sz w:val="31"/>
          <w:szCs w:val="31"/>
        </w:rPr>
        <w:t>附件</w:t>
      </w:r>
      <w:r>
        <w:rPr>
          <w:rFonts w:ascii="黑体" w:hAnsi="黑体" w:eastAsia="黑体" w:cs="黑体"/>
          <w:spacing w:val="-67"/>
          <w:sz w:val="31"/>
          <w:szCs w:val="31"/>
        </w:rPr>
        <w:t xml:space="preserve"> </w:t>
      </w:r>
      <w:r>
        <w:rPr>
          <w:rFonts w:ascii="Times New Roman" w:hAnsi="Times New Roman" w:eastAsia="Times New Roman" w:cs="Times New Roman"/>
          <w:spacing w:val="-4"/>
          <w:sz w:val="31"/>
          <w:szCs w:val="31"/>
        </w:rPr>
        <w:t>2</w:t>
      </w:r>
    </w:p>
    <w:p>
      <w:pPr>
        <w:spacing w:before="39" w:line="596" w:lineRule="exact"/>
        <w:jc w:val="center"/>
        <w:outlineLvl w:val="0"/>
        <w:rPr>
          <w:rFonts w:hint="eastAsia" w:ascii="宋体" w:hAnsi="宋体" w:eastAsia="宋体" w:cs="宋体"/>
          <w:b/>
          <w:bCs/>
          <w:spacing w:val="6"/>
          <w:position w:val="2"/>
          <w:sz w:val="43"/>
          <w:szCs w:val="43"/>
        </w:rPr>
      </w:pPr>
      <w:r>
        <w:rPr>
          <w:rFonts w:hint="eastAsia" w:ascii="方正小标宋简体" w:hAnsi="方正小标宋简体" w:eastAsia="方正小标宋简体" w:cs="方正小标宋简体"/>
          <w:sz w:val="44"/>
          <w:szCs w:val="44"/>
        </w:rPr>
        <w:t>乌海市融媒体中心人才引进报名登记表</w:t>
      </w:r>
    </w:p>
    <w:p>
      <w:pPr>
        <w:spacing w:before="39" w:line="596" w:lineRule="exact"/>
        <w:jc w:val="left"/>
        <w:outlineLvl w:val="0"/>
        <w:rPr>
          <w:rFonts w:hint="default" w:ascii="微软雅黑" w:hAnsi="微软雅黑" w:eastAsia="微软雅黑" w:cs="微软雅黑"/>
          <w:b w:val="0"/>
          <w:bCs w:val="0"/>
          <w:spacing w:val="6"/>
          <w:position w:val="2"/>
          <w:sz w:val="22"/>
          <w:szCs w:val="22"/>
          <w:lang w:val="en-US" w:eastAsia="zh-CN"/>
        </w:rPr>
      </w:pPr>
      <w:r>
        <w:rPr>
          <w:rFonts w:hint="eastAsia" w:ascii="Times New Roman" w:hAnsi="Times New Roman" w:eastAsia="仿宋_GB2312" w:cs="Times New Roman"/>
          <w:color w:val="auto"/>
          <w:sz w:val="28"/>
          <w:szCs w:val="28"/>
          <w:lang w:val="en-US" w:eastAsia="zh-CN"/>
        </w:rPr>
        <w:t>报考岗位：</w:t>
      </w:r>
    </w:p>
    <w:tbl>
      <w:tblPr>
        <w:tblStyle w:val="7"/>
        <w:tblW w:w="10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5"/>
        <w:gridCol w:w="1201"/>
        <w:gridCol w:w="1334"/>
        <w:gridCol w:w="1125"/>
        <w:gridCol w:w="2086"/>
        <w:gridCol w:w="1019"/>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75" w:type="dxa"/>
          </w:tcPr>
          <w:p>
            <w:pPr>
              <w:widowControl w:val="0"/>
              <w:bidi w:val="0"/>
              <w:jc w:val="center"/>
              <w:rPr>
                <w:rFonts w:hint="eastAsia" w:ascii="仿宋" w:hAnsi="仿宋" w:eastAsia="仿宋" w:cs="仿宋"/>
                <w:sz w:val="22"/>
                <w:szCs w:val="28"/>
                <w:lang w:val="en-US" w:eastAsia="zh-CN"/>
              </w:rPr>
            </w:pPr>
            <w:r>
              <w:rPr>
                <w:rFonts w:hint="eastAsia" w:ascii="仿宋" w:hAnsi="仿宋" w:eastAsia="仿宋" w:cs="仿宋"/>
                <w:sz w:val="22"/>
                <w:szCs w:val="28"/>
                <w:lang w:val="en-US" w:eastAsia="zh-CN"/>
              </w:rPr>
              <w:t>姓    名</w:t>
            </w:r>
          </w:p>
        </w:tc>
        <w:tc>
          <w:tcPr>
            <w:tcW w:w="1201" w:type="dxa"/>
          </w:tcPr>
          <w:p>
            <w:pPr>
              <w:widowControl w:val="0"/>
              <w:bidi w:val="0"/>
              <w:jc w:val="center"/>
              <w:rPr>
                <w:rFonts w:hint="eastAsia" w:ascii="仿宋" w:hAnsi="仿宋" w:eastAsia="仿宋" w:cs="仿宋"/>
                <w:sz w:val="22"/>
                <w:szCs w:val="28"/>
              </w:rPr>
            </w:pPr>
          </w:p>
        </w:tc>
        <w:tc>
          <w:tcPr>
            <w:tcW w:w="1334" w:type="dxa"/>
          </w:tcPr>
          <w:p>
            <w:pPr>
              <w:widowControl w:val="0"/>
              <w:bidi w:val="0"/>
              <w:jc w:val="center"/>
              <w:rPr>
                <w:rFonts w:hint="eastAsia" w:ascii="仿宋" w:hAnsi="仿宋" w:eastAsia="仿宋" w:cs="仿宋"/>
                <w:sz w:val="22"/>
                <w:szCs w:val="28"/>
                <w:lang w:val="en-US" w:eastAsia="zh-CN"/>
              </w:rPr>
            </w:pPr>
            <w:r>
              <w:rPr>
                <w:rFonts w:hint="eastAsia" w:ascii="仿宋" w:hAnsi="仿宋" w:eastAsia="仿宋" w:cs="仿宋"/>
                <w:sz w:val="22"/>
                <w:szCs w:val="28"/>
                <w:lang w:val="en-US" w:eastAsia="zh-CN"/>
              </w:rPr>
              <w:t>性    别</w:t>
            </w:r>
          </w:p>
        </w:tc>
        <w:tc>
          <w:tcPr>
            <w:tcW w:w="1125" w:type="dxa"/>
          </w:tcPr>
          <w:p>
            <w:pPr>
              <w:widowControl w:val="0"/>
              <w:bidi w:val="0"/>
              <w:jc w:val="center"/>
              <w:rPr>
                <w:rFonts w:hint="eastAsia" w:ascii="仿宋" w:hAnsi="仿宋" w:eastAsia="仿宋" w:cs="仿宋"/>
                <w:sz w:val="22"/>
                <w:szCs w:val="28"/>
              </w:rPr>
            </w:pPr>
          </w:p>
        </w:tc>
        <w:tc>
          <w:tcPr>
            <w:tcW w:w="2086" w:type="dxa"/>
          </w:tcPr>
          <w:p>
            <w:pPr>
              <w:widowControl w:val="0"/>
              <w:bidi w:val="0"/>
              <w:jc w:val="center"/>
              <w:rPr>
                <w:rFonts w:hint="eastAsia" w:ascii="仿宋" w:hAnsi="仿宋" w:eastAsia="仿宋" w:cs="仿宋"/>
                <w:sz w:val="22"/>
                <w:szCs w:val="28"/>
                <w:lang w:val="en-US" w:eastAsia="zh-CN"/>
              </w:rPr>
            </w:pPr>
            <w:r>
              <w:rPr>
                <w:rFonts w:hint="eastAsia" w:ascii="仿宋" w:hAnsi="仿宋" w:eastAsia="仿宋" w:cs="仿宋"/>
                <w:sz w:val="22"/>
                <w:szCs w:val="28"/>
                <w:lang w:val="en-US" w:eastAsia="zh-CN"/>
              </w:rPr>
              <w:t>民    族</w:t>
            </w:r>
          </w:p>
        </w:tc>
        <w:tc>
          <w:tcPr>
            <w:tcW w:w="1019" w:type="dxa"/>
          </w:tcPr>
          <w:p>
            <w:pPr>
              <w:widowControl w:val="0"/>
              <w:bidi w:val="0"/>
              <w:jc w:val="center"/>
              <w:rPr>
                <w:rFonts w:hint="eastAsia" w:ascii="仿宋" w:hAnsi="仿宋" w:eastAsia="仿宋" w:cs="仿宋"/>
                <w:sz w:val="22"/>
                <w:szCs w:val="28"/>
              </w:rPr>
            </w:pPr>
          </w:p>
        </w:tc>
        <w:tc>
          <w:tcPr>
            <w:tcW w:w="1766" w:type="dxa"/>
            <w:vMerge w:val="restart"/>
          </w:tcPr>
          <w:p>
            <w:pPr>
              <w:widowControl w:val="0"/>
              <w:bidi w:val="0"/>
              <w:jc w:val="center"/>
              <w:rPr>
                <w:rFonts w:hint="eastAsia" w:ascii="仿宋" w:hAnsi="仿宋" w:eastAsia="仿宋" w:cs="仿宋"/>
                <w:sz w:val="22"/>
                <w:szCs w:val="28"/>
              </w:rPr>
            </w:pPr>
          </w:p>
          <w:p>
            <w:pPr>
              <w:widowControl w:val="0"/>
              <w:bidi w:val="0"/>
              <w:jc w:val="center"/>
              <w:rPr>
                <w:rFonts w:hint="eastAsia" w:ascii="仿宋" w:hAnsi="仿宋" w:eastAsia="仿宋" w:cs="仿宋"/>
                <w:sz w:val="22"/>
                <w:szCs w:val="28"/>
                <w:lang w:val="en-US" w:eastAsia="zh-CN"/>
              </w:rPr>
            </w:pPr>
            <w:r>
              <w:rPr>
                <w:rFonts w:hint="eastAsia" w:ascii="仿宋" w:hAnsi="仿宋" w:eastAsia="仿宋" w:cs="仿宋"/>
                <w:sz w:val="22"/>
                <w:szCs w:val="28"/>
                <w:lang w:val="en-US" w:eastAsia="zh-CN"/>
              </w:rPr>
              <w:t>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75" w:type="dxa"/>
          </w:tcPr>
          <w:p>
            <w:pPr>
              <w:widowControl w:val="0"/>
              <w:bidi w:val="0"/>
              <w:jc w:val="center"/>
              <w:rPr>
                <w:rFonts w:hint="eastAsia" w:ascii="仿宋" w:hAnsi="仿宋" w:eastAsia="仿宋" w:cs="仿宋"/>
                <w:sz w:val="22"/>
                <w:szCs w:val="28"/>
                <w:lang w:val="en-US" w:eastAsia="zh-CN"/>
              </w:rPr>
            </w:pPr>
            <w:r>
              <w:rPr>
                <w:rFonts w:hint="eastAsia" w:ascii="仿宋" w:hAnsi="仿宋" w:eastAsia="仿宋" w:cs="仿宋"/>
                <w:sz w:val="22"/>
                <w:szCs w:val="28"/>
                <w:lang w:val="en-US" w:eastAsia="zh-CN"/>
              </w:rPr>
              <w:t>出生日期</w:t>
            </w:r>
          </w:p>
        </w:tc>
        <w:tc>
          <w:tcPr>
            <w:tcW w:w="1201" w:type="dxa"/>
          </w:tcPr>
          <w:p>
            <w:pPr>
              <w:widowControl w:val="0"/>
              <w:bidi w:val="0"/>
              <w:jc w:val="center"/>
              <w:rPr>
                <w:rFonts w:hint="eastAsia" w:ascii="仿宋" w:hAnsi="仿宋" w:eastAsia="仿宋" w:cs="仿宋"/>
                <w:sz w:val="22"/>
                <w:szCs w:val="28"/>
              </w:rPr>
            </w:pPr>
          </w:p>
        </w:tc>
        <w:tc>
          <w:tcPr>
            <w:tcW w:w="1334" w:type="dxa"/>
          </w:tcPr>
          <w:p>
            <w:pPr>
              <w:widowControl w:val="0"/>
              <w:bidi w:val="0"/>
              <w:jc w:val="center"/>
              <w:rPr>
                <w:rFonts w:hint="eastAsia" w:ascii="仿宋" w:hAnsi="仿宋" w:eastAsia="仿宋" w:cs="仿宋"/>
                <w:sz w:val="22"/>
                <w:szCs w:val="28"/>
                <w:lang w:val="en-US" w:eastAsia="zh-CN"/>
              </w:rPr>
            </w:pPr>
            <w:r>
              <w:rPr>
                <w:rFonts w:hint="eastAsia" w:ascii="仿宋" w:hAnsi="仿宋" w:eastAsia="仿宋" w:cs="仿宋"/>
                <w:sz w:val="22"/>
                <w:szCs w:val="28"/>
                <w:lang w:val="en-US" w:eastAsia="zh-CN"/>
              </w:rPr>
              <w:t>政治面貌</w:t>
            </w:r>
          </w:p>
        </w:tc>
        <w:tc>
          <w:tcPr>
            <w:tcW w:w="1125" w:type="dxa"/>
          </w:tcPr>
          <w:p>
            <w:pPr>
              <w:widowControl w:val="0"/>
              <w:bidi w:val="0"/>
              <w:jc w:val="center"/>
              <w:rPr>
                <w:rFonts w:hint="eastAsia" w:ascii="仿宋" w:hAnsi="仿宋" w:eastAsia="仿宋" w:cs="仿宋"/>
                <w:sz w:val="22"/>
                <w:szCs w:val="28"/>
              </w:rPr>
            </w:pPr>
          </w:p>
        </w:tc>
        <w:tc>
          <w:tcPr>
            <w:tcW w:w="2086" w:type="dxa"/>
          </w:tcPr>
          <w:p>
            <w:pPr>
              <w:widowControl w:val="0"/>
              <w:bidi w:val="0"/>
              <w:jc w:val="center"/>
              <w:rPr>
                <w:rFonts w:hint="eastAsia" w:ascii="仿宋" w:hAnsi="仿宋" w:eastAsia="仿宋" w:cs="仿宋"/>
                <w:sz w:val="22"/>
                <w:szCs w:val="28"/>
                <w:lang w:val="en-US" w:eastAsia="zh-CN"/>
              </w:rPr>
            </w:pPr>
            <w:r>
              <w:rPr>
                <w:rFonts w:hint="eastAsia" w:ascii="仿宋" w:hAnsi="仿宋" w:eastAsia="仿宋" w:cs="仿宋"/>
                <w:sz w:val="22"/>
                <w:szCs w:val="28"/>
                <w:lang w:val="en-US" w:eastAsia="zh-CN"/>
              </w:rPr>
              <w:t>婚姻状况</w:t>
            </w:r>
          </w:p>
        </w:tc>
        <w:tc>
          <w:tcPr>
            <w:tcW w:w="1019" w:type="dxa"/>
          </w:tcPr>
          <w:p>
            <w:pPr>
              <w:widowControl w:val="0"/>
              <w:bidi w:val="0"/>
              <w:jc w:val="center"/>
              <w:rPr>
                <w:rFonts w:hint="eastAsia" w:ascii="仿宋" w:hAnsi="仿宋" w:eastAsia="仿宋" w:cs="仿宋"/>
                <w:sz w:val="22"/>
                <w:szCs w:val="28"/>
              </w:rPr>
            </w:pPr>
          </w:p>
        </w:tc>
        <w:tc>
          <w:tcPr>
            <w:tcW w:w="1766" w:type="dxa"/>
            <w:vMerge w:val="continue"/>
          </w:tcPr>
          <w:p>
            <w:pPr>
              <w:widowControl w:val="0"/>
              <w:bidi w:val="0"/>
              <w:jc w:val="center"/>
              <w:rPr>
                <w:rFonts w:hint="eastAsia" w:ascii="仿宋" w:hAnsi="仿宋" w:eastAsia="仿宋" w:cs="仿宋"/>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75" w:type="dxa"/>
          </w:tcPr>
          <w:p>
            <w:pPr>
              <w:widowControl w:val="0"/>
              <w:bidi w:val="0"/>
              <w:jc w:val="center"/>
              <w:rPr>
                <w:rFonts w:hint="eastAsia" w:ascii="仿宋" w:hAnsi="仿宋" w:eastAsia="仿宋" w:cs="仿宋"/>
                <w:sz w:val="22"/>
                <w:szCs w:val="28"/>
                <w:lang w:val="en-US" w:eastAsia="zh-CN"/>
              </w:rPr>
            </w:pPr>
            <w:r>
              <w:rPr>
                <w:rFonts w:hint="eastAsia" w:ascii="仿宋" w:hAnsi="仿宋" w:eastAsia="仿宋" w:cs="仿宋"/>
                <w:sz w:val="22"/>
                <w:szCs w:val="28"/>
                <w:lang w:val="en-US" w:eastAsia="zh-CN"/>
              </w:rPr>
              <w:t>户籍所在地</w:t>
            </w:r>
          </w:p>
        </w:tc>
        <w:tc>
          <w:tcPr>
            <w:tcW w:w="1201" w:type="dxa"/>
          </w:tcPr>
          <w:p>
            <w:pPr>
              <w:widowControl w:val="0"/>
              <w:bidi w:val="0"/>
              <w:jc w:val="center"/>
              <w:rPr>
                <w:rFonts w:hint="eastAsia" w:ascii="仿宋" w:hAnsi="仿宋" w:eastAsia="仿宋" w:cs="仿宋"/>
                <w:sz w:val="22"/>
                <w:szCs w:val="28"/>
              </w:rPr>
            </w:pPr>
          </w:p>
        </w:tc>
        <w:tc>
          <w:tcPr>
            <w:tcW w:w="1334" w:type="dxa"/>
          </w:tcPr>
          <w:p>
            <w:pPr>
              <w:widowControl w:val="0"/>
              <w:bidi w:val="0"/>
              <w:jc w:val="center"/>
              <w:rPr>
                <w:rFonts w:hint="eastAsia" w:ascii="仿宋" w:hAnsi="仿宋" w:eastAsia="仿宋" w:cs="仿宋"/>
                <w:sz w:val="22"/>
                <w:szCs w:val="28"/>
                <w:lang w:val="en-US" w:eastAsia="zh-CN"/>
              </w:rPr>
            </w:pPr>
            <w:r>
              <w:rPr>
                <w:rFonts w:hint="eastAsia" w:ascii="仿宋" w:hAnsi="仿宋" w:eastAsia="仿宋" w:cs="仿宋"/>
                <w:sz w:val="22"/>
                <w:szCs w:val="28"/>
                <w:lang w:val="en-US" w:eastAsia="zh-CN"/>
              </w:rPr>
              <w:t>身份证号</w:t>
            </w:r>
          </w:p>
        </w:tc>
        <w:tc>
          <w:tcPr>
            <w:tcW w:w="4230" w:type="dxa"/>
            <w:gridSpan w:val="3"/>
          </w:tcPr>
          <w:p>
            <w:pPr>
              <w:widowControl w:val="0"/>
              <w:bidi w:val="0"/>
              <w:jc w:val="center"/>
              <w:rPr>
                <w:rFonts w:hint="eastAsia" w:ascii="仿宋" w:hAnsi="仿宋" w:eastAsia="仿宋" w:cs="仿宋"/>
                <w:sz w:val="22"/>
                <w:szCs w:val="28"/>
              </w:rPr>
            </w:pPr>
          </w:p>
        </w:tc>
        <w:tc>
          <w:tcPr>
            <w:tcW w:w="1766" w:type="dxa"/>
            <w:vMerge w:val="continue"/>
          </w:tcPr>
          <w:p>
            <w:pPr>
              <w:widowControl w:val="0"/>
              <w:bidi w:val="0"/>
              <w:jc w:val="center"/>
              <w:rPr>
                <w:rFonts w:hint="eastAsia" w:ascii="仿宋" w:hAnsi="仿宋" w:eastAsia="仿宋" w:cs="仿宋"/>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75" w:type="dxa"/>
          </w:tcPr>
          <w:p>
            <w:pPr>
              <w:widowControl w:val="0"/>
              <w:bidi w:val="0"/>
              <w:jc w:val="center"/>
              <w:rPr>
                <w:rFonts w:hint="eastAsia" w:ascii="仿宋" w:hAnsi="仿宋" w:eastAsia="仿宋" w:cs="仿宋"/>
                <w:sz w:val="22"/>
                <w:szCs w:val="28"/>
                <w:lang w:val="en-US" w:eastAsia="zh-CN"/>
              </w:rPr>
            </w:pPr>
            <w:r>
              <w:rPr>
                <w:rFonts w:hint="eastAsia" w:ascii="仿宋" w:hAnsi="仿宋" w:eastAsia="仿宋" w:cs="仿宋"/>
                <w:sz w:val="22"/>
                <w:szCs w:val="28"/>
                <w:lang w:val="en-US" w:eastAsia="zh-CN"/>
              </w:rPr>
              <w:t>最高学历</w:t>
            </w:r>
          </w:p>
        </w:tc>
        <w:tc>
          <w:tcPr>
            <w:tcW w:w="1201" w:type="dxa"/>
          </w:tcPr>
          <w:p>
            <w:pPr>
              <w:widowControl w:val="0"/>
              <w:bidi w:val="0"/>
              <w:jc w:val="center"/>
              <w:rPr>
                <w:rFonts w:hint="eastAsia" w:ascii="仿宋" w:hAnsi="仿宋" w:eastAsia="仿宋" w:cs="仿宋"/>
                <w:sz w:val="22"/>
                <w:szCs w:val="28"/>
              </w:rPr>
            </w:pPr>
          </w:p>
        </w:tc>
        <w:tc>
          <w:tcPr>
            <w:tcW w:w="1334" w:type="dxa"/>
          </w:tcPr>
          <w:p>
            <w:pPr>
              <w:widowControl w:val="0"/>
              <w:bidi w:val="0"/>
              <w:jc w:val="center"/>
              <w:rPr>
                <w:rFonts w:hint="eastAsia" w:ascii="仿宋" w:hAnsi="仿宋" w:eastAsia="仿宋" w:cs="仿宋"/>
                <w:sz w:val="22"/>
                <w:szCs w:val="28"/>
                <w:lang w:val="en-US" w:eastAsia="zh-CN"/>
              </w:rPr>
            </w:pPr>
            <w:r>
              <w:rPr>
                <w:rFonts w:hint="eastAsia" w:ascii="仿宋" w:hAnsi="仿宋" w:eastAsia="仿宋" w:cs="仿宋"/>
                <w:sz w:val="22"/>
                <w:szCs w:val="28"/>
                <w:lang w:val="en-US" w:eastAsia="zh-CN"/>
              </w:rPr>
              <w:t>最高学位</w:t>
            </w:r>
          </w:p>
        </w:tc>
        <w:tc>
          <w:tcPr>
            <w:tcW w:w="1125" w:type="dxa"/>
          </w:tcPr>
          <w:p>
            <w:pPr>
              <w:widowControl w:val="0"/>
              <w:bidi w:val="0"/>
              <w:jc w:val="center"/>
              <w:rPr>
                <w:rFonts w:hint="eastAsia" w:ascii="仿宋" w:hAnsi="仿宋" w:eastAsia="仿宋" w:cs="仿宋"/>
                <w:sz w:val="22"/>
                <w:szCs w:val="28"/>
              </w:rPr>
            </w:pPr>
          </w:p>
        </w:tc>
        <w:tc>
          <w:tcPr>
            <w:tcW w:w="2086" w:type="dxa"/>
          </w:tcPr>
          <w:p>
            <w:pPr>
              <w:widowControl w:val="0"/>
              <w:bidi w:val="0"/>
              <w:jc w:val="center"/>
              <w:rPr>
                <w:rFonts w:hint="eastAsia" w:ascii="仿宋" w:hAnsi="仿宋" w:eastAsia="仿宋" w:cs="仿宋"/>
                <w:sz w:val="22"/>
                <w:szCs w:val="28"/>
                <w:lang w:val="en-US" w:eastAsia="zh-CN"/>
              </w:rPr>
            </w:pPr>
            <w:r>
              <w:rPr>
                <w:rFonts w:hint="eastAsia" w:ascii="仿宋" w:hAnsi="仿宋" w:eastAsia="仿宋" w:cs="仿宋"/>
                <w:sz w:val="22"/>
                <w:szCs w:val="28"/>
                <w:lang w:val="en-US" w:eastAsia="zh-CN"/>
              </w:rPr>
              <w:t>最高学历</w:t>
            </w:r>
          </w:p>
          <w:p>
            <w:pPr>
              <w:widowControl w:val="0"/>
              <w:bidi w:val="0"/>
              <w:jc w:val="center"/>
              <w:rPr>
                <w:rFonts w:hint="eastAsia" w:ascii="仿宋" w:hAnsi="仿宋" w:eastAsia="仿宋" w:cs="仿宋"/>
                <w:sz w:val="22"/>
                <w:szCs w:val="28"/>
                <w:lang w:val="en-US" w:eastAsia="zh-CN"/>
              </w:rPr>
            </w:pPr>
            <w:r>
              <w:rPr>
                <w:rFonts w:hint="eastAsia" w:ascii="仿宋" w:hAnsi="仿宋" w:eastAsia="仿宋" w:cs="仿宋"/>
                <w:sz w:val="22"/>
                <w:szCs w:val="28"/>
                <w:lang w:val="en-US" w:eastAsia="zh-CN"/>
              </w:rPr>
              <w:t>毕业时间</w:t>
            </w:r>
          </w:p>
        </w:tc>
        <w:tc>
          <w:tcPr>
            <w:tcW w:w="1019" w:type="dxa"/>
          </w:tcPr>
          <w:p>
            <w:pPr>
              <w:widowControl w:val="0"/>
              <w:bidi w:val="0"/>
              <w:jc w:val="center"/>
              <w:rPr>
                <w:rFonts w:hint="eastAsia" w:ascii="仿宋" w:hAnsi="仿宋" w:eastAsia="仿宋" w:cs="仿宋"/>
                <w:sz w:val="22"/>
                <w:szCs w:val="28"/>
              </w:rPr>
            </w:pPr>
          </w:p>
        </w:tc>
        <w:tc>
          <w:tcPr>
            <w:tcW w:w="1766" w:type="dxa"/>
            <w:vMerge w:val="continue"/>
          </w:tcPr>
          <w:p>
            <w:pPr>
              <w:widowControl w:val="0"/>
              <w:bidi w:val="0"/>
              <w:jc w:val="center"/>
              <w:rPr>
                <w:rFonts w:hint="eastAsia" w:ascii="仿宋" w:hAnsi="仿宋" w:eastAsia="仿宋" w:cs="仿宋"/>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75" w:type="dxa"/>
          </w:tcPr>
          <w:p>
            <w:pPr>
              <w:widowControl w:val="0"/>
              <w:bidi w:val="0"/>
              <w:jc w:val="center"/>
              <w:rPr>
                <w:rFonts w:hint="eastAsia" w:ascii="仿宋" w:hAnsi="仿宋" w:eastAsia="仿宋" w:cs="仿宋"/>
                <w:sz w:val="22"/>
                <w:szCs w:val="28"/>
                <w:lang w:val="en-US" w:eastAsia="zh-CN"/>
              </w:rPr>
            </w:pPr>
            <w:r>
              <w:rPr>
                <w:rFonts w:hint="eastAsia" w:ascii="仿宋" w:hAnsi="仿宋" w:eastAsia="仿宋" w:cs="仿宋"/>
                <w:sz w:val="22"/>
                <w:szCs w:val="28"/>
                <w:lang w:val="en-US" w:eastAsia="zh-CN"/>
              </w:rPr>
              <w:t>身    高</w:t>
            </w:r>
          </w:p>
        </w:tc>
        <w:tc>
          <w:tcPr>
            <w:tcW w:w="1201" w:type="dxa"/>
          </w:tcPr>
          <w:p>
            <w:pPr>
              <w:widowControl w:val="0"/>
              <w:bidi w:val="0"/>
              <w:jc w:val="center"/>
              <w:rPr>
                <w:rFonts w:hint="eastAsia" w:ascii="仿宋" w:hAnsi="仿宋" w:eastAsia="仿宋" w:cs="仿宋"/>
                <w:sz w:val="22"/>
                <w:szCs w:val="28"/>
              </w:rPr>
            </w:pPr>
          </w:p>
        </w:tc>
        <w:tc>
          <w:tcPr>
            <w:tcW w:w="1334" w:type="dxa"/>
          </w:tcPr>
          <w:p>
            <w:pPr>
              <w:widowControl w:val="0"/>
              <w:bidi w:val="0"/>
              <w:jc w:val="center"/>
              <w:rPr>
                <w:rFonts w:hint="eastAsia" w:ascii="仿宋" w:hAnsi="仿宋" w:eastAsia="仿宋" w:cs="仿宋"/>
                <w:sz w:val="22"/>
                <w:szCs w:val="28"/>
                <w:lang w:val="en-US" w:eastAsia="zh-CN"/>
              </w:rPr>
            </w:pPr>
            <w:r>
              <w:rPr>
                <w:rFonts w:hint="eastAsia" w:ascii="仿宋" w:hAnsi="仿宋" w:eastAsia="仿宋" w:cs="仿宋"/>
                <w:sz w:val="22"/>
                <w:szCs w:val="28"/>
                <w:lang w:val="en-US" w:eastAsia="zh-CN"/>
              </w:rPr>
              <w:t>普通话水平测试等级</w:t>
            </w:r>
          </w:p>
        </w:tc>
        <w:tc>
          <w:tcPr>
            <w:tcW w:w="1125" w:type="dxa"/>
          </w:tcPr>
          <w:p>
            <w:pPr>
              <w:widowControl w:val="0"/>
              <w:bidi w:val="0"/>
              <w:jc w:val="center"/>
              <w:rPr>
                <w:rFonts w:hint="eastAsia" w:ascii="仿宋" w:hAnsi="仿宋" w:eastAsia="仿宋" w:cs="仿宋"/>
                <w:sz w:val="22"/>
                <w:szCs w:val="28"/>
              </w:rPr>
            </w:pPr>
          </w:p>
        </w:tc>
        <w:tc>
          <w:tcPr>
            <w:tcW w:w="2086" w:type="dxa"/>
          </w:tcPr>
          <w:p>
            <w:pPr>
              <w:widowControl w:val="0"/>
              <w:bidi w:val="0"/>
              <w:jc w:val="center"/>
              <w:rPr>
                <w:rFonts w:hint="eastAsia" w:ascii="仿宋" w:hAnsi="仿宋" w:eastAsia="仿宋" w:cs="仿宋"/>
                <w:sz w:val="22"/>
                <w:szCs w:val="28"/>
                <w:lang w:val="en-US" w:eastAsia="zh-CN"/>
              </w:rPr>
            </w:pPr>
            <w:r>
              <w:rPr>
                <w:rFonts w:hint="eastAsia" w:ascii="仿宋" w:hAnsi="仿宋" w:eastAsia="仿宋" w:cs="仿宋"/>
                <w:sz w:val="18"/>
                <w:szCs w:val="21"/>
                <w:lang w:val="en-US" w:eastAsia="zh-CN"/>
              </w:rPr>
              <w:t>广播电视播音员主持人资格考试合格证编号</w:t>
            </w:r>
          </w:p>
        </w:tc>
        <w:tc>
          <w:tcPr>
            <w:tcW w:w="2785" w:type="dxa"/>
            <w:gridSpan w:val="2"/>
          </w:tcPr>
          <w:p>
            <w:pPr>
              <w:widowControl w:val="0"/>
              <w:bidi w:val="0"/>
              <w:jc w:val="center"/>
              <w:rPr>
                <w:rFonts w:hint="eastAsia" w:ascii="仿宋" w:hAnsi="仿宋" w:eastAsia="仿宋" w:cs="仿宋"/>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75" w:type="dxa"/>
          </w:tcPr>
          <w:p>
            <w:pPr>
              <w:widowControl w:val="0"/>
              <w:bidi w:val="0"/>
              <w:jc w:val="center"/>
              <w:rPr>
                <w:rFonts w:hint="eastAsia" w:ascii="仿宋" w:hAnsi="仿宋" w:eastAsia="仿宋" w:cs="仿宋"/>
                <w:sz w:val="22"/>
                <w:szCs w:val="28"/>
                <w:lang w:val="en-US" w:eastAsia="zh-CN"/>
              </w:rPr>
            </w:pPr>
            <w:r>
              <w:rPr>
                <w:rFonts w:hint="eastAsia" w:ascii="仿宋" w:hAnsi="仿宋" w:eastAsia="仿宋" w:cs="仿宋"/>
                <w:sz w:val="22"/>
                <w:szCs w:val="28"/>
                <w:lang w:val="en-US" w:eastAsia="zh-CN"/>
              </w:rPr>
              <w:t>联系方式</w:t>
            </w:r>
          </w:p>
        </w:tc>
        <w:tc>
          <w:tcPr>
            <w:tcW w:w="1201" w:type="dxa"/>
          </w:tcPr>
          <w:p>
            <w:pPr>
              <w:widowControl w:val="0"/>
              <w:bidi w:val="0"/>
              <w:jc w:val="center"/>
              <w:rPr>
                <w:rFonts w:hint="eastAsia" w:ascii="仿宋" w:hAnsi="仿宋" w:eastAsia="仿宋" w:cs="仿宋"/>
                <w:sz w:val="22"/>
                <w:szCs w:val="28"/>
              </w:rPr>
            </w:pPr>
          </w:p>
        </w:tc>
        <w:tc>
          <w:tcPr>
            <w:tcW w:w="1334" w:type="dxa"/>
          </w:tcPr>
          <w:p>
            <w:pPr>
              <w:widowControl w:val="0"/>
              <w:bidi w:val="0"/>
              <w:jc w:val="center"/>
              <w:rPr>
                <w:rFonts w:hint="eastAsia" w:ascii="仿宋" w:hAnsi="仿宋" w:eastAsia="仿宋" w:cs="仿宋"/>
                <w:sz w:val="22"/>
                <w:szCs w:val="28"/>
                <w:lang w:val="en-US" w:eastAsia="zh-CN"/>
              </w:rPr>
            </w:pPr>
            <w:r>
              <w:rPr>
                <w:rFonts w:hint="eastAsia" w:ascii="仿宋" w:hAnsi="仿宋" w:eastAsia="仿宋" w:cs="仿宋"/>
                <w:sz w:val="22"/>
                <w:szCs w:val="28"/>
                <w:lang w:val="en-US" w:eastAsia="zh-CN"/>
              </w:rPr>
              <w:t>参加工作</w:t>
            </w:r>
          </w:p>
          <w:p>
            <w:pPr>
              <w:widowControl w:val="0"/>
              <w:bidi w:val="0"/>
              <w:jc w:val="center"/>
              <w:rPr>
                <w:rFonts w:hint="eastAsia" w:ascii="仿宋" w:hAnsi="仿宋" w:eastAsia="仿宋" w:cs="仿宋"/>
                <w:sz w:val="22"/>
                <w:szCs w:val="28"/>
                <w:lang w:val="en-US" w:eastAsia="zh-CN"/>
              </w:rPr>
            </w:pPr>
            <w:r>
              <w:rPr>
                <w:rFonts w:hint="eastAsia" w:ascii="仿宋" w:hAnsi="仿宋" w:eastAsia="仿宋" w:cs="仿宋"/>
                <w:sz w:val="22"/>
                <w:szCs w:val="28"/>
                <w:lang w:val="en-US" w:eastAsia="zh-CN"/>
              </w:rPr>
              <w:t>时间</w:t>
            </w:r>
          </w:p>
        </w:tc>
        <w:tc>
          <w:tcPr>
            <w:tcW w:w="1125" w:type="dxa"/>
          </w:tcPr>
          <w:p>
            <w:pPr>
              <w:widowControl w:val="0"/>
              <w:bidi w:val="0"/>
              <w:jc w:val="center"/>
              <w:rPr>
                <w:rFonts w:hint="eastAsia" w:ascii="仿宋" w:hAnsi="仿宋" w:eastAsia="仿宋" w:cs="仿宋"/>
                <w:sz w:val="22"/>
                <w:szCs w:val="28"/>
              </w:rPr>
            </w:pPr>
          </w:p>
        </w:tc>
        <w:tc>
          <w:tcPr>
            <w:tcW w:w="2086" w:type="dxa"/>
          </w:tcPr>
          <w:p>
            <w:pPr>
              <w:widowControl w:val="0"/>
              <w:bidi w:val="0"/>
              <w:jc w:val="center"/>
              <w:rPr>
                <w:rFonts w:hint="eastAsia" w:ascii="仿宋" w:hAnsi="仿宋" w:eastAsia="仿宋" w:cs="仿宋"/>
                <w:sz w:val="22"/>
                <w:szCs w:val="28"/>
                <w:lang w:val="en-US" w:eastAsia="zh-CN"/>
              </w:rPr>
            </w:pPr>
            <w:r>
              <w:rPr>
                <w:rFonts w:hint="eastAsia" w:ascii="仿宋" w:hAnsi="仿宋" w:eastAsia="仿宋" w:cs="仿宋"/>
                <w:sz w:val="22"/>
                <w:szCs w:val="28"/>
                <w:lang w:val="en-US" w:eastAsia="zh-CN"/>
              </w:rPr>
              <w:t>工作单位</w:t>
            </w:r>
          </w:p>
        </w:tc>
        <w:tc>
          <w:tcPr>
            <w:tcW w:w="2785" w:type="dxa"/>
            <w:gridSpan w:val="2"/>
          </w:tcPr>
          <w:p>
            <w:pPr>
              <w:widowControl w:val="0"/>
              <w:bidi w:val="0"/>
              <w:jc w:val="center"/>
              <w:rPr>
                <w:rFonts w:hint="eastAsia" w:ascii="仿宋" w:hAnsi="仿宋" w:eastAsia="仿宋" w:cs="仿宋"/>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75" w:type="dxa"/>
          </w:tcPr>
          <w:p>
            <w:pPr>
              <w:widowControl w:val="0"/>
              <w:bidi w:val="0"/>
              <w:jc w:val="center"/>
              <w:rPr>
                <w:rFonts w:hint="eastAsia" w:ascii="仿宋" w:hAnsi="仿宋" w:eastAsia="仿宋" w:cs="仿宋"/>
                <w:sz w:val="22"/>
                <w:szCs w:val="28"/>
                <w:lang w:val="en-US" w:eastAsia="zh-CN"/>
              </w:rPr>
            </w:pPr>
            <w:r>
              <w:rPr>
                <w:rFonts w:hint="eastAsia" w:ascii="仿宋" w:hAnsi="仿宋" w:eastAsia="仿宋" w:cs="仿宋"/>
                <w:sz w:val="22"/>
                <w:szCs w:val="28"/>
                <w:lang w:val="en-US" w:eastAsia="zh-CN"/>
              </w:rPr>
              <w:t>工作单位是否同意报考</w:t>
            </w:r>
          </w:p>
        </w:tc>
        <w:tc>
          <w:tcPr>
            <w:tcW w:w="8531" w:type="dxa"/>
            <w:gridSpan w:val="6"/>
          </w:tcPr>
          <w:p>
            <w:pPr>
              <w:widowControl w:val="0"/>
              <w:bidi w:val="0"/>
              <w:jc w:val="center"/>
              <w:rPr>
                <w:rFonts w:hint="eastAsia" w:ascii="仿宋" w:hAnsi="仿宋" w:eastAsia="仿宋" w:cs="仿宋"/>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75" w:type="dxa"/>
          </w:tcPr>
          <w:p>
            <w:pPr>
              <w:widowControl w:val="0"/>
              <w:bidi w:val="0"/>
              <w:jc w:val="center"/>
              <w:rPr>
                <w:rFonts w:hint="eastAsia" w:ascii="仿宋" w:hAnsi="仿宋" w:eastAsia="仿宋" w:cs="仿宋"/>
                <w:sz w:val="22"/>
                <w:szCs w:val="28"/>
                <w:lang w:val="en-US" w:eastAsia="zh-CN"/>
              </w:rPr>
            </w:pPr>
            <w:r>
              <w:rPr>
                <w:rFonts w:hint="eastAsia" w:ascii="仿宋" w:hAnsi="仿宋" w:eastAsia="仿宋" w:cs="仿宋"/>
                <w:sz w:val="22"/>
                <w:szCs w:val="28"/>
                <w:lang w:val="en-US" w:eastAsia="zh-CN"/>
              </w:rPr>
              <w:t>大学阶段</w:t>
            </w:r>
          </w:p>
          <w:p>
            <w:pPr>
              <w:widowControl w:val="0"/>
              <w:bidi w:val="0"/>
              <w:jc w:val="center"/>
              <w:rPr>
                <w:rFonts w:hint="eastAsia" w:ascii="仿宋" w:hAnsi="仿宋" w:eastAsia="仿宋" w:cs="仿宋"/>
                <w:sz w:val="22"/>
                <w:szCs w:val="28"/>
                <w:lang w:val="en-US" w:eastAsia="zh-CN"/>
              </w:rPr>
            </w:pPr>
            <w:r>
              <w:rPr>
                <w:rFonts w:hint="eastAsia" w:ascii="仿宋" w:hAnsi="仿宋" w:eastAsia="仿宋" w:cs="仿宋"/>
                <w:sz w:val="22"/>
                <w:szCs w:val="28"/>
                <w:lang w:val="en-US" w:eastAsia="zh-CN"/>
              </w:rPr>
              <w:t>学习形式</w:t>
            </w:r>
          </w:p>
        </w:tc>
        <w:tc>
          <w:tcPr>
            <w:tcW w:w="1201" w:type="dxa"/>
          </w:tcPr>
          <w:p>
            <w:pPr>
              <w:widowControl w:val="0"/>
              <w:bidi w:val="0"/>
              <w:jc w:val="center"/>
              <w:rPr>
                <w:rFonts w:hint="eastAsia" w:ascii="仿宋" w:hAnsi="仿宋" w:eastAsia="仿宋" w:cs="仿宋"/>
                <w:sz w:val="22"/>
                <w:szCs w:val="28"/>
                <w:lang w:val="en-US" w:eastAsia="zh-CN"/>
              </w:rPr>
            </w:pPr>
          </w:p>
        </w:tc>
        <w:tc>
          <w:tcPr>
            <w:tcW w:w="2459" w:type="dxa"/>
            <w:gridSpan w:val="2"/>
          </w:tcPr>
          <w:p>
            <w:pPr>
              <w:widowControl w:val="0"/>
              <w:bidi w:val="0"/>
              <w:jc w:val="center"/>
              <w:rPr>
                <w:rFonts w:hint="eastAsia" w:ascii="仿宋" w:hAnsi="仿宋" w:eastAsia="仿宋" w:cs="仿宋"/>
                <w:sz w:val="22"/>
                <w:szCs w:val="28"/>
                <w:lang w:val="en-US" w:eastAsia="zh-CN"/>
              </w:rPr>
            </w:pPr>
            <w:r>
              <w:rPr>
                <w:rFonts w:hint="eastAsia" w:ascii="仿宋" w:hAnsi="仿宋" w:eastAsia="仿宋" w:cs="仿宋"/>
                <w:sz w:val="22"/>
                <w:szCs w:val="28"/>
                <w:lang w:val="en-US" w:eastAsia="zh-CN"/>
              </w:rPr>
              <w:t>大学阶段毕业院校</w:t>
            </w:r>
          </w:p>
          <w:p>
            <w:pPr>
              <w:widowControl w:val="0"/>
              <w:bidi w:val="0"/>
              <w:jc w:val="center"/>
              <w:rPr>
                <w:rFonts w:hint="eastAsia" w:ascii="仿宋" w:hAnsi="仿宋" w:eastAsia="仿宋" w:cs="仿宋"/>
                <w:sz w:val="22"/>
                <w:szCs w:val="28"/>
                <w:lang w:val="en-US"/>
              </w:rPr>
            </w:pPr>
            <w:r>
              <w:rPr>
                <w:rFonts w:hint="eastAsia" w:ascii="仿宋" w:hAnsi="仿宋" w:eastAsia="仿宋" w:cs="仿宋"/>
                <w:sz w:val="22"/>
                <w:szCs w:val="28"/>
                <w:lang w:val="en-US" w:eastAsia="zh-CN"/>
              </w:rPr>
              <w:t>及专业</w:t>
            </w:r>
          </w:p>
        </w:tc>
        <w:tc>
          <w:tcPr>
            <w:tcW w:w="4871" w:type="dxa"/>
            <w:gridSpan w:val="3"/>
          </w:tcPr>
          <w:p>
            <w:pPr>
              <w:widowControl w:val="0"/>
              <w:bidi w:val="0"/>
              <w:jc w:val="center"/>
              <w:rPr>
                <w:rFonts w:hint="eastAsia" w:ascii="仿宋" w:hAnsi="仿宋" w:eastAsia="仿宋" w:cs="仿宋"/>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75" w:type="dxa"/>
          </w:tcPr>
          <w:p>
            <w:pPr>
              <w:widowControl w:val="0"/>
              <w:bidi w:val="0"/>
              <w:jc w:val="center"/>
              <w:rPr>
                <w:rFonts w:hint="eastAsia" w:ascii="仿宋" w:hAnsi="仿宋" w:eastAsia="仿宋" w:cs="仿宋"/>
                <w:sz w:val="22"/>
                <w:szCs w:val="28"/>
                <w:lang w:val="en-US" w:eastAsia="zh-CN"/>
              </w:rPr>
            </w:pPr>
            <w:r>
              <w:rPr>
                <w:rFonts w:hint="eastAsia" w:ascii="仿宋" w:hAnsi="仿宋" w:eastAsia="仿宋" w:cs="仿宋"/>
                <w:sz w:val="22"/>
                <w:szCs w:val="28"/>
                <w:lang w:val="en-US" w:eastAsia="zh-CN"/>
              </w:rPr>
              <w:t>硕士研究生阶段学习形式</w:t>
            </w:r>
          </w:p>
        </w:tc>
        <w:tc>
          <w:tcPr>
            <w:tcW w:w="1201" w:type="dxa"/>
          </w:tcPr>
          <w:p>
            <w:pPr>
              <w:widowControl w:val="0"/>
              <w:bidi w:val="0"/>
              <w:jc w:val="center"/>
              <w:rPr>
                <w:rFonts w:hint="eastAsia" w:ascii="仿宋" w:hAnsi="仿宋" w:eastAsia="仿宋" w:cs="仿宋"/>
                <w:sz w:val="22"/>
                <w:szCs w:val="28"/>
              </w:rPr>
            </w:pPr>
          </w:p>
        </w:tc>
        <w:tc>
          <w:tcPr>
            <w:tcW w:w="2459" w:type="dxa"/>
            <w:gridSpan w:val="2"/>
          </w:tcPr>
          <w:p>
            <w:pPr>
              <w:widowControl w:val="0"/>
              <w:bidi w:val="0"/>
              <w:jc w:val="center"/>
              <w:rPr>
                <w:rFonts w:hint="eastAsia" w:ascii="仿宋" w:hAnsi="仿宋" w:eastAsia="仿宋" w:cs="仿宋"/>
                <w:sz w:val="22"/>
                <w:szCs w:val="28"/>
                <w:lang w:val="en-US" w:eastAsia="zh-CN"/>
              </w:rPr>
            </w:pPr>
            <w:r>
              <w:rPr>
                <w:rFonts w:hint="eastAsia" w:ascii="仿宋" w:hAnsi="仿宋" w:eastAsia="仿宋" w:cs="仿宋"/>
                <w:sz w:val="22"/>
                <w:szCs w:val="28"/>
                <w:lang w:val="en-US" w:eastAsia="zh-CN"/>
              </w:rPr>
              <w:t>硕士研究生阶段毕业院校及专业</w:t>
            </w:r>
          </w:p>
        </w:tc>
        <w:tc>
          <w:tcPr>
            <w:tcW w:w="4871" w:type="dxa"/>
            <w:gridSpan w:val="3"/>
          </w:tcPr>
          <w:p>
            <w:pPr>
              <w:widowControl w:val="0"/>
              <w:bidi w:val="0"/>
              <w:jc w:val="center"/>
              <w:rPr>
                <w:rFonts w:hint="eastAsia" w:ascii="仿宋" w:hAnsi="仿宋" w:eastAsia="仿宋" w:cs="仿宋"/>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jc w:val="center"/>
        </w:trPr>
        <w:tc>
          <w:tcPr>
            <w:tcW w:w="1575" w:type="dxa"/>
          </w:tcPr>
          <w:p>
            <w:pPr>
              <w:widowControl w:val="0"/>
              <w:bidi w:val="0"/>
              <w:jc w:val="center"/>
              <w:rPr>
                <w:rFonts w:hint="eastAsia" w:ascii="仿宋" w:hAnsi="仿宋" w:eastAsia="仿宋" w:cs="仿宋"/>
                <w:sz w:val="22"/>
                <w:szCs w:val="28"/>
                <w:lang w:val="en-US" w:eastAsia="zh-CN"/>
              </w:rPr>
            </w:pPr>
          </w:p>
          <w:p>
            <w:pPr>
              <w:widowControl w:val="0"/>
              <w:bidi w:val="0"/>
              <w:jc w:val="center"/>
              <w:rPr>
                <w:rFonts w:hint="eastAsia" w:ascii="仿宋" w:hAnsi="仿宋" w:eastAsia="仿宋" w:cs="仿宋"/>
                <w:sz w:val="22"/>
                <w:szCs w:val="28"/>
                <w:lang w:val="en-US" w:eastAsia="zh-CN"/>
              </w:rPr>
            </w:pPr>
          </w:p>
          <w:p>
            <w:pPr>
              <w:widowControl w:val="0"/>
              <w:bidi w:val="0"/>
              <w:jc w:val="center"/>
              <w:rPr>
                <w:rFonts w:hint="eastAsia" w:ascii="仿宋" w:hAnsi="仿宋" w:eastAsia="仿宋" w:cs="仿宋"/>
                <w:sz w:val="22"/>
                <w:szCs w:val="28"/>
                <w:lang w:val="en-US" w:eastAsia="zh-CN"/>
              </w:rPr>
            </w:pPr>
          </w:p>
          <w:p>
            <w:pPr>
              <w:widowControl w:val="0"/>
              <w:bidi w:val="0"/>
              <w:jc w:val="center"/>
              <w:rPr>
                <w:rFonts w:hint="eastAsia" w:ascii="仿宋" w:hAnsi="仿宋" w:eastAsia="仿宋" w:cs="仿宋"/>
                <w:sz w:val="22"/>
                <w:szCs w:val="28"/>
                <w:lang w:val="en-US" w:eastAsia="zh-CN"/>
              </w:rPr>
            </w:pPr>
            <w:r>
              <w:rPr>
                <w:rFonts w:hint="eastAsia" w:ascii="仿宋" w:hAnsi="仿宋" w:eastAsia="仿宋" w:cs="仿宋"/>
                <w:sz w:val="22"/>
                <w:szCs w:val="28"/>
                <w:lang w:val="en-US" w:eastAsia="zh-CN"/>
              </w:rPr>
              <w:t>个人简历</w:t>
            </w:r>
          </w:p>
        </w:tc>
        <w:tc>
          <w:tcPr>
            <w:tcW w:w="8531" w:type="dxa"/>
            <w:gridSpan w:val="6"/>
          </w:tcPr>
          <w:p>
            <w:pPr>
              <w:widowControl w:val="0"/>
              <w:bidi w:val="0"/>
              <w:jc w:val="left"/>
              <w:rPr>
                <w:rFonts w:hint="eastAsia" w:ascii="仿宋" w:hAnsi="仿宋" w:eastAsia="仿宋" w:cs="仿宋"/>
                <w:sz w:val="22"/>
                <w:szCs w:val="28"/>
                <w:lang w:eastAsia="zh-CN"/>
              </w:rPr>
            </w:pPr>
            <w:r>
              <w:rPr>
                <w:rFonts w:hint="eastAsia" w:ascii="仿宋" w:hAnsi="仿宋" w:eastAsia="仿宋" w:cs="仿宋"/>
                <w:sz w:val="22"/>
                <w:szCs w:val="28"/>
              </w:rPr>
              <w:t>2014.09—2018.07</w:t>
            </w:r>
            <w:r>
              <w:rPr>
                <w:rFonts w:hint="eastAsia" w:ascii="仿宋" w:hAnsi="仿宋" w:eastAsia="仿宋" w:cs="仿宋"/>
                <w:sz w:val="22"/>
                <w:szCs w:val="28"/>
                <w:lang w:val="en-US" w:eastAsia="zh-CN"/>
              </w:rPr>
              <w:t xml:space="preserve">  </w:t>
            </w:r>
            <w:r>
              <w:rPr>
                <w:rFonts w:hint="eastAsia" w:ascii="仿宋" w:hAnsi="仿宋" w:eastAsia="仿宋" w:cs="仿宋"/>
                <w:sz w:val="22"/>
                <w:szCs w:val="28"/>
              </w:rPr>
              <w:t>× × ×大学× × ×学院× × ×专业学习（本科 ，学制 4年）</w:t>
            </w:r>
          </w:p>
          <w:p>
            <w:pPr>
              <w:widowControl w:val="0"/>
              <w:bidi w:val="0"/>
              <w:jc w:val="left"/>
              <w:rPr>
                <w:rFonts w:hint="eastAsia" w:ascii="仿宋" w:hAnsi="仿宋" w:eastAsia="仿宋" w:cs="仿宋"/>
                <w:sz w:val="22"/>
                <w:szCs w:val="28"/>
              </w:rPr>
            </w:pPr>
            <w:r>
              <w:rPr>
                <w:rFonts w:hint="eastAsia" w:ascii="仿宋" w:hAnsi="仿宋" w:eastAsia="仿宋" w:cs="仿宋"/>
                <w:sz w:val="22"/>
                <w:szCs w:val="28"/>
              </w:rPr>
              <w:t>2018.07—2023.07</w:t>
            </w:r>
            <w:r>
              <w:rPr>
                <w:rFonts w:hint="eastAsia" w:ascii="仿宋" w:hAnsi="仿宋" w:eastAsia="仿宋" w:cs="仿宋"/>
                <w:sz w:val="22"/>
                <w:szCs w:val="28"/>
                <w:lang w:val="en-US" w:eastAsia="zh-CN"/>
              </w:rPr>
              <w:t xml:space="preserve">  </w:t>
            </w:r>
            <w:r>
              <w:rPr>
                <w:rFonts w:hint="eastAsia" w:ascii="仿宋" w:hAnsi="仿宋" w:eastAsia="仿宋" w:cs="仿宋"/>
                <w:sz w:val="22"/>
                <w:szCs w:val="28"/>
              </w:rPr>
              <w:t>待业</w:t>
            </w:r>
          </w:p>
          <w:p>
            <w:pPr>
              <w:widowControl w:val="0"/>
              <w:bidi w:val="0"/>
              <w:jc w:val="left"/>
              <w:rPr>
                <w:rFonts w:hint="eastAsia" w:ascii="仿宋" w:hAnsi="仿宋" w:eastAsia="仿宋" w:cs="仿宋"/>
                <w:sz w:val="22"/>
                <w:szCs w:val="28"/>
              </w:rPr>
            </w:pPr>
            <w:r>
              <w:rPr>
                <w:rFonts w:hint="eastAsia" w:ascii="仿宋" w:hAnsi="仿宋" w:eastAsia="仿宋" w:cs="仿宋"/>
                <w:sz w:val="22"/>
                <w:szCs w:val="28"/>
              </w:rPr>
              <w:t>2023.07—  至今</w:t>
            </w:r>
            <w:r>
              <w:rPr>
                <w:rFonts w:hint="eastAsia" w:ascii="仿宋" w:hAnsi="仿宋" w:eastAsia="仿宋" w:cs="仿宋"/>
                <w:sz w:val="22"/>
                <w:szCs w:val="28"/>
                <w:lang w:val="en-US" w:eastAsia="zh-CN"/>
              </w:rPr>
              <w:t xml:space="preserve">  </w:t>
            </w:r>
            <w:r>
              <w:rPr>
                <w:rFonts w:hint="eastAsia" w:ascii="仿宋" w:hAnsi="仿宋" w:eastAsia="仿宋" w:cs="仿宋"/>
                <w:sz w:val="22"/>
                <w:szCs w:val="28"/>
              </w:rPr>
              <w:t>× × ×公司× × ×部门× × × 岗位工作</w:t>
            </w:r>
          </w:p>
          <w:p>
            <w:pPr>
              <w:pStyle w:val="2"/>
              <w:rPr>
                <w:rFonts w:hint="eastAsia" w:ascii="仿宋" w:hAnsi="仿宋" w:eastAsia="仿宋" w:cs="仿宋"/>
                <w:sz w:val="22"/>
                <w:szCs w:val="28"/>
              </w:rPr>
            </w:pPr>
          </w:p>
          <w:p>
            <w:pPr>
              <w:pStyle w:val="3"/>
              <w:rPr>
                <w:rFonts w:hint="eastAsia" w:ascii="仿宋" w:hAnsi="仿宋" w:eastAsia="仿宋" w:cs="仿宋"/>
                <w:sz w:val="22"/>
                <w:szCs w:val="28"/>
              </w:rPr>
            </w:pPr>
          </w:p>
          <w:p>
            <w:pPr>
              <w:pStyle w:val="3"/>
              <w:rPr>
                <w:rFonts w:hint="eastAsia" w:ascii="仿宋" w:hAnsi="仿宋" w:eastAsia="仿宋" w:cs="仿宋"/>
                <w:sz w:val="22"/>
                <w:szCs w:val="28"/>
              </w:rPr>
            </w:pPr>
          </w:p>
          <w:p>
            <w:pPr>
              <w:pStyle w:val="3"/>
              <w:rPr>
                <w:rFonts w:hint="eastAsia" w:ascii="仿宋" w:hAnsi="仿宋" w:eastAsia="仿宋" w:cs="仿宋"/>
                <w:sz w:val="22"/>
                <w:szCs w:val="28"/>
              </w:rPr>
            </w:pPr>
          </w:p>
          <w:p>
            <w:pPr>
              <w:pStyle w:val="3"/>
              <w:rPr>
                <w:rFonts w:hint="eastAsia" w:ascii="仿宋" w:hAnsi="仿宋" w:eastAsia="仿宋" w:cs="仿宋"/>
                <w:sz w:val="22"/>
                <w:szCs w:val="28"/>
              </w:rPr>
            </w:pPr>
          </w:p>
          <w:p>
            <w:pPr>
              <w:widowControl w:val="0"/>
              <w:bidi w:val="0"/>
              <w:jc w:val="center"/>
              <w:rPr>
                <w:rFonts w:hint="eastAsia" w:ascii="仿宋" w:hAnsi="仿宋" w:eastAsia="仿宋" w:cs="仿宋"/>
                <w:sz w:val="22"/>
                <w:szCs w:val="28"/>
              </w:rPr>
            </w:pPr>
            <w:r>
              <w:rPr>
                <w:rFonts w:hint="eastAsia" w:ascii="仿宋" w:hAnsi="仿宋" w:eastAsia="仿宋" w:cs="仿宋"/>
                <w:sz w:val="22"/>
                <w:szCs w:val="28"/>
              </w:rPr>
              <w:t>（简历从大学本科阶段填写，写清楚工作学习阶段经历，各阶段经历时间要前后衔接）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1575" w:type="dxa"/>
          </w:tcPr>
          <w:p>
            <w:pPr>
              <w:widowControl w:val="0"/>
              <w:bidi w:val="0"/>
              <w:jc w:val="both"/>
              <w:rPr>
                <w:rFonts w:hint="eastAsia" w:ascii="仿宋" w:hAnsi="仿宋" w:eastAsia="仿宋" w:cs="仿宋"/>
                <w:sz w:val="22"/>
                <w:szCs w:val="28"/>
                <w:lang w:val="en-US" w:eastAsia="zh-CN"/>
              </w:rPr>
            </w:pPr>
            <w:r>
              <w:rPr>
                <w:rFonts w:hint="eastAsia" w:ascii="仿宋" w:hAnsi="仿宋" w:eastAsia="仿宋" w:cs="仿宋"/>
                <w:sz w:val="22"/>
                <w:szCs w:val="28"/>
                <w:lang w:val="en-US" w:eastAsia="zh-CN"/>
              </w:rPr>
              <w:t>院校（工作单位）推荐意见</w:t>
            </w:r>
          </w:p>
        </w:tc>
        <w:tc>
          <w:tcPr>
            <w:tcW w:w="8531" w:type="dxa"/>
            <w:gridSpan w:val="6"/>
          </w:tcPr>
          <w:p>
            <w:pPr>
              <w:widowControl w:val="0"/>
              <w:bidi w:val="0"/>
              <w:jc w:val="center"/>
              <w:rPr>
                <w:rFonts w:hint="eastAsia" w:ascii="仿宋" w:hAnsi="仿宋" w:eastAsia="仿宋" w:cs="仿宋"/>
                <w:sz w:val="22"/>
                <w:szCs w:val="28"/>
                <w:lang w:eastAsia="zh-CN"/>
              </w:rPr>
            </w:pPr>
          </w:p>
          <w:p>
            <w:pPr>
              <w:widowControl w:val="0"/>
              <w:bidi w:val="0"/>
              <w:jc w:val="center"/>
              <w:rPr>
                <w:rFonts w:hint="eastAsia" w:ascii="仿宋" w:hAnsi="仿宋" w:eastAsia="仿宋" w:cs="仿宋"/>
                <w:sz w:val="22"/>
                <w:szCs w:val="28"/>
                <w:lang w:eastAsia="zh-CN"/>
              </w:rPr>
            </w:pPr>
          </w:p>
          <w:p>
            <w:pPr>
              <w:widowControl w:val="0"/>
              <w:bidi w:val="0"/>
              <w:jc w:val="center"/>
              <w:rPr>
                <w:rFonts w:hint="eastAsia" w:ascii="仿宋" w:hAnsi="仿宋" w:eastAsia="仿宋" w:cs="仿宋"/>
                <w:sz w:val="22"/>
                <w:szCs w:val="28"/>
                <w:lang w:eastAsia="zh-CN"/>
              </w:rPr>
            </w:pPr>
          </w:p>
          <w:p>
            <w:pPr>
              <w:widowControl w:val="0"/>
              <w:bidi w:val="0"/>
              <w:jc w:val="center"/>
              <w:rPr>
                <w:rFonts w:hint="eastAsia" w:ascii="仿宋" w:hAnsi="仿宋" w:eastAsia="仿宋" w:cs="仿宋"/>
                <w:sz w:val="22"/>
                <w:szCs w:val="28"/>
              </w:rPr>
            </w:pPr>
            <w:r>
              <w:rPr>
                <w:rFonts w:hint="eastAsia" w:ascii="仿宋" w:hAnsi="仿宋" w:eastAsia="仿宋" w:cs="仿宋"/>
                <w:sz w:val="22"/>
                <w:szCs w:val="28"/>
                <w:lang w:eastAsia="zh-CN"/>
              </w:rPr>
              <w:t>（</w:t>
            </w:r>
            <w:r>
              <w:rPr>
                <w:rFonts w:hint="eastAsia" w:ascii="仿宋" w:hAnsi="仿宋" w:eastAsia="仿宋" w:cs="仿宋"/>
                <w:sz w:val="22"/>
                <w:szCs w:val="28"/>
                <w:lang w:val="en-US" w:eastAsia="zh-CN"/>
              </w:rPr>
              <w:t>盖章</w:t>
            </w:r>
            <w:r>
              <w:rPr>
                <w:rFonts w:hint="eastAsia" w:ascii="仿宋" w:hAnsi="仿宋" w:eastAsia="仿宋" w:cs="仿宋"/>
                <w:sz w:val="22"/>
                <w:szCs w:val="28"/>
                <w:lang w:eastAsia="zh-CN"/>
              </w:rPr>
              <w:t>）</w:t>
            </w:r>
            <w:r>
              <w:rPr>
                <w:rFonts w:hint="eastAsia" w:ascii="仿宋" w:hAnsi="仿宋" w:eastAsia="仿宋" w:cs="仿宋"/>
                <w:sz w:val="22"/>
                <w:szCs w:val="28"/>
              </w:rPr>
              <w:t>：</w:t>
            </w:r>
          </w:p>
          <w:p>
            <w:pPr>
              <w:widowControl w:val="0"/>
              <w:bidi w:val="0"/>
              <w:jc w:val="center"/>
              <w:rPr>
                <w:rFonts w:hint="eastAsia" w:ascii="仿宋" w:hAnsi="仿宋" w:eastAsia="仿宋" w:cs="仿宋"/>
                <w:sz w:val="22"/>
                <w:szCs w:val="28"/>
              </w:rPr>
            </w:pPr>
            <w:r>
              <w:rPr>
                <w:rFonts w:hint="eastAsia" w:ascii="仿宋" w:hAnsi="仿宋" w:eastAsia="仿宋" w:cs="仿宋"/>
                <w:sz w:val="22"/>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575" w:type="dxa"/>
          </w:tcPr>
          <w:p>
            <w:pPr>
              <w:widowControl w:val="0"/>
              <w:bidi w:val="0"/>
              <w:jc w:val="both"/>
              <w:rPr>
                <w:rFonts w:hint="eastAsia" w:ascii="仿宋" w:hAnsi="仿宋" w:eastAsia="仿宋" w:cs="仿宋"/>
                <w:sz w:val="22"/>
                <w:szCs w:val="28"/>
                <w:lang w:val="en-US" w:eastAsia="zh-CN"/>
              </w:rPr>
            </w:pPr>
            <w:r>
              <w:rPr>
                <w:rFonts w:hint="eastAsia" w:ascii="仿宋" w:hAnsi="仿宋" w:eastAsia="仿宋" w:cs="仿宋"/>
                <w:sz w:val="22"/>
                <w:szCs w:val="28"/>
                <w:lang w:val="en-US" w:eastAsia="zh-CN"/>
              </w:rPr>
              <w:t>资格审查意见</w:t>
            </w:r>
          </w:p>
        </w:tc>
        <w:tc>
          <w:tcPr>
            <w:tcW w:w="8531" w:type="dxa"/>
            <w:gridSpan w:val="6"/>
          </w:tcPr>
          <w:p>
            <w:pPr>
              <w:widowControl w:val="0"/>
              <w:bidi w:val="0"/>
              <w:ind w:firstLine="3300" w:firstLineChars="1500"/>
              <w:jc w:val="both"/>
              <w:rPr>
                <w:rFonts w:hint="eastAsia" w:ascii="仿宋" w:hAnsi="仿宋" w:eastAsia="仿宋" w:cs="仿宋"/>
                <w:sz w:val="22"/>
                <w:szCs w:val="28"/>
              </w:rPr>
            </w:pPr>
          </w:p>
          <w:p>
            <w:pPr>
              <w:widowControl w:val="0"/>
              <w:bidi w:val="0"/>
              <w:ind w:firstLine="3300" w:firstLineChars="1500"/>
              <w:jc w:val="both"/>
              <w:rPr>
                <w:rFonts w:hint="eastAsia" w:ascii="仿宋" w:hAnsi="仿宋" w:eastAsia="仿宋" w:cs="仿宋"/>
                <w:sz w:val="22"/>
                <w:szCs w:val="28"/>
              </w:rPr>
            </w:pPr>
          </w:p>
          <w:p>
            <w:pPr>
              <w:widowControl w:val="0"/>
              <w:bidi w:val="0"/>
              <w:ind w:firstLine="3300" w:firstLineChars="1500"/>
              <w:jc w:val="both"/>
              <w:rPr>
                <w:rFonts w:hint="eastAsia" w:ascii="仿宋" w:hAnsi="仿宋" w:eastAsia="仿宋" w:cs="仿宋"/>
                <w:sz w:val="22"/>
                <w:szCs w:val="28"/>
              </w:rPr>
            </w:pPr>
          </w:p>
          <w:p>
            <w:pPr>
              <w:widowControl w:val="0"/>
              <w:bidi w:val="0"/>
              <w:ind w:firstLine="3300" w:firstLineChars="1500"/>
              <w:jc w:val="both"/>
              <w:rPr>
                <w:rFonts w:hint="eastAsia" w:ascii="仿宋" w:hAnsi="仿宋" w:eastAsia="仿宋" w:cs="仿宋"/>
                <w:sz w:val="22"/>
                <w:szCs w:val="28"/>
              </w:rPr>
            </w:pPr>
            <w:r>
              <w:rPr>
                <w:rFonts w:hint="eastAsia" w:ascii="仿宋" w:hAnsi="仿宋" w:eastAsia="仿宋" w:cs="仿宋"/>
                <w:sz w:val="22"/>
                <w:szCs w:val="28"/>
              </w:rPr>
              <w:t>审核人：</w:t>
            </w:r>
          </w:p>
          <w:p>
            <w:pPr>
              <w:pStyle w:val="2"/>
              <w:widowControl w:val="0"/>
              <w:jc w:val="both"/>
              <w:rPr>
                <w:rFonts w:hint="default" w:ascii="仿宋" w:hAnsi="仿宋" w:eastAsia="仿宋" w:cs="仿宋"/>
                <w:sz w:val="22"/>
                <w:szCs w:val="28"/>
                <w:lang w:val="en-US"/>
              </w:rPr>
            </w:pPr>
            <w:r>
              <w:rPr>
                <w:rFonts w:hint="eastAsia"/>
                <w:lang w:val="en-US" w:eastAsia="zh-CN"/>
              </w:rPr>
              <w:t xml:space="preserve">                </w:t>
            </w:r>
            <w:r>
              <w:rPr>
                <w:rFonts w:hint="eastAsia" w:ascii="仿宋" w:hAnsi="仿宋" w:eastAsia="仿宋" w:cs="仿宋"/>
                <w:b w:val="0"/>
                <w:sz w:val="22"/>
                <w:szCs w:val="28"/>
                <w:lang w:val="en-US" w:eastAsia="zh-CN" w:bidi="ar-SA"/>
              </w:rPr>
              <w:t xml:space="preserve"> 年   月   日   </w:t>
            </w:r>
          </w:p>
        </w:tc>
      </w:tr>
    </w:tbl>
    <w:p>
      <w:pPr>
        <w:keepNext w:val="0"/>
        <w:keepLines w:val="0"/>
        <w:pageBreakBefore w:val="0"/>
        <w:kinsoku/>
        <w:overflowPunct/>
        <w:topLinePunct w:val="0"/>
        <w:autoSpaceDE/>
        <w:autoSpaceDN/>
        <w:bidi w:val="0"/>
        <w:adjustRightInd/>
        <w:snapToGrid/>
        <w:spacing w:line="560" w:lineRule="exact"/>
        <w:jc w:val="both"/>
        <w:rPr>
          <w:rFonts w:hint="eastAsia" w:ascii="黑体" w:hAnsi="黑体" w:eastAsia="黑体" w:cs="黑体"/>
          <w:sz w:val="32"/>
          <w:szCs w:val="32"/>
        </w:rPr>
      </w:pPr>
      <w:r>
        <w:rPr>
          <w:rFonts w:hint="eastAsia" w:ascii="黑体" w:hAnsi="黑体" w:eastAsia="黑体" w:cs="黑体"/>
          <w:color w:val="auto"/>
          <w:kern w:val="0"/>
          <w:sz w:val="32"/>
          <w:szCs w:val="32"/>
        </w:rPr>
        <w:t>附件3</w:t>
      </w:r>
    </w:p>
    <w:p>
      <w:pPr>
        <w:keepNext w:val="0"/>
        <w:keepLines w:val="0"/>
        <w:pageBreakBefore w:val="0"/>
        <w:widowControl/>
        <w:kinsoku/>
        <w:overflowPunct/>
        <w:topLinePunct w:val="0"/>
        <w:autoSpaceDE/>
        <w:autoSpaceDN/>
        <w:bidi w:val="0"/>
        <w:adjustRightInd/>
        <w:snapToGrid/>
        <w:spacing w:line="580" w:lineRule="exact"/>
        <w:ind w:left="0" w:leftChars="0"/>
        <w:jc w:val="center"/>
        <w:textAlignment w:val="center"/>
        <w:rPr>
          <w:rStyle w:val="10"/>
          <w:rFonts w:hint="eastAsia" w:ascii="华文中宋" w:hAnsi="华文中宋" w:eastAsia="华文中宋" w:cs="华文中宋"/>
          <w:b w:val="0"/>
          <w:bCs w:val="0"/>
          <w:color w:val="auto"/>
          <w:sz w:val="44"/>
          <w:szCs w:val="44"/>
        </w:rPr>
      </w:pPr>
      <w:r>
        <w:rPr>
          <w:rFonts w:hint="eastAsia" w:ascii="方正小标宋简体" w:hAnsi="方正小标宋简体" w:eastAsia="方正小标宋简体" w:cs="方正小标宋简体"/>
          <w:sz w:val="44"/>
          <w:szCs w:val="44"/>
        </w:rPr>
        <w:t>乌海市融媒体中心人才引进承诺书</w:t>
      </w:r>
    </w:p>
    <w:p>
      <w:pPr>
        <w:pStyle w:val="5"/>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580" w:lineRule="exact"/>
        <w:ind w:left="0" w:leftChars="0" w:firstLine="640" w:firstLineChars="200"/>
        <w:jc w:val="both"/>
        <w:rPr>
          <w:rFonts w:ascii="Times New Roman" w:hAnsi="Times New Roman" w:eastAsia="仿宋_GB2312" w:cs="Times New Roman"/>
          <w:color w:val="auto"/>
          <w:kern w:val="2"/>
          <w:sz w:val="32"/>
          <w:szCs w:val="22"/>
        </w:rPr>
      </w:pPr>
    </w:p>
    <w:p>
      <w:pPr>
        <w:pStyle w:val="5"/>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580" w:lineRule="exact"/>
        <w:ind w:left="0" w:leftChars="0" w:firstLine="640" w:firstLineChars="200"/>
        <w:jc w:val="both"/>
        <w:rPr>
          <w:rFonts w:ascii="Times New Roman" w:hAnsi="Times New Roman" w:eastAsia="仿宋_GB2312" w:cs="Times New Roman"/>
          <w:color w:val="auto"/>
          <w:kern w:val="2"/>
          <w:sz w:val="32"/>
          <w:szCs w:val="22"/>
        </w:rPr>
      </w:pPr>
      <w:r>
        <w:rPr>
          <w:rFonts w:ascii="Times New Roman" w:hAnsi="Times New Roman" w:eastAsia="仿宋_GB2312" w:cs="Times New Roman"/>
          <w:color w:val="auto"/>
          <w:kern w:val="2"/>
          <w:sz w:val="32"/>
          <w:szCs w:val="22"/>
        </w:rPr>
        <w:t>我已仔细阅读2024年乌海市融媒体中心人才引进公告，理解其内容，符合报考条件。我郑重承诺</w:t>
      </w:r>
      <w:r>
        <w:rPr>
          <w:rFonts w:hint="eastAsia" w:ascii="Times New Roman" w:hAnsi="Times New Roman" w:eastAsia="仿宋_GB2312" w:cs="Times New Roman"/>
          <w:color w:val="auto"/>
          <w:kern w:val="2"/>
          <w:sz w:val="32"/>
          <w:szCs w:val="22"/>
          <w:lang w:eastAsia="zh-CN"/>
        </w:rPr>
        <w:t>：</w:t>
      </w:r>
    </w:p>
    <w:p>
      <w:pPr>
        <w:pStyle w:val="5"/>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580" w:lineRule="exact"/>
        <w:ind w:left="0" w:leftChars="0" w:firstLine="640" w:firstLineChars="200"/>
        <w:jc w:val="both"/>
        <w:rPr>
          <w:rFonts w:ascii="Times New Roman" w:hAnsi="Times New Roman" w:eastAsia="仿宋_GB2312" w:cs="Times New Roman"/>
          <w:color w:val="auto"/>
          <w:kern w:val="2"/>
          <w:sz w:val="32"/>
          <w:szCs w:val="22"/>
        </w:rPr>
      </w:pPr>
      <w:r>
        <w:rPr>
          <w:rFonts w:ascii="Times New Roman" w:hAnsi="Times New Roman" w:eastAsia="仿宋_GB2312" w:cs="Times New Roman"/>
          <w:color w:val="auto"/>
          <w:kern w:val="2"/>
          <w:sz w:val="32"/>
          <w:szCs w:val="22"/>
        </w:rPr>
        <w:t>一、本人准确、慎重报考符合条件的岗位，并对自己的报名负责。所填个人基本情况、学历、专业、学习及工作经历等各类报名信息准确，提供证明材料、证件等均真实、有效，对因填报虚假错误信息、证件不真实或缺失证件所造成的后果，本人自愿承担责任并接受相应结果，不虚报</w:t>
      </w:r>
      <w:r>
        <w:rPr>
          <w:rFonts w:hint="eastAsia" w:ascii="Times New Roman" w:hAnsi="Times New Roman" w:eastAsia="仿宋_GB2312" w:cs="Times New Roman"/>
          <w:color w:val="auto"/>
          <w:kern w:val="2"/>
          <w:sz w:val="32"/>
          <w:szCs w:val="22"/>
          <w:lang w:eastAsia="zh-CN"/>
        </w:rPr>
        <w:t>，不</w:t>
      </w:r>
      <w:r>
        <w:rPr>
          <w:rFonts w:ascii="Times New Roman" w:hAnsi="Times New Roman" w:eastAsia="仿宋_GB2312" w:cs="Times New Roman"/>
          <w:color w:val="auto"/>
          <w:kern w:val="2"/>
          <w:sz w:val="32"/>
          <w:szCs w:val="22"/>
        </w:rPr>
        <w:t>瞒报，不骗取考试资格。</w:t>
      </w:r>
    </w:p>
    <w:p>
      <w:pPr>
        <w:pStyle w:val="5"/>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580" w:lineRule="exact"/>
        <w:ind w:left="0" w:leftChars="0" w:firstLine="640" w:firstLineChars="200"/>
        <w:jc w:val="both"/>
        <w:rPr>
          <w:rFonts w:ascii="Times New Roman" w:hAnsi="Times New Roman" w:eastAsia="仿宋_GB2312" w:cs="Times New Roman"/>
          <w:color w:val="auto"/>
          <w:kern w:val="2"/>
          <w:sz w:val="32"/>
          <w:szCs w:val="22"/>
        </w:rPr>
      </w:pPr>
      <w:r>
        <w:rPr>
          <w:rFonts w:ascii="Times New Roman" w:hAnsi="Times New Roman" w:eastAsia="仿宋_GB2312" w:cs="Times New Roman"/>
          <w:color w:val="auto"/>
          <w:kern w:val="2"/>
          <w:sz w:val="32"/>
          <w:szCs w:val="22"/>
        </w:rPr>
        <w:t>二、本人如被引进，承诺在乌海市</w:t>
      </w:r>
      <w:r>
        <w:rPr>
          <w:rFonts w:hint="eastAsia" w:ascii="Times New Roman" w:hAnsi="Times New Roman" w:eastAsia="仿宋_GB2312" w:cs="Times New Roman"/>
          <w:color w:val="auto"/>
          <w:kern w:val="2"/>
          <w:sz w:val="32"/>
          <w:szCs w:val="22"/>
          <w:lang w:eastAsia="zh-CN"/>
        </w:rPr>
        <w:t>融媒体中心</w:t>
      </w:r>
      <w:r>
        <w:rPr>
          <w:rFonts w:ascii="Times New Roman" w:hAnsi="Times New Roman" w:eastAsia="仿宋_GB2312" w:cs="Times New Roman"/>
          <w:color w:val="auto"/>
          <w:kern w:val="2"/>
          <w:sz w:val="32"/>
          <w:szCs w:val="22"/>
        </w:rPr>
        <w:t>服务期限不少于5年。服务期内，未经组织同意，本人不得通过辞职、考录、借调、选调等方式离开，若因个人原因发生上述行为，本人将承担聘用合同中约定的违约责任。</w:t>
      </w:r>
    </w:p>
    <w:p>
      <w:pPr>
        <w:pStyle w:val="5"/>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580" w:lineRule="exact"/>
        <w:ind w:left="0" w:leftChars="0" w:firstLine="640" w:firstLineChars="200"/>
        <w:jc w:val="both"/>
        <w:rPr>
          <w:rFonts w:ascii="Times New Roman" w:hAnsi="Times New Roman" w:eastAsia="仿宋_GB2312" w:cs="Times New Roman"/>
          <w:color w:val="auto"/>
          <w:kern w:val="2"/>
          <w:sz w:val="32"/>
          <w:szCs w:val="22"/>
        </w:rPr>
      </w:pPr>
      <w:r>
        <w:rPr>
          <w:rFonts w:hint="eastAsia" w:ascii="Times New Roman" w:hAnsi="Times New Roman" w:eastAsia="仿宋_GB2312" w:cs="Times New Roman"/>
          <w:color w:val="auto"/>
          <w:kern w:val="2"/>
          <w:sz w:val="32"/>
          <w:szCs w:val="22"/>
          <w:lang w:eastAsia="zh-CN"/>
        </w:rPr>
        <w:t>三</w:t>
      </w:r>
      <w:r>
        <w:rPr>
          <w:rFonts w:ascii="Times New Roman" w:hAnsi="Times New Roman" w:eastAsia="仿宋_GB2312" w:cs="Times New Roman"/>
          <w:color w:val="auto"/>
          <w:kern w:val="2"/>
          <w:sz w:val="32"/>
          <w:szCs w:val="22"/>
        </w:rPr>
        <w:t>、珍惜机会，诚信履约，认真对待本次人才引进每一个程序环节，不随意放弃面试、体检、考察、聘用资格，不恶意注册报名信息，不干扰正常的报名秩序，不影响其他考生权益。</w:t>
      </w:r>
    </w:p>
    <w:p>
      <w:pPr>
        <w:pStyle w:val="5"/>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580" w:lineRule="exact"/>
        <w:ind w:left="0" w:leftChars="0" w:firstLine="640" w:firstLineChars="200"/>
        <w:jc w:val="both"/>
        <w:rPr>
          <w:rFonts w:ascii="Times New Roman" w:hAnsi="Times New Roman" w:eastAsia="仿宋_GB2312" w:cs="Times New Roman"/>
          <w:color w:val="auto"/>
          <w:kern w:val="2"/>
          <w:sz w:val="32"/>
          <w:szCs w:val="22"/>
        </w:rPr>
      </w:pPr>
      <w:r>
        <w:rPr>
          <w:rFonts w:hint="eastAsia" w:ascii="Times New Roman" w:hAnsi="Times New Roman" w:eastAsia="仿宋_GB2312" w:cs="Times New Roman"/>
          <w:color w:val="auto"/>
          <w:kern w:val="2"/>
          <w:sz w:val="32"/>
          <w:szCs w:val="22"/>
          <w:lang w:eastAsia="zh-CN"/>
        </w:rPr>
        <w:t>四</w:t>
      </w:r>
      <w:r>
        <w:rPr>
          <w:rFonts w:ascii="Times New Roman" w:hAnsi="Times New Roman" w:eastAsia="仿宋_GB2312" w:cs="Times New Roman"/>
          <w:color w:val="auto"/>
          <w:kern w:val="2"/>
          <w:sz w:val="32"/>
          <w:szCs w:val="22"/>
        </w:rPr>
        <w:t>、对违反以上承诺所造成的后果，本人自愿承担相应责任。</w:t>
      </w:r>
    </w:p>
    <w:p>
      <w:pPr>
        <w:pStyle w:val="5"/>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580" w:lineRule="exact"/>
        <w:ind w:left="0" w:leftChars="0" w:firstLine="1920" w:firstLineChars="600"/>
        <w:jc w:val="both"/>
        <w:rPr>
          <w:rFonts w:ascii="Times New Roman" w:hAnsi="Times New Roman" w:eastAsia="仿宋_GB2312" w:cs="Times New Roman"/>
          <w:color w:val="auto"/>
          <w:kern w:val="2"/>
          <w:sz w:val="32"/>
          <w:szCs w:val="22"/>
        </w:rPr>
      </w:pPr>
      <w:r>
        <w:rPr>
          <w:rFonts w:ascii="Times New Roman" w:hAnsi="Times New Roman" w:eastAsia="仿宋_GB2312" w:cs="Times New Roman"/>
          <w:color w:val="auto"/>
          <w:kern w:val="2"/>
          <w:sz w:val="32"/>
          <w:szCs w:val="22"/>
        </w:rPr>
        <w:t>报考者本人签名</w:t>
      </w:r>
      <w:r>
        <w:rPr>
          <w:rFonts w:hint="eastAsia" w:ascii="Times New Roman" w:hAnsi="Times New Roman" w:eastAsia="仿宋_GB2312" w:cs="Times New Roman"/>
          <w:color w:val="auto"/>
          <w:kern w:val="2"/>
          <w:sz w:val="32"/>
          <w:szCs w:val="22"/>
          <w:lang w:eastAsia="zh-CN"/>
        </w:rPr>
        <w:t>（</w:t>
      </w:r>
      <w:r>
        <w:rPr>
          <w:rFonts w:ascii="Times New Roman" w:hAnsi="Times New Roman" w:eastAsia="仿宋_GB2312" w:cs="Times New Roman"/>
          <w:color w:val="auto"/>
          <w:kern w:val="2"/>
          <w:sz w:val="32"/>
          <w:szCs w:val="22"/>
        </w:rPr>
        <w:t>手签</w:t>
      </w:r>
      <w:r>
        <w:rPr>
          <w:rFonts w:hint="eastAsia" w:ascii="Times New Roman" w:hAnsi="Times New Roman" w:eastAsia="仿宋_GB2312" w:cs="Times New Roman"/>
          <w:color w:val="auto"/>
          <w:kern w:val="2"/>
          <w:sz w:val="32"/>
          <w:szCs w:val="22"/>
          <w:lang w:eastAsia="zh-CN"/>
        </w:rPr>
        <w:t>）：</w:t>
      </w:r>
    </w:p>
    <w:p>
      <w:pPr>
        <w:pStyle w:val="5"/>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580" w:lineRule="exact"/>
        <w:ind w:left="0" w:leftChars="0" w:firstLine="1920" w:firstLineChars="600"/>
        <w:jc w:val="both"/>
        <w:rPr>
          <w:rFonts w:ascii="Times New Roman" w:hAnsi="Times New Roman" w:eastAsia="仿宋_GB2312" w:cs="Times New Roman"/>
          <w:color w:val="auto"/>
          <w:kern w:val="2"/>
          <w:sz w:val="32"/>
          <w:szCs w:val="22"/>
        </w:rPr>
      </w:pPr>
      <w:r>
        <w:rPr>
          <w:rFonts w:ascii="Times New Roman" w:hAnsi="Times New Roman" w:eastAsia="仿宋_GB2312" w:cs="Times New Roman"/>
          <w:color w:val="auto"/>
          <w:kern w:val="2"/>
          <w:sz w:val="32"/>
          <w:szCs w:val="22"/>
        </w:rPr>
        <w:t>本人身份证号码</w:t>
      </w:r>
      <w:r>
        <w:rPr>
          <w:rFonts w:hint="eastAsia" w:ascii="Times New Roman" w:hAnsi="Times New Roman" w:eastAsia="仿宋_GB2312" w:cs="Times New Roman"/>
          <w:color w:val="auto"/>
          <w:kern w:val="2"/>
          <w:sz w:val="32"/>
          <w:szCs w:val="22"/>
          <w:lang w:eastAsia="zh-CN"/>
        </w:rPr>
        <w:t>：</w:t>
      </w:r>
    </w:p>
    <w:p>
      <w:pPr>
        <w:pStyle w:val="5"/>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580" w:lineRule="exact"/>
        <w:ind w:left="0" w:leftChars="0" w:firstLine="5440" w:firstLineChars="1700"/>
        <w:jc w:val="both"/>
        <w:rPr>
          <w:rFonts w:ascii="Times New Roman" w:hAnsi="Times New Roman" w:eastAsia="仿宋_GB2312" w:cs="Times New Roman"/>
          <w:color w:val="auto"/>
          <w:kern w:val="2"/>
          <w:sz w:val="32"/>
          <w:szCs w:val="22"/>
        </w:rPr>
      </w:pPr>
      <w:r>
        <w:rPr>
          <w:rFonts w:ascii="Times New Roman" w:hAnsi="Times New Roman" w:eastAsia="仿宋_GB2312" w:cs="Times New Roman"/>
          <w:color w:val="auto"/>
          <w:kern w:val="2"/>
          <w:sz w:val="32"/>
          <w:szCs w:val="22"/>
        </w:rPr>
        <w:t>年</w:t>
      </w:r>
      <w:r>
        <w:rPr>
          <w:rFonts w:hint="eastAsia" w:ascii="Times New Roman" w:hAnsi="Times New Roman" w:eastAsia="仿宋_GB2312" w:cs="Times New Roman"/>
          <w:color w:val="auto"/>
          <w:kern w:val="2"/>
          <w:sz w:val="32"/>
          <w:szCs w:val="22"/>
          <w:lang w:val="en-US" w:eastAsia="zh-CN"/>
        </w:rPr>
        <w:t xml:space="preserve">   </w:t>
      </w:r>
      <w:r>
        <w:rPr>
          <w:rFonts w:ascii="Times New Roman" w:hAnsi="Times New Roman" w:eastAsia="仿宋_GB2312" w:cs="Times New Roman"/>
          <w:color w:val="auto"/>
          <w:kern w:val="2"/>
          <w:sz w:val="32"/>
          <w:szCs w:val="22"/>
        </w:rPr>
        <w:t>月</w:t>
      </w:r>
      <w:r>
        <w:rPr>
          <w:rFonts w:hint="eastAsia" w:ascii="Times New Roman" w:hAnsi="Times New Roman" w:eastAsia="仿宋_GB2312" w:cs="Times New Roman"/>
          <w:color w:val="auto"/>
          <w:kern w:val="2"/>
          <w:sz w:val="32"/>
          <w:szCs w:val="22"/>
          <w:lang w:val="en-US" w:eastAsia="zh-CN"/>
        </w:rPr>
        <w:t xml:space="preserve">   </w:t>
      </w:r>
      <w:r>
        <w:rPr>
          <w:rFonts w:ascii="Times New Roman" w:hAnsi="Times New Roman" w:eastAsia="仿宋_GB2312" w:cs="Times New Roman"/>
          <w:color w:val="auto"/>
          <w:kern w:val="2"/>
          <w:sz w:val="32"/>
          <w:szCs w:val="22"/>
        </w:rPr>
        <w:t>日</w:t>
      </w:r>
    </w:p>
    <w:p>
      <w:pPr>
        <w:pStyle w:val="5"/>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580" w:lineRule="exact"/>
        <w:ind w:left="0" w:leftChars="0"/>
        <w:jc w:val="both"/>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附件4</w:t>
      </w:r>
    </w:p>
    <w:p>
      <w:pPr>
        <w:pStyle w:val="5"/>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580" w:lineRule="exact"/>
        <w:ind w:left="0" w:leftChars="0"/>
        <w:jc w:val="both"/>
        <w:rPr>
          <w:rFonts w:ascii="Times New Roman" w:hAnsi="Times New Roman" w:eastAsia="黑体" w:cs="Times New Roman"/>
          <w:color w:val="auto"/>
          <w:sz w:val="32"/>
          <w:szCs w:val="32"/>
        </w:rPr>
      </w:pPr>
    </w:p>
    <w:p>
      <w:pPr>
        <w:keepNext w:val="0"/>
        <w:keepLines w:val="0"/>
        <w:pageBreakBefore w:val="0"/>
        <w:widowControl/>
        <w:kinsoku/>
        <w:wordWrap/>
        <w:overflowPunct/>
        <w:topLinePunct w:val="0"/>
        <w:autoSpaceDE/>
        <w:autoSpaceDN/>
        <w:bidi w:val="0"/>
        <w:adjustRightInd/>
        <w:snapToGrid/>
        <w:spacing w:line="580" w:lineRule="exact"/>
        <w:ind w:left="0" w:leftChars="0"/>
        <w:jc w:val="center"/>
        <w:textAlignment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资格审查材料清单</w:t>
      </w:r>
    </w:p>
    <w:p>
      <w:pPr>
        <w:pStyle w:val="2"/>
        <w:rPr>
          <w:rFonts w:hint="eastAsia"/>
        </w:rPr>
      </w:pPr>
    </w:p>
    <w:p>
      <w:pPr>
        <w:keepNext w:val="0"/>
        <w:keepLines w:val="0"/>
        <w:pageBreakBefore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Times New Roman" w:hAnsi="Times New Roman" w:eastAsia="仿宋_GB2312" w:cs="Times New Roman"/>
          <w:color w:val="auto"/>
          <w:sz w:val="32"/>
          <w:szCs w:val="22"/>
          <w:lang w:eastAsia="zh-CN"/>
        </w:rPr>
      </w:pPr>
      <w:r>
        <w:rPr>
          <w:rFonts w:hint="eastAsia" w:ascii="Times New Roman" w:hAnsi="Times New Roman" w:eastAsia="仿宋_GB2312" w:cs="Times New Roman"/>
          <w:color w:val="auto"/>
          <w:sz w:val="32"/>
          <w:szCs w:val="22"/>
          <w:lang w:val="en-US" w:eastAsia="zh-CN"/>
        </w:rPr>
        <w:t>1.</w:t>
      </w:r>
      <w:r>
        <w:rPr>
          <w:rFonts w:hint="eastAsia" w:ascii="Times New Roman" w:hAnsi="Times New Roman" w:eastAsia="仿宋_GB2312" w:cs="Times New Roman"/>
          <w:color w:val="auto"/>
          <w:sz w:val="32"/>
          <w:szCs w:val="22"/>
          <w:lang w:eastAsia="zh-CN"/>
        </w:rPr>
        <w:t>《</w:t>
      </w:r>
      <w:r>
        <w:rPr>
          <w:rFonts w:hint="eastAsia" w:ascii="Times New Roman" w:hAnsi="Times New Roman" w:eastAsia="仿宋_GB2312" w:cs="Times New Roman"/>
          <w:color w:val="auto"/>
          <w:sz w:val="32"/>
          <w:szCs w:val="32"/>
        </w:rPr>
        <w:t>乌海市融媒体中心人才引进诚信承诺书</w:t>
      </w:r>
      <w:r>
        <w:rPr>
          <w:rFonts w:ascii="Times New Roman" w:hAnsi="Times New Roman" w:eastAsia="仿宋_GB2312" w:cs="Times New Roman"/>
          <w:color w:val="auto"/>
          <w:sz w:val="32"/>
          <w:szCs w:val="22"/>
        </w:rPr>
        <w:t>》</w:t>
      </w:r>
      <w:r>
        <w:rPr>
          <w:rFonts w:hint="eastAsia" w:ascii="Times New Roman" w:hAnsi="Times New Roman" w:eastAsia="仿宋_GB2312" w:cs="Times New Roman"/>
          <w:color w:val="auto"/>
          <w:sz w:val="32"/>
          <w:szCs w:val="22"/>
          <w:lang w:eastAsia="zh-CN"/>
        </w:rPr>
        <w:t>（</w:t>
      </w:r>
      <w:r>
        <w:rPr>
          <w:rFonts w:hint="eastAsia" w:ascii="Times New Roman" w:hAnsi="Times New Roman" w:eastAsia="仿宋_GB2312" w:cs="Times New Roman"/>
          <w:color w:val="auto"/>
          <w:sz w:val="32"/>
          <w:szCs w:val="32"/>
          <w:lang w:val="en-US" w:eastAsia="zh-CN"/>
        </w:rPr>
        <w:t>下载后</w:t>
      </w:r>
      <w:r>
        <w:rPr>
          <w:rFonts w:hint="eastAsia" w:ascii="Times New Roman" w:hAnsi="Times New Roman" w:eastAsia="仿宋_GB2312" w:cs="Times New Roman"/>
          <w:color w:val="auto"/>
          <w:sz w:val="32"/>
          <w:szCs w:val="22"/>
          <w:lang w:val="en-US" w:eastAsia="zh-CN"/>
        </w:rPr>
        <w:t>本人</w:t>
      </w:r>
      <w:r>
        <w:rPr>
          <w:rFonts w:hint="eastAsia" w:ascii="Times New Roman" w:hAnsi="Times New Roman" w:eastAsia="仿宋_GB2312" w:cs="Times New Roman"/>
          <w:color w:val="auto"/>
          <w:sz w:val="32"/>
          <w:szCs w:val="32"/>
          <w:lang w:val="en-US" w:eastAsia="zh-CN"/>
        </w:rPr>
        <w:t>签字</w:t>
      </w:r>
      <w:r>
        <w:rPr>
          <w:rFonts w:hint="eastAsia" w:ascii="Times New Roman" w:hAnsi="Times New Roman" w:eastAsia="仿宋_GB2312" w:cs="Times New Roman"/>
          <w:color w:val="auto"/>
          <w:sz w:val="32"/>
          <w:szCs w:val="22"/>
          <w:lang w:eastAsia="zh-CN"/>
        </w:rPr>
        <w:t>）；</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ascii="Times New Roman" w:hAnsi="Times New Roman" w:eastAsia="仿宋_GB2312" w:cs="Times New Roman"/>
          <w:color w:val="auto"/>
          <w:sz w:val="32"/>
          <w:szCs w:val="22"/>
        </w:rPr>
      </w:pPr>
      <w:r>
        <w:rPr>
          <w:rFonts w:ascii="Times New Roman" w:hAnsi="Times New Roman" w:eastAsia="仿宋_GB2312" w:cs="Times New Roman"/>
          <w:color w:val="auto"/>
          <w:sz w:val="32"/>
          <w:szCs w:val="22"/>
        </w:rPr>
        <w:t>2.本人身份证、</w:t>
      </w:r>
      <w:r>
        <w:rPr>
          <w:rFonts w:hint="eastAsia" w:ascii="Times New Roman" w:hAnsi="Times New Roman" w:eastAsia="仿宋_GB2312" w:cs="Times New Roman"/>
          <w:color w:val="auto"/>
          <w:sz w:val="32"/>
          <w:szCs w:val="22"/>
          <w:lang w:val="en-US" w:eastAsia="zh-CN"/>
        </w:rPr>
        <w:t>毕业证书、</w:t>
      </w:r>
      <w:r>
        <w:rPr>
          <w:rFonts w:ascii="Times New Roman" w:hAnsi="Times New Roman" w:eastAsia="仿宋_GB2312" w:cs="Times New Roman"/>
          <w:color w:val="auto"/>
          <w:sz w:val="32"/>
          <w:szCs w:val="22"/>
        </w:rPr>
        <w:t>学位证</w:t>
      </w:r>
      <w:r>
        <w:rPr>
          <w:rFonts w:hint="eastAsia" w:ascii="Times New Roman" w:hAnsi="Times New Roman" w:eastAsia="仿宋_GB2312" w:cs="Times New Roman"/>
          <w:color w:val="auto"/>
          <w:sz w:val="32"/>
          <w:szCs w:val="22"/>
          <w:lang w:val="en-US" w:eastAsia="zh-CN"/>
        </w:rPr>
        <w:t>书及</w:t>
      </w:r>
      <w:r>
        <w:rPr>
          <w:rFonts w:hint="eastAsia" w:ascii="Times New Roman" w:hAnsi="Times New Roman" w:eastAsia="仿宋_GB2312" w:cs="Times New Roman"/>
          <w:color w:val="auto"/>
          <w:sz w:val="32"/>
          <w:szCs w:val="32"/>
        </w:rPr>
        <w:t>教育部学历证书电子注册备案表</w:t>
      </w:r>
      <w:r>
        <w:rPr>
          <w:rFonts w:hint="eastAsia" w:ascii="Times New Roman" w:hAnsi="Times New Roman" w:eastAsia="仿宋_GB2312" w:cs="Times New Roman"/>
          <w:color w:val="auto"/>
          <w:sz w:val="32"/>
          <w:szCs w:val="32"/>
          <w:lang w:val="en-US" w:eastAsia="zh-CN"/>
        </w:rPr>
        <w:t>和中国</w:t>
      </w:r>
      <w:r>
        <w:rPr>
          <w:rFonts w:hint="eastAsia" w:ascii="Times New Roman" w:hAnsi="Times New Roman" w:eastAsia="仿宋_GB2312" w:cs="Times New Roman"/>
          <w:color w:val="auto"/>
          <w:sz w:val="32"/>
          <w:szCs w:val="32"/>
        </w:rPr>
        <w:t>高等教育</w:t>
      </w:r>
      <w:r>
        <w:rPr>
          <w:rFonts w:hint="eastAsia" w:ascii="Times New Roman" w:hAnsi="Times New Roman" w:eastAsia="仿宋_GB2312" w:cs="Times New Roman"/>
          <w:color w:val="auto"/>
          <w:sz w:val="32"/>
          <w:szCs w:val="32"/>
          <w:lang w:val="en-US" w:eastAsia="zh-CN"/>
        </w:rPr>
        <w:t>学位在线验证</w:t>
      </w:r>
      <w:r>
        <w:rPr>
          <w:rFonts w:hint="eastAsia" w:ascii="Times New Roman" w:hAnsi="Times New Roman" w:eastAsia="仿宋_GB2312" w:cs="Times New Roman"/>
          <w:color w:val="auto"/>
          <w:sz w:val="32"/>
          <w:szCs w:val="32"/>
        </w:rPr>
        <w:t>报告</w:t>
      </w:r>
      <w:r>
        <w:rPr>
          <w:rFonts w:hint="eastAsia" w:ascii="Times New Roman" w:hAnsi="Times New Roman" w:eastAsia="仿宋_GB2312" w:cs="Times New Roman"/>
          <w:color w:val="auto"/>
          <w:sz w:val="32"/>
          <w:szCs w:val="22"/>
          <w:lang w:eastAsia="zh-CN"/>
        </w:rPr>
        <w:t>。</w:t>
      </w:r>
      <w:r>
        <w:rPr>
          <w:rFonts w:ascii="Times New Roman" w:hAnsi="Times New Roman" w:eastAsia="仿宋_GB2312" w:cs="Times New Roman"/>
          <w:color w:val="auto"/>
          <w:sz w:val="32"/>
          <w:szCs w:val="22"/>
        </w:rPr>
        <w:t>尚未获得学历、学位证书的</w:t>
      </w:r>
      <w:r>
        <w:rPr>
          <w:rFonts w:hint="eastAsia" w:ascii="Times New Roman" w:hAnsi="Times New Roman" w:eastAsia="仿宋_GB2312" w:cs="Times New Roman"/>
          <w:color w:val="auto"/>
          <w:sz w:val="32"/>
          <w:szCs w:val="22"/>
          <w:lang w:val="en-US" w:eastAsia="zh-CN"/>
        </w:rPr>
        <w:t>2024年</w:t>
      </w:r>
      <w:r>
        <w:rPr>
          <w:rFonts w:ascii="Times New Roman" w:hAnsi="Times New Roman" w:eastAsia="仿宋_GB2312" w:cs="Times New Roman"/>
          <w:color w:val="auto"/>
          <w:sz w:val="32"/>
          <w:szCs w:val="22"/>
        </w:rPr>
        <w:t>应届毕业生</w:t>
      </w:r>
      <w:r>
        <w:rPr>
          <w:rFonts w:hint="eastAsia" w:ascii="Times New Roman" w:hAnsi="Times New Roman" w:eastAsia="仿宋_GB2312" w:cs="Times New Roman"/>
          <w:color w:val="auto"/>
          <w:sz w:val="32"/>
          <w:szCs w:val="22"/>
          <w:lang w:val="en-US" w:eastAsia="zh-CN"/>
        </w:rPr>
        <w:t>需</w:t>
      </w:r>
      <w:r>
        <w:rPr>
          <w:rFonts w:ascii="Times New Roman" w:hAnsi="Times New Roman" w:eastAsia="仿宋_GB2312" w:cs="Times New Roman"/>
          <w:color w:val="auto"/>
          <w:sz w:val="32"/>
          <w:szCs w:val="22"/>
        </w:rPr>
        <w:t>提供加盖公章的《应届毕业生证明》及中国高等教育学生信息网</w:t>
      </w:r>
      <w:r>
        <w:rPr>
          <w:rFonts w:hint="eastAsia" w:ascii="Times New Roman" w:hAnsi="Times New Roman" w:eastAsia="仿宋_GB2312" w:cs="Times New Roman"/>
          <w:color w:val="auto"/>
          <w:sz w:val="32"/>
          <w:szCs w:val="22"/>
          <w:lang w:eastAsia="zh-CN"/>
        </w:rPr>
        <w:t>（</w:t>
      </w:r>
      <w:r>
        <w:rPr>
          <w:rFonts w:ascii="Times New Roman" w:hAnsi="Times New Roman" w:eastAsia="仿宋_GB2312" w:cs="Times New Roman"/>
          <w:color w:val="auto"/>
          <w:sz w:val="32"/>
          <w:szCs w:val="22"/>
        </w:rPr>
        <w:t>学信网</w:t>
      </w:r>
      <w:r>
        <w:rPr>
          <w:rFonts w:hint="eastAsia" w:ascii="Times New Roman" w:hAnsi="Times New Roman" w:eastAsia="仿宋_GB2312" w:cs="Times New Roman"/>
          <w:color w:val="auto"/>
          <w:sz w:val="32"/>
          <w:szCs w:val="22"/>
          <w:lang w:eastAsia="zh-CN"/>
        </w:rPr>
        <w:t>）</w:t>
      </w:r>
      <w:r>
        <w:rPr>
          <w:rFonts w:ascii="Times New Roman" w:hAnsi="Times New Roman" w:eastAsia="仿宋_GB2312" w:cs="Times New Roman"/>
          <w:color w:val="auto"/>
          <w:sz w:val="32"/>
          <w:szCs w:val="22"/>
        </w:rPr>
        <w:t>学籍在线验证报告。</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ascii="Times New Roman" w:hAnsi="Times New Roman" w:eastAsia="仿宋_GB2312" w:cs="Times New Roman"/>
          <w:color w:val="auto"/>
          <w:sz w:val="32"/>
          <w:szCs w:val="22"/>
        </w:rPr>
      </w:pPr>
      <w:r>
        <w:rPr>
          <w:rFonts w:hint="eastAsia" w:ascii="Times New Roman" w:hAnsi="Times New Roman" w:eastAsia="仿宋_GB2312" w:cs="Times New Roman"/>
          <w:color w:val="auto"/>
          <w:sz w:val="32"/>
          <w:szCs w:val="22"/>
          <w:lang w:val="en-US" w:eastAsia="zh-CN"/>
        </w:rPr>
        <w:t>3.</w:t>
      </w:r>
      <w:r>
        <w:rPr>
          <w:rFonts w:hint="eastAsia" w:ascii="Times New Roman" w:hAnsi="Times New Roman" w:eastAsia="仿宋_GB2312" w:cs="Times New Roman"/>
          <w:color w:val="auto"/>
          <w:sz w:val="32"/>
          <w:szCs w:val="22"/>
          <w:lang w:eastAsia="zh-CN"/>
        </w:rPr>
        <w:t>留学回国人员除须提供《公告》和《岗位表》中规定的材料外，还须提供教育部留学服务中心出具的《国外学历学位认证书》或其他有关证明材料。属于国内院校与国外院校联合办学取得境外学历学位的，须提供教育部留学服务中心出具的《联合办学学历学位评估意见书》或《联合办学学历学位认证书》。</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ascii="Times New Roman" w:hAnsi="Times New Roman" w:eastAsia="仿宋_GB2312" w:cs="Times New Roman"/>
          <w:color w:val="auto"/>
          <w:sz w:val="32"/>
          <w:szCs w:val="22"/>
        </w:rPr>
      </w:pPr>
      <w:r>
        <w:rPr>
          <w:rFonts w:hint="eastAsia" w:ascii="Times New Roman" w:hAnsi="Times New Roman" w:eastAsia="仿宋_GB2312" w:cs="Times New Roman"/>
          <w:color w:val="auto"/>
          <w:sz w:val="32"/>
          <w:szCs w:val="22"/>
          <w:lang w:val="en-US" w:eastAsia="zh-CN"/>
        </w:rPr>
        <w:t>4</w:t>
      </w:r>
      <w:r>
        <w:rPr>
          <w:rFonts w:ascii="Times New Roman" w:hAnsi="Times New Roman" w:eastAsia="仿宋_GB2312" w:cs="Times New Roman"/>
          <w:color w:val="auto"/>
          <w:sz w:val="32"/>
          <w:szCs w:val="22"/>
        </w:rPr>
        <w:t>.</w:t>
      </w:r>
      <w:r>
        <w:rPr>
          <w:rFonts w:hint="eastAsia" w:ascii="Times New Roman" w:hAnsi="Times New Roman" w:eastAsia="仿宋_GB2312" w:cs="Times New Roman"/>
          <w:color w:val="auto"/>
          <w:sz w:val="32"/>
          <w:szCs w:val="22"/>
        </w:rPr>
        <w:t>广播电视播音员主持人资格考试合格证</w:t>
      </w:r>
      <w:bookmarkStart w:id="0" w:name="_GoBack"/>
      <w:bookmarkEnd w:id="0"/>
      <w:r>
        <w:rPr>
          <w:rFonts w:ascii="Times New Roman" w:hAnsi="Times New Roman" w:eastAsia="仿宋_GB2312" w:cs="Times New Roman"/>
          <w:color w:val="auto"/>
          <w:sz w:val="32"/>
          <w:szCs w:val="22"/>
        </w:rPr>
        <w:t>和普通话水平测试一级</w:t>
      </w:r>
      <w:r>
        <w:rPr>
          <w:rFonts w:hint="eastAsia" w:ascii="Times New Roman" w:hAnsi="Times New Roman" w:eastAsia="仿宋_GB2312" w:cs="Times New Roman"/>
          <w:color w:val="auto"/>
          <w:sz w:val="32"/>
          <w:szCs w:val="22"/>
        </w:rPr>
        <w:t>乙</w:t>
      </w:r>
      <w:r>
        <w:rPr>
          <w:rFonts w:ascii="Times New Roman" w:hAnsi="Times New Roman" w:eastAsia="仿宋_GB2312" w:cs="Times New Roman"/>
          <w:color w:val="auto"/>
          <w:sz w:val="32"/>
          <w:szCs w:val="22"/>
        </w:rPr>
        <w:t>等（含）以</w:t>
      </w:r>
      <w:r>
        <w:rPr>
          <w:rFonts w:hint="eastAsia" w:ascii="Times New Roman" w:hAnsi="Times New Roman" w:eastAsia="仿宋_GB2312" w:cs="Times New Roman"/>
          <w:color w:val="auto"/>
          <w:sz w:val="32"/>
          <w:szCs w:val="22"/>
        </w:rPr>
        <w:t>上</w:t>
      </w:r>
      <w:r>
        <w:rPr>
          <w:rFonts w:ascii="Times New Roman" w:hAnsi="Times New Roman" w:eastAsia="仿宋_GB2312" w:cs="Times New Roman"/>
          <w:color w:val="auto"/>
          <w:sz w:val="32"/>
          <w:szCs w:val="22"/>
        </w:rPr>
        <w:t>等级证书。</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color w:val="auto"/>
          <w:sz w:val="32"/>
          <w:szCs w:val="32"/>
          <w:highlight w:val="none"/>
          <w:lang w:val="en-US" w:eastAsia="zh-CN"/>
        </w:rPr>
      </w:pPr>
      <w:r>
        <w:rPr>
          <w:rFonts w:hint="eastAsia" w:ascii="Times New Roman" w:hAnsi="Times New Roman" w:eastAsia="仿宋_GB2312" w:cs="Times New Roman"/>
          <w:color w:val="auto"/>
          <w:sz w:val="32"/>
          <w:szCs w:val="22"/>
          <w:lang w:val="en-US" w:eastAsia="zh-CN"/>
        </w:rPr>
        <w:t>5</w:t>
      </w:r>
      <w:r>
        <w:rPr>
          <w:rFonts w:ascii="Times New Roman" w:hAnsi="Times New Roman" w:eastAsia="仿宋_GB2312" w:cs="Times New Roman"/>
          <w:color w:val="auto"/>
          <w:sz w:val="32"/>
          <w:szCs w:val="22"/>
        </w:rPr>
        <w:t>.已就业人员须提供现用人单位出具的同意参加本次人才引进的证明。</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注意事项：</w:t>
      </w:r>
    </w:p>
    <w:p>
      <w:pPr>
        <w:keepNext w:val="0"/>
        <w:keepLines w:val="0"/>
        <w:pageBreakBefore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Times New Roman" w:hAnsi="Times New Roman" w:eastAsia="仿宋_GB2312" w:cs="Times New Roman"/>
          <w:color w:val="auto"/>
          <w:sz w:val="32"/>
          <w:szCs w:val="22"/>
          <w:highlight w:val="none"/>
          <w:lang w:val="en-US" w:eastAsia="zh-CN"/>
        </w:rPr>
      </w:pPr>
      <w:r>
        <w:rPr>
          <w:rFonts w:hint="eastAsia" w:ascii="Times New Roman" w:hAnsi="Times New Roman" w:eastAsia="仿宋_GB2312" w:cs="Times New Roman"/>
          <w:color w:val="auto"/>
          <w:sz w:val="32"/>
          <w:szCs w:val="32"/>
          <w:highlight w:val="none"/>
          <w:lang w:val="en-US" w:eastAsia="zh-CN"/>
        </w:rPr>
        <w:t>1.试镜成绩公布后，领导小组将对拟引进人员</w:t>
      </w:r>
      <w:r>
        <w:rPr>
          <w:rFonts w:hint="eastAsia" w:ascii="Times New Roman" w:hAnsi="Times New Roman" w:eastAsia="仿宋_GB2312" w:cs="Times New Roman"/>
          <w:color w:val="auto"/>
          <w:sz w:val="32"/>
          <w:szCs w:val="22"/>
          <w:highlight w:val="none"/>
          <w:lang w:val="en-US" w:eastAsia="zh-CN"/>
        </w:rPr>
        <w:t>进行资格复审，需提供上述所有资格审查材料的原件及复印件；</w:t>
      </w:r>
    </w:p>
    <w:p>
      <w:pPr>
        <w:keepNext w:val="0"/>
        <w:keepLines w:val="0"/>
        <w:pageBreakBefore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ascii="Times New Roman" w:hAnsi="Times New Roman" w:eastAsia="仿宋_GB2312" w:cs="Times New Roman"/>
          <w:color w:val="auto"/>
          <w:sz w:val="32"/>
          <w:szCs w:val="22"/>
        </w:rPr>
      </w:pPr>
      <w:r>
        <w:rPr>
          <w:rFonts w:hint="eastAsia" w:ascii="Times New Roman" w:hAnsi="Times New Roman" w:eastAsia="仿宋_GB2312" w:cs="Times New Roman"/>
          <w:color w:val="auto"/>
          <w:sz w:val="32"/>
          <w:szCs w:val="22"/>
          <w:lang w:val="en-US" w:eastAsia="zh-CN"/>
        </w:rPr>
        <w:t>2.</w:t>
      </w:r>
      <w:r>
        <w:rPr>
          <w:rFonts w:ascii="Times New Roman" w:hAnsi="Times New Roman" w:eastAsia="仿宋_GB2312" w:cs="Times New Roman"/>
          <w:color w:val="auto"/>
          <w:sz w:val="32"/>
          <w:szCs w:val="22"/>
        </w:rPr>
        <w:t>扫描件</w:t>
      </w:r>
      <w:r>
        <w:rPr>
          <w:rFonts w:hint="eastAsia" w:ascii="Times New Roman" w:hAnsi="Times New Roman" w:eastAsia="仿宋_GB2312" w:cs="Times New Roman"/>
          <w:color w:val="auto"/>
          <w:sz w:val="32"/>
          <w:szCs w:val="22"/>
          <w:lang w:val="en-US" w:eastAsia="zh-CN"/>
        </w:rPr>
        <w:t>要求</w:t>
      </w:r>
      <w:r>
        <w:rPr>
          <w:rFonts w:ascii="Times New Roman" w:hAnsi="Times New Roman" w:eastAsia="仿宋_GB2312" w:cs="Times New Roman"/>
          <w:color w:val="auto"/>
          <w:sz w:val="32"/>
          <w:szCs w:val="22"/>
        </w:rPr>
        <w:t>为原版扫描，保留全彩</w:t>
      </w:r>
      <w:r>
        <w:rPr>
          <w:rFonts w:hint="eastAsia" w:ascii="Times New Roman" w:hAnsi="Times New Roman" w:eastAsia="仿宋_GB2312" w:cs="Times New Roman"/>
          <w:color w:val="auto"/>
          <w:sz w:val="32"/>
          <w:szCs w:val="22"/>
          <w:lang w:eastAsia="zh-CN"/>
        </w:rPr>
        <w:t>，</w:t>
      </w:r>
      <w:r>
        <w:rPr>
          <w:rFonts w:ascii="Times New Roman" w:hAnsi="Times New Roman" w:eastAsia="仿宋_GB2312" w:cs="Times New Roman"/>
          <w:color w:val="auto"/>
          <w:sz w:val="32"/>
          <w:szCs w:val="22"/>
        </w:rPr>
        <w:t>格式为PDF，命名方式为“内容+姓名”，例如“报名登记表+张三”。</w:t>
      </w:r>
    </w:p>
    <w:p>
      <w:pPr>
        <w:pStyle w:val="2"/>
        <w:rPr>
          <w:rFonts w:ascii="Times New Roman" w:hAnsi="Times New Roman" w:eastAsia="仿宋_GB2312" w:cs="Times New Roman"/>
          <w:color w:val="auto"/>
          <w:sz w:val="32"/>
          <w:szCs w:val="22"/>
        </w:rPr>
      </w:pPr>
    </w:p>
    <w:p>
      <w:pPr>
        <w:pStyle w:val="3"/>
        <w:rPr>
          <w:rFonts w:ascii="Times New Roman" w:hAnsi="Times New Roman" w:eastAsia="仿宋_GB2312" w:cs="Times New Roman"/>
          <w:color w:val="auto"/>
          <w:sz w:val="32"/>
          <w:szCs w:val="22"/>
        </w:rPr>
      </w:pPr>
    </w:p>
    <w:p>
      <w:pPr>
        <w:pStyle w:val="3"/>
        <w:rPr>
          <w:rFonts w:ascii="Times New Roman" w:hAnsi="Times New Roman" w:eastAsia="仿宋_GB2312" w:cs="Times New Roman"/>
          <w:color w:val="auto"/>
          <w:sz w:val="32"/>
          <w:szCs w:val="22"/>
        </w:rPr>
      </w:pPr>
    </w:p>
    <w:p>
      <w:pPr>
        <w:pStyle w:val="3"/>
        <w:rPr>
          <w:rFonts w:ascii="Times New Roman" w:hAnsi="Times New Roman" w:eastAsia="仿宋_GB2312" w:cs="Times New Roman"/>
          <w:color w:val="auto"/>
          <w:sz w:val="32"/>
          <w:szCs w:val="22"/>
        </w:rPr>
      </w:pPr>
    </w:p>
    <w:p>
      <w:pPr>
        <w:pStyle w:val="3"/>
        <w:rPr>
          <w:rFonts w:ascii="Times New Roman" w:hAnsi="Times New Roman" w:eastAsia="仿宋_GB2312" w:cs="Times New Roman"/>
          <w:color w:val="auto"/>
          <w:sz w:val="32"/>
          <w:szCs w:val="22"/>
        </w:rPr>
      </w:pPr>
    </w:p>
    <w:p>
      <w:pPr>
        <w:pStyle w:val="3"/>
        <w:rPr>
          <w:rFonts w:ascii="Times New Roman" w:hAnsi="Times New Roman" w:eastAsia="仿宋_GB2312" w:cs="Times New Roman"/>
          <w:color w:val="auto"/>
          <w:sz w:val="32"/>
          <w:szCs w:val="22"/>
        </w:rPr>
      </w:pPr>
    </w:p>
    <w:p>
      <w:pPr>
        <w:pStyle w:val="3"/>
        <w:rPr>
          <w:rFonts w:ascii="Times New Roman" w:hAnsi="Times New Roman" w:eastAsia="仿宋_GB2312" w:cs="Times New Roman"/>
          <w:color w:val="auto"/>
          <w:sz w:val="32"/>
          <w:szCs w:val="22"/>
        </w:rPr>
      </w:pPr>
    </w:p>
    <w:p>
      <w:pPr>
        <w:pStyle w:val="3"/>
        <w:rPr>
          <w:rFonts w:ascii="Times New Roman" w:hAnsi="Times New Roman" w:eastAsia="仿宋_GB2312" w:cs="Times New Roman"/>
          <w:color w:val="auto"/>
          <w:sz w:val="32"/>
          <w:szCs w:val="22"/>
        </w:rPr>
      </w:pPr>
    </w:p>
    <w:p>
      <w:pPr>
        <w:pStyle w:val="3"/>
        <w:rPr>
          <w:rFonts w:ascii="Times New Roman" w:hAnsi="Times New Roman" w:eastAsia="仿宋_GB2312" w:cs="Times New Roman"/>
          <w:color w:val="auto"/>
          <w:sz w:val="32"/>
          <w:szCs w:val="22"/>
        </w:rPr>
      </w:pPr>
    </w:p>
    <w:p>
      <w:pPr>
        <w:pStyle w:val="3"/>
        <w:rPr>
          <w:rFonts w:ascii="Times New Roman" w:hAnsi="Times New Roman" w:eastAsia="仿宋_GB2312" w:cs="Times New Roman"/>
          <w:color w:val="auto"/>
          <w:sz w:val="32"/>
          <w:szCs w:val="22"/>
        </w:rPr>
      </w:pPr>
    </w:p>
    <w:p>
      <w:pPr>
        <w:pStyle w:val="3"/>
        <w:rPr>
          <w:rFonts w:ascii="Times New Roman" w:hAnsi="Times New Roman" w:eastAsia="仿宋_GB2312" w:cs="Times New Roman"/>
          <w:color w:val="auto"/>
          <w:sz w:val="32"/>
          <w:szCs w:val="22"/>
        </w:rPr>
      </w:pPr>
    </w:p>
    <w:p>
      <w:pPr>
        <w:pStyle w:val="3"/>
        <w:rPr>
          <w:rFonts w:ascii="Times New Roman" w:hAnsi="Times New Roman" w:eastAsia="仿宋_GB2312" w:cs="Times New Roman"/>
          <w:color w:val="auto"/>
          <w:sz w:val="32"/>
          <w:szCs w:val="22"/>
        </w:rPr>
      </w:pPr>
    </w:p>
    <w:p>
      <w:pPr>
        <w:pStyle w:val="3"/>
        <w:rPr>
          <w:rFonts w:ascii="Times New Roman" w:hAnsi="Times New Roman" w:eastAsia="仿宋_GB2312" w:cs="Times New Roman"/>
          <w:color w:val="auto"/>
          <w:sz w:val="32"/>
          <w:szCs w:val="22"/>
        </w:rPr>
      </w:pPr>
    </w:p>
    <w:p>
      <w:pPr>
        <w:pStyle w:val="3"/>
        <w:rPr>
          <w:rFonts w:ascii="Times New Roman" w:hAnsi="Times New Roman" w:eastAsia="仿宋_GB2312" w:cs="Times New Roman"/>
          <w:color w:val="auto"/>
          <w:sz w:val="32"/>
          <w:szCs w:val="22"/>
        </w:rPr>
      </w:pPr>
    </w:p>
    <w:p>
      <w:pPr>
        <w:pStyle w:val="3"/>
        <w:rPr>
          <w:rFonts w:ascii="Times New Roman" w:hAnsi="Times New Roman" w:eastAsia="仿宋_GB2312" w:cs="Times New Roman"/>
          <w:color w:val="auto"/>
          <w:sz w:val="32"/>
          <w:szCs w:val="22"/>
        </w:rPr>
      </w:pPr>
    </w:p>
    <w:p>
      <w:pPr>
        <w:pStyle w:val="3"/>
        <w:rPr>
          <w:rFonts w:ascii="Times New Roman" w:hAnsi="Times New Roman" w:eastAsia="仿宋_GB2312" w:cs="Times New Roman"/>
          <w:color w:val="auto"/>
          <w:sz w:val="32"/>
          <w:szCs w:val="22"/>
        </w:rPr>
      </w:pPr>
    </w:p>
    <w:p>
      <w:pPr>
        <w:pStyle w:val="3"/>
        <w:rPr>
          <w:rFonts w:ascii="Times New Roman" w:hAnsi="Times New Roman" w:eastAsia="仿宋_GB2312" w:cs="Times New Roman"/>
          <w:color w:val="auto"/>
          <w:sz w:val="32"/>
          <w:szCs w:val="22"/>
        </w:rPr>
      </w:pPr>
    </w:p>
    <w:p>
      <w:pPr>
        <w:pStyle w:val="3"/>
        <w:rPr>
          <w:rFonts w:ascii="Times New Roman" w:hAnsi="Times New Roman" w:eastAsia="仿宋_GB2312" w:cs="Times New Roman"/>
          <w:color w:val="auto"/>
          <w:sz w:val="32"/>
          <w:szCs w:val="22"/>
        </w:rPr>
      </w:pPr>
    </w:p>
    <w:p>
      <w:pPr>
        <w:pStyle w:val="3"/>
        <w:ind w:left="0" w:leftChars="0" w:firstLine="0" w:firstLineChars="0"/>
        <w:rPr>
          <w:rFonts w:ascii="Times New Roman" w:hAnsi="Times New Roman" w:eastAsia="仿宋_GB2312" w:cs="Times New Roman"/>
          <w:color w:val="auto"/>
          <w:sz w:val="32"/>
          <w:szCs w:val="22"/>
        </w:rPr>
      </w:pPr>
    </w:p>
    <w:p>
      <w:pPr>
        <w:pStyle w:val="5"/>
        <w:shd w:val="clear" w:color="auto" w:fill="FFFFFF"/>
        <w:wordWrap w:val="0"/>
        <w:spacing w:before="0" w:beforeAutospacing="0" w:after="0" w:afterAutospacing="0" w:line="555" w:lineRule="atLeast"/>
        <w:jc w:val="both"/>
        <w:rPr>
          <w:rFonts w:ascii="Times New Roman" w:hAnsi="Times New Roman" w:eastAsia="黑体" w:cs="Times New Roman"/>
          <w:color w:val="auto"/>
          <w:kern w:val="2"/>
          <w:sz w:val="32"/>
          <w:szCs w:val="22"/>
        </w:rPr>
      </w:pPr>
      <w:r>
        <w:rPr>
          <w:rFonts w:ascii="Times New Roman" w:hAnsi="Times New Roman" w:eastAsia="黑体" w:cs="Times New Roman"/>
          <w:color w:val="auto"/>
          <w:kern w:val="2"/>
          <w:sz w:val="32"/>
          <w:szCs w:val="22"/>
        </w:rPr>
        <w:t>附件5</w:t>
      </w:r>
    </w:p>
    <w:p>
      <w:pPr>
        <w:keepNext w:val="0"/>
        <w:keepLines w:val="0"/>
        <w:pageBreakBefore w:val="0"/>
        <w:widowControl/>
        <w:kinsoku/>
        <w:wordWrap/>
        <w:overflowPunct/>
        <w:topLinePunct w:val="0"/>
        <w:autoSpaceDE/>
        <w:autoSpaceDN/>
        <w:bidi w:val="0"/>
        <w:adjustRightInd/>
        <w:snapToGrid/>
        <w:spacing w:after="0" w:line="600" w:lineRule="exact"/>
        <w:ind w:left="0" w:leftChars="0"/>
        <w:jc w:val="both"/>
        <w:textAlignment w:val="center"/>
        <w:rPr>
          <w:rStyle w:val="10"/>
          <w:rFonts w:hint="eastAsia" w:ascii="方正小标宋简体" w:hAnsi="方正小标宋简体" w:eastAsia="方正小标宋简体" w:cs="方正小标宋简体"/>
          <w:b w:val="0"/>
          <w:bCs w:val="0"/>
          <w:color w:val="auto"/>
          <w:sz w:val="44"/>
          <w:szCs w:val="44"/>
        </w:rPr>
      </w:pPr>
    </w:p>
    <w:p>
      <w:pPr>
        <w:keepNext w:val="0"/>
        <w:keepLines w:val="0"/>
        <w:pageBreakBefore w:val="0"/>
        <w:widowControl/>
        <w:kinsoku/>
        <w:wordWrap/>
        <w:overflowPunct/>
        <w:topLinePunct w:val="0"/>
        <w:autoSpaceDE/>
        <w:autoSpaceDN/>
        <w:bidi w:val="0"/>
        <w:adjustRightInd/>
        <w:snapToGrid/>
        <w:spacing w:after="0" w:line="600" w:lineRule="exact"/>
        <w:ind w:left="0" w:leftChars="0"/>
        <w:jc w:val="center"/>
        <w:textAlignment w:val="center"/>
        <w:rPr>
          <w:rStyle w:val="10"/>
          <w:rFonts w:hint="eastAsia" w:ascii="方正小标宋简体" w:hAnsi="方正小标宋简体" w:eastAsia="方正小标宋简体" w:cs="方正小标宋简体"/>
          <w:b w:val="0"/>
          <w:bCs w:val="0"/>
          <w:color w:val="auto"/>
          <w:sz w:val="44"/>
          <w:szCs w:val="44"/>
        </w:rPr>
      </w:pPr>
      <w:r>
        <w:rPr>
          <w:rStyle w:val="10"/>
          <w:rFonts w:hint="eastAsia" w:ascii="方正小标宋简体" w:hAnsi="方正小标宋简体" w:eastAsia="方正小标宋简体" w:cs="方正小标宋简体"/>
          <w:b w:val="0"/>
          <w:bCs w:val="0"/>
          <w:color w:val="auto"/>
          <w:sz w:val="44"/>
          <w:szCs w:val="44"/>
        </w:rPr>
        <w:t>2024年乌海市融媒体中心人才引进</w:t>
      </w:r>
    </w:p>
    <w:p>
      <w:pPr>
        <w:keepNext w:val="0"/>
        <w:keepLines w:val="0"/>
        <w:pageBreakBefore w:val="0"/>
        <w:widowControl/>
        <w:kinsoku/>
        <w:wordWrap/>
        <w:overflowPunct/>
        <w:topLinePunct w:val="0"/>
        <w:autoSpaceDE/>
        <w:autoSpaceDN/>
        <w:bidi w:val="0"/>
        <w:adjustRightInd/>
        <w:snapToGrid/>
        <w:spacing w:after="0" w:line="600" w:lineRule="exact"/>
        <w:ind w:left="0" w:leftChars="0"/>
        <w:jc w:val="center"/>
        <w:textAlignment w:val="center"/>
        <w:rPr>
          <w:rStyle w:val="10"/>
          <w:rFonts w:hint="eastAsia" w:ascii="方正小标宋简体" w:hAnsi="方正小标宋简体" w:eastAsia="方正小标宋简体" w:cs="方正小标宋简体"/>
          <w:b w:val="0"/>
          <w:bCs w:val="0"/>
          <w:color w:val="auto"/>
          <w:sz w:val="44"/>
          <w:szCs w:val="44"/>
        </w:rPr>
      </w:pPr>
      <w:r>
        <w:rPr>
          <w:rStyle w:val="10"/>
          <w:rFonts w:hint="eastAsia" w:ascii="方正小标宋简体" w:hAnsi="方正小标宋简体" w:eastAsia="方正小标宋简体" w:cs="方正小标宋简体"/>
          <w:b w:val="0"/>
          <w:bCs w:val="0"/>
          <w:color w:val="auto"/>
          <w:sz w:val="44"/>
          <w:szCs w:val="44"/>
        </w:rPr>
        <w:t>初步就业协议</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rPr>
          <w:rFonts w:ascii="Times New Roman" w:hAnsi="Times New Roman" w:eastAsia="仿宋_GB2312" w:cs="Times New Roman"/>
          <w:color w:val="auto"/>
          <w:sz w:val="32"/>
          <w:szCs w:val="22"/>
        </w:rPr>
      </w:pP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rPr>
          <w:rFonts w:ascii="Times New Roman" w:hAnsi="Times New Roman" w:eastAsia="仿宋_GB2312" w:cs="Times New Roman"/>
          <w:color w:val="auto"/>
          <w:sz w:val="32"/>
          <w:szCs w:val="22"/>
        </w:rPr>
      </w:pPr>
      <w:r>
        <w:rPr>
          <w:rFonts w:ascii="Times New Roman" w:hAnsi="Times New Roman" w:eastAsia="仿宋_GB2312" w:cs="Times New Roman"/>
          <w:color w:val="auto"/>
          <w:sz w:val="32"/>
          <w:szCs w:val="22"/>
        </w:rPr>
        <w:t>甲方</w:t>
      </w:r>
      <w:r>
        <w:rPr>
          <w:rFonts w:hint="eastAsia" w:ascii="Times New Roman" w:hAnsi="Times New Roman" w:eastAsia="仿宋_GB2312" w:cs="Times New Roman"/>
          <w:color w:val="auto"/>
          <w:sz w:val="32"/>
          <w:szCs w:val="22"/>
          <w:lang w:eastAsia="zh-CN"/>
        </w:rPr>
        <w:t>：</w:t>
      </w:r>
      <w:r>
        <w:rPr>
          <w:rFonts w:ascii="Times New Roman" w:hAnsi="Times New Roman" w:eastAsia="仿宋_GB2312" w:cs="Times New Roman"/>
          <w:color w:val="auto"/>
          <w:sz w:val="32"/>
          <w:szCs w:val="22"/>
        </w:rPr>
        <w:t>乌海市融媒体中心</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rPr>
          <w:rFonts w:hint="eastAsia" w:ascii="Times New Roman" w:hAnsi="Times New Roman" w:eastAsia="仿宋_GB2312" w:cs="Times New Roman"/>
          <w:color w:val="auto"/>
          <w:sz w:val="32"/>
          <w:szCs w:val="22"/>
          <w:lang w:eastAsia="zh-CN"/>
        </w:rPr>
      </w:pPr>
      <w:r>
        <w:rPr>
          <w:rFonts w:ascii="Times New Roman" w:hAnsi="Times New Roman" w:eastAsia="仿宋_GB2312" w:cs="Times New Roman"/>
          <w:color w:val="auto"/>
          <w:sz w:val="32"/>
          <w:szCs w:val="22"/>
        </w:rPr>
        <w:t>乙方</w:t>
      </w:r>
      <w:r>
        <w:rPr>
          <w:rFonts w:hint="eastAsia" w:ascii="Times New Roman" w:hAnsi="Times New Roman" w:eastAsia="仿宋_GB2312" w:cs="Times New Roman"/>
          <w:color w:val="auto"/>
          <w:sz w:val="32"/>
          <w:szCs w:val="22"/>
          <w:lang w:eastAsia="zh-CN"/>
        </w:rPr>
        <w:t>：</w:t>
      </w:r>
      <w:r>
        <w:rPr>
          <w:rFonts w:ascii="Times New Roman" w:hAnsi="Times New Roman" w:eastAsia="仿宋_GB2312" w:cs="Times New Roman"/>
          <w:color w:val="auto"/>
          <w:sz w:val="32"/>
          <w:szCs w:val="22"/>
        </w:rPr>
        <w:t xml:space="preserve"> </w:t>
      </w:r>
      <w:r>
        <w:rPr>
          <w:rFonts w:hint="eastAsia" w:ascii="Times New Roman" w:hAnsi="Times New Roman" w:eastAsia="仿宋_GB2312" w:cs="Times New Roman"/>
          <w:color w:val="auto"/>
          <w:sz w:val="32"/>
          <w:szCs w:val="22"/>
          <w:lang w:val="en-US" w:eastAsia="zh-CN"/>
        </w:rPr>
        <w:t xml:space="preserve">       </w:t>
      </w:r>
      <w:r>
        <w:rPr>
          <w:rFonts w:ascii="Times New Roman" w:hAnsi="Times New Roman" w:eastAsia="仿宋_GB2312" w:cs="Times New Roman"/>
          <w:color w:val="auto"/>
          <w:sz w:val="32"/>
          <w:szCs w:val="22"/>
        </w:rPr>
        <w:t>身份证号</w:t>
      </w:r>
      <w:r>
        <w:rPr>
          <w:rFonts w:hint="eastAsia" w:ascii="Times New Roman" w:hAnsi="Times New Roman" w:eastAsia="仿宋_GB2312" w:cs="Times New Roman"/>
          <w:color w:val="auto"/>
          <w:sz w:val="32"/>
          <w:szCs w:val="22"/>
          <w:lang w:eastAsia="zh-CN"/>
        </w:rPr>
        <w:t>：</w:t>
      </w:r>
    </w:p>
    <w:p>
      <w:pPr>
        <w:pStyle w:val="2"/>
        <w:keepNext w:val="0"/>
        <w:keepLines w:val="0"/>
        <w:pageBreakBefore w:val="0"/>
        <w:kinsoku/>
        <w:overflowPunct/>
        <w:topLinePunct w:val="0"/>
        <w:autoSpaceDE/>
        <w:autoSpaceDN/>
        <w:bidi w:val="0"/>
        <w:adjustRightInd/>
        <w:snapToGrid/>
        <w:spacing w:line="580" w:lineRule="exact"/>
        <w:ind w:left="0" w:leftChars="0"/>
      </w:pP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rPr>
          <w:rFonts w:ascii="Times New Roman" w:hAnsi="Times New Roman" w:eastAsia="仿宋_GB2312" w:cs="Times New Roman"/>
          <w:color w:val="auto"/>
          <w:sz w:val="32"/>
          <w:szCs w:val="22"/>
        </w:rPr>
      </w:pPr>
      <w:r>
        <w:rPr>
          <w:rFonts w:ascii="Times New Roman" w:hAnsi="Times New Roman" w:eastAsia="仿宋_GB2312" w:cs="Times New Roman"/>
          <w:color w:val="auto"/>
          <w:sz w:val="32"/>
          <w:szCs w:val="22"/>
        </w:rPr>
        <w:t>根据2024年乌海市融媒体中心人才引进总体安排，经过</w:t>
      </w:r>
      <w:r>
        <w:rPr>
          <w:rFonts w:hint="eastAsia" w:ascii="Times New Roman" w:hAnsi="Times New Roman" w:eastAsia="仿宋_GB2312" w:cs="Times New Roman"/>
          <w:color w:val="auto"/>
          <w:sz w:val="32"/>
          <w:szCs w:val="22"/>
          <w:lang w:eastAsia="zh-CN"/>
        </w:rPr>
        <w:t>面试</w:t>
      </w:r>
      <w:r>
        <w:rPr>
          <w:rFonts w:ascii="Times New Roman" w:hAnsi="Times New Roman" w:eastAsia="仿宋_GB2312" w:cs="Times New Roman"/>
          <w:color w:val="auto"/>
          <w:sz w:val="32"/>
          <w:szCs w:val="22"/>
        </w:rPr>
        <w:t>、</w:t>
      </w:r>
      <w:r>
        <w:rPr>
          <w:rFonts w:hint="eastAsia" w:ascii="Times New Roman" w:hAnsi="Times New Roman" w:eastAsia="仿宋_GB2312" w:cs="Times New Roman"/>
          <w:color w:val="auto"/>
          <w:sz w:val="32"/>
          <w:szCs w:val="22"/>
          <w:lang w:eastAsia="zh-CN"/>
        </w:rPr>
        <w:t>试镜</w:t>
      </w:r>
      <w:r>
        <w:rPr>
          <w:rFonts w:ascii="Times New Roman" w:hAnsi="Times New Roman" w:eastAsia="仿宋_GB2312" w:cs="Times New Roman"/>
          <w:color w:val="auto"/>
          <w:sz w:val="32"/>
          <w:szCs w:val="22"/>
        </w:rPr>
        <w:t>、</w:t>
      </w:r>
      <w:r>
        <w:rPr>
          <w:rFonts w:hint="eastAsia" w:ascii="Times New Roman" w:hAnsi="Times New Roman" w:eastAsia="仿宋_GB2312" w:cs="Times New Roman"/>
          <w:color w:val="auto"/>
          <w:sz w:val="32"/>
          <w:szCs w:val="22"/>
          <w:lang w:eastAsia="zh-CN"/>
        </w:rPr>
        <w:t>体检、</w:t>
      </w:r>
      <w:r>
        <w:rPr>
          <w:rFonts w:ascii="Times New Roman" w:hAnsi="Times New Roman" w:eastAsia="仿宋_GB2312" w:cs="Times New Roman"/>
          <w:color w:val="auto"/>
          <w:sz w:val="32"/>
          <w:szCs w:val="22"/>
        </w:rPr>
        <w:t>考察等环节，甲方拟引进乙方为乌海市融媒体中心工作人员。经协商，签订如下引进协议。</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rPr>
          <w:rFonts w:ascii="Times New Roman" w:hAnsi="Times New Roman" w:eastAsia="仿宋_GB2312" w:cs="Times New Roman"/>
          <w:color w:val="auto"/>
          <w:sz w:val="32"/>
          <w:szCs w:val="22"/>
        </w:rPr>
      </w:pPr>
      <w:r>
        <w:rPr>
          <w:rFonts w:ascii="Times New Roman" w:hAnsi="Times New Roman" w:eastAsia="仿宋_GB2312" w:cs="Times New Roman"/>
          <w:color w:val="auto"/>
          <w:sz w:val="32"/>
          <w:szCs w:val="22"/>
        </w:rPr>
        <w:t>一、乙方签订本协议至正式引进前，原则上不得放弃引进资格。乙方如在正式引进前存在或被发现有不符合引进条件、违法违纪情况及不得引进情形的，甲方有权终止引进程序，取消乙方引进资格。</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rPr>
          <w:rFonts w:ascii="Times New Roman" w:hAnsi="Times New Roman" w:eastAsia="仿宋_GB2312" w:cs="Times New Roman"/>
          <w:color w:val="auto"/>
          <w:sz w:val="32"/>
          <w:szCs w:val="22"/>
        </w:rPr>
      </w:pPr>
      <w:r>
        <w:rPr>
          <w:rFonts w:ascii="Times New Roman" w:hAnsi="Times New Roman" w:eastAsia="仿宋_GB2312" w:cs="Times New Roman"/>
          <w:color w:val="auto"/>
          <w:sz w:val="32"/>
          <w:szCs w:val="22"/>
        </w:rPr>
        <w:t>二、甲方正式引进乙方后，根据乙方所学专业，结合工作实际需要，进行工作分配。乙方应服从甲方分配，不服从分配的不予引进。乙方被引进后</w:t>
      </w:r>
      <w:r>
        <w:rPr>
          <w:rFonts w:hint="eastAsia" w:ascii="Times New Roman" w:hAnsi="Times New Roman" w:eastAsia="仿宋_GB2312" w:cs="Times New Roman"/>
          <w:color w:val="auto"/>
          <w:sz w:val="32"/>
          <w:szCs w:val="22"/>
          <w:lang w:eastAsia="zh-CN"/>
        </w:rPr>
        <w:t>，</w:t>
      </w:r>
      <w:r>
        <w:rPr>
          <w:rFonts w:ascii="Times New Roman" w:hAnsi="Times New Roman" w:eastAsia="仿宋_GB2312" w:cs="Times New Roman"/>
          <w:color w:val="auto"/>
          <w:sz w:val="32"/>
          <w:szCs w:val="22"/>
        </w:rPr>
        <w:t>试用期</w:t>
      </w:r>
      <w:r>
        <w:rPr>
          <w:rFonts w:hint="eastAsia" w:ascii="Times New Roman" w:hAnsi="Times New Roman" w:eastAsia="仿宋_GB2312" w:cs="Times New Roman"/>
          <w:color w:val="auto"/>
          <w:sz w:val="32"/>
          <w:szCs w:val="22"/>
          <w:lang w:eastAsia="zh-CN"/>
        </w:rPr>
        <w:t>满</w:t>
      </w:r>
      <w:r>
        <w:rPr>
          <w:rFonts w:ascii="Times New Roman" w:hAnsi="Times New Roman" w:eastAsia="仿宋_GB2312" w:cs="Times New Roman"/>
          <w:color w:val="auto"/>
          <w:sz w:val="32"/>
          <w:szCs w:val="22"/>
        </w:rPr>
        <w:t>不合格的，取消引进资格。</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rPr>
          <w:rFonts w:ascii="Times New Roman" w:hAnsi="Times New Roman" w:eastAsia="仿宋_GB2312" w:cs="Times New Roman"/>
          <w:color w:val="auto"/>
          <w:sz w:val="32"/>
          <w:szCs w:val="22"/>
        </w:rPr>
      </w:pPr>
      <w:r>
        <w:rPr>
          <w:rFonts w:ascii="Times New Roman" w:hAnsi="Times New Roman" w:eastAsia="仿宋_GB2312" w:cs="Times New Roman"/>
          <w:color w:val="auto"/>
          <w:sz w:val="32"/>
          <w:szCs w:val="22"/>
        </w:rPr>
        <w:t>三、引进人才列入事业编制，享受事业单位人员同等待遇。</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rPr>
          <w:rFonts w:ascii="Times New Roman" w:hAnsi="Times New Roman" w:eastAsia="仿宋_GB2312" w:cs="Times New Roman"/>
          <w:color w:val="auto"/>
          <w:sz w:val="32"/>
          <w:szCs w:val="22"/>
        </w:rPr>
      </w:pPr>
      <w:r>
        <w:rPr>
          <w:rFonts w:ascii="Times New Roman" w:hAnsi="Times New Roman" w:eastAsia="仿宋_GB2312" w:cs="Times New Roman"/>
          <w:color w:val="auto"/>
          <w:sz w:val="32"/>
          <w:szCs w:val="22"/>
        </w:rPr>
        <w:t>四、引进人员在乌海市</w:t>
      </w:r>
      <w:r>
        <w:rPr>
          <w:rFonts w:hint="eastAsia" w:ascii="Times New Roman" w:hAnsi="Times New Roman" w:eastAsia="仿宋_GB2312" w:cs="Times New Roman"/>
          <w:color w:val="auto"/>
          <w:sz w:val="32"/>
          <w:szCs w:val="22"/>
          <w:lang w:eastAsia="zh-CN"/>
        </w:rPr>
        <w:t>融媒体中心</w:t>
      </w:r>
      <w:r>
        <w:rPr>
          <w:rFonts w:ascii="Times New Roman" w:hAnsi="Times New Roman" w:eastAsia="仿宋_GB2312" w:cs="Times New Roman"/>
          <w:color w:val="auto"/>
          <w:sz w:val="32"/>
          <w:szCs w:val="22"/>
        </w:rPr>
        <w:t>至少服务5年，计算时间从引进人员报到之日算起。5年内乙方不得辞职，不得通过考录、借调等方式离开</w:t>
      </w:r>
      <w:r>
        <w:rPr>
          <w:rFonts w:hint="eastAsia" w:ascii="Times New Roman" w:hAnsi="Times New Roman" w:eastAsia="仿宋_GB2312" w:cs="Times New Roman"/>
          <w:color w:val="auto"/>
          <w:sz w:val="32"/>
          <w:szCs w:val="22"/>
          <w:lang w:eastAsia="zh-CN"/>
        </w:rPr>
        <w:t>单位</w:t>
      </w:r>
      <w:r>
        <w:rPr>
          <w:rFonts w:ascii="Times New Roman" w:hAnsi="Times New Roman" w:eastAsia="仿宋_GB2312" w:cs="Times New Roman"/>
          <w:color w:val="auto"/>
          <w:sz w:val="32"/>
          <w:szCs w:val="22"/>
        </w:rPr>
        <w:t>，不得参加全日制普通高校招生类考试等，未履行服务责任的具体情形由甲方依法依规确定。发生相关情形的，视为乙方违约，并记入个人诚信档案。</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rPr>
          <w:rFonts w:ascii="Times New Roman" w:hAnsi="Times New Roman" w:eastAsia="仿宋_GB2312" w:cs="Times New Roman"/>
          <w:color w:val="auto"/>
          <w:sz w:val="32"/>
          <w:szCs w:val="22"/>
        </w:rPr>
      </w:pPr>
      <w:r>
        <w:rPr>
          <w:rFonts w:ascii="Times New Roman" w:hAnsi="Times New Roman" w:eastAsia="仿宋_GB2312" w:cs="Times New Roman"/>
          <w:color w:val="auto"/>
          <w:sz w:val="32"/>
          <w:szCs w:val="22"/>
        </w:rPr>
        <w:t>五、其他未尽事宜，按照国家或自治区有关规定执行，国家或自治区没有相关规定的，由甲乙双方协商解决。</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rPr>
          <w:rFonts w:ascii="Times New Roman" w:hAnsi="Times New Roman" w:eastAsia="仿宋_GB2312" w:cs="Times New Roman"/>
          <w:color w:val="auto"/>
          <w:sz w:val="32"/>
          <w:szCs w:val="22"/>
        </w:rPr>
      </w:pPr>
      <w:r>
        <w:rPr>
          <w:rFonts w:ascii="Times New Roman" w:hAnsi="Times New Roman" w:eastAsia="仿宋_GB2312" w:cs="Times New Roman"/>
          <w:color w:val="auto"/>
          <w:sz w:val="32"/>
          <w:szCs w:val="22"/>
        </w:rPr>
        <w:t>六、本协议一式两份，甲乙双方各执一份，经双方签字盖章</w:t>
      </w:r>
      <w:r>
        <w:rPr>
          <w:rFonts w:hint="eastAsia" w:ascii="Times New Roman" w:hAnsi="Times New Roman" w:eastAsia="仿宋_GB2312" w:cs="Times New Roman"/>
          <w:color w:val="auto"/>
          <w:sz w:val="32"/>
          <w:szCs w:val="22"/>
          <w:lang w:eastAsia="zh-CN"/>
        </w:rPr>
        <w:t>（</w:t>
      </w:r>
      <w:r>
        <w:rPr>
          <w:rFonts w:ascii="Times New Roman" w:hAnsi="Times New Roman" w:eastAsia="仿宋_GB2312" w:cs="Times New Roman"/>
          <w:color w:val="auto"/>
          <w:sz w:val="32"/>
          <w:szCs w:val="22"/>
        </w:rPr>
        <w:t>按手印</w:t>
      </w:r>
      <w:r>
        <w:rPr>
          <w:rFonts w:hint="eastAsia" w:ascii="Times New Roman" w:hAnsi="Times New Roman" w:eastAsia="仿宋_GB2312" w:cs="Times New Roman"/>
          <w:color w:val="auto"/>
          <w:sz w:val="32"/>
          <w:szCs w:val="22"/>
          <w:lang w:eastAsia="zh-CN"/>
        </w:rPr>
        <w:t>）</w:t>
      </w:r>
      <w:r>
        <w:rPr>
          <w:rFonts w:ascii="Times New Roman" w:hAnsi="Times New Roman" w:eastAsia="仿宋_GB2312" w:cs="Times New Roman"/>
          <w:color w:val="auto"/>
          <w:sz w:val="32"/>
          <w:szCs w:val="22"/>
        </w:rPr>
        <w:t>后生效。一经签订，双方必须严格执行，共同遵守本协议各项条款。</w:t>
      </w:r>
    </w:p>
    <w:p>
      <w:pPr>
        <w:keepNext w:val="0"/>
        <w:keepLines w:val="0"/>
        <w:pageBreakBefore w:val="0"/>
        <w:kinsoku/>
        <w:wordWrap/>
        <w:overflowPunct/>
        <w:topLinePunct w:val="0"/>
        <w:autoSpaceDE/>
        <w:autoSpaceDN/>
        <w:bidi w:val="0"/>
        <w:adjustRightInd/>
        <w:snapToGrid/>
        <w:spacing w:line="580" w:lineRule="exact"/>
        <w:ind w:left="0" w:leftChars="0"/>
        <w:rPr>
          <w:rFonts w:ascii="Times New Roman" w:hAnsi="Times New Roman" w:eastAsia="仿宋_GB2312" w:cs="Times New Roman"/>
          <w:color w:val="auto"/>
          <w:sz w:val="32"/>
          <w:szCs w:val="22"/>
        </w:rPr>
      </w:pP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rPr>
          <w:rFonts w:ascii="Times New Roman" w:hAnsi="Times New Roman" w:eastAsia="仿宋_GB2312" w:cs="Times New Roman"/>
          <w:color w:val="auto"/>
          <w:sz w:val="32"/>
          <w:szCs w:val="22"/>
        </w:rPr>
      </w:pPr>
    </w:p>
    <w:p>
      <w:pPr>
        <w:keepNext w:val="0"/>
        <w:keepLines w:val="0"/>
        <w:pageBreakBefore w:val="0"/>
        <w:kinsoku/>
        <w:wordWrap/>
        <w:overflowPunct/>
        <w:topLinePunct w:val="0"/>
        <w:autoSpaceDE/>
        <w:autoSpaceDN/>
        <w:bidi w:val="0"/>
        <w:adjustRightInd/>
        <w:snapToGrid/>
        <w:spacing w:line="580" w:lineRule="exact"/>
        <w:ind w:left="0" w:leftChars="0"/>
        <w:rPr>
          <w:rFonts w:ascii="Times New Roman" w:hAnsi="Times New Roman" w:eastAsia="仿宋_GB2312" w:cs="Times New Roman"/>
          <w:color w:val="auto"/>
          <w:sz w:val="32"/>
          <w:szCs w:val="22"/>
          <w:u w:val="single"/>
        </w:rPr>
      </w:pPr>
      <w:r>
        <w:rPr>
          <w:rFonts w:ascii="Times New Roman" w:hAnsi="Times New Roman" w:eastAsia="仿宋_GB2312" w:cs="Times New Roman"/>
          <w:color w:val="auto"/>
          <w:sz w:val="32"/>
          <w:szCs w:val="22"/>
        </w:rPr>
        <w:t>甲方</w:t>
      </w:r>
      <w:r>
        <w:rPr>
          <w:rFonts w:hint="eastAsia" w:ascii="Times New Roman" w:hAnsi="Times New Roman" w:eastAsia="仿宋_GB2312" w:cs="Times New Roman"/>
          <w:color w:val="auto"/>
          <w:sz w:val="32"/>
          <w:szCs w:val="22"/>
          <w:lang w:eastAsia="zh-CN"/>
        </w:rPr>
        <w:t>（</w:t>
      </w:r>
      <w:r>
        <w:rPr>
          <w:rFonts w:ascii="Times New Roman" w:hAnsi="Times New Roman" w:eastAsia="仿宋_GB2312" w:cs="Times New Roman"/>
          <w:color w:val="auto"/>
          <w:sz w:val="32"/>
          <w:szCs w:val="22"/>
        </w:rPr>
        <w:t>签字盖章</w:t>
      </w:r>
      <w:r>
        <w:rPr>
          <w:rFonts w:hint="eastAsia" w:ascii="Times New Roman" w:hAnsi="Times New Roman" w:eastAsia="仿宋_GB2312" w:cs="Times New Roman"/>
          <w:color w:val="auto"/>
          <w:sz w:val="32"/>
          <w:szCs w:val="22"/>
          <w:lang w:eastAsia="zh-CN"/>
        </w:rPr>
        <w:t>）</w:t>
      </w:r>
      <w:r>
        <w:rPr>
          <w:rFonts w:hint="eastAsia" w:ascii="Times New Roman" w:hAnsi="Times New Roman" w:eastAsia="仿宋_GB2312" w:cs="Times New Roman"/>
          <w:color w:val="auto"/>
          <w:sz w:val="32"/>
          <w:szCs w:val="22"/>
          <w:lang w:val="en-US" w:eastAsia="zh-CN"/>
        </w:rPr>
        <w:t xml:space="preserve">             </w:t>
      </w:r>
      <w:r>
        <w:rPr>
          <w:rFonts w:ascii="Times New Roman" w:hAnsi="Times New Roman" w:eastAsia="仿宋_GB2312" w:cs="Times New Roman"/>
          <w:color w:val="auto"/>
          <w:sz w:val="32"/>
          <w:szCs w:val="22"/>
        </w:rPr>
        <w:t>乙方</w:t>
      </w:r>
      <w:r>
        <w:rPr>
          <w:rFonts w:hint="eastAsia" w:ascii="Times New Roman" w:hAnsi="Times New Roman" w:eastAsia="仿宋_GB2312" w:cs="Times New Roman"/>
          <w:color w:val="auto"/>
          <w:sz w:val="32"/>
          <w:szCs w:val="22"/>
          <w:lang w:eastAsia="zh-CN"/>
        </w:rPr>
        <w:t>（</w:t>
      </w:r>
      <w:r>
        <w:rPr>
          <w:rFonts w:ascii="Times New Roman" w:hAnsi="Times New Roman" w:eastAsia="仿宋_GB2312" w:cs="Times New Roman"/>
          <w:color w:val="auto"/>
          <w:sz w:val="32"/>
          <w:szCs w:val="22"/>
        </w:rPr>
        <w:t>签字</w:t>
      </w:r>
      <w:r>
        <w:rPr>
          <w:rFonts w:hint="eastAsia" w:ascii="Times New Roman" w:hAnsi="Times New Roman" w:eastAsia="仿宋_GB2312" w:cs="Times New Roman"/>
          <w:color w:val="auto"/>
          <w:sz w:val="32"/>
          <w:szCs w:val="22"/>
          <w:lang w:eastAsia="zh-CN"/>
        </w:rPr>
        <w:t>）</w:t>
      </w:r>
    </w:p>
    <w:p>
      <w:pPr>
        <w:keepNext w:val="0"/>
        <w:keepLines w:val="0"/>
        <w:pageBreakBefore w:val="0"/>
        <w:kinsoku/>
        <w:wordWrap/>
        <w:overflowPunct/>
        <w:topLinePunct w:val="0"/>
        <w:autoSpaceDE/>
        <w:autoSpaceDN/>
        <w:bidi w:val="0"/>
        <w:adjustRightInd/>
        <w:snapToGrid/>
        <w:spacing w:line="580" w:lineRule="exact"/>
        <w:ind w:left="0" w:leftChars="0"/>
        <w:rPr>
          <w:rFonts w:ascii="Times New Roman" w:hAnsi="Times New Roman" w:cs="Times New Roman"/>
          <w:color w:val="auto"/>
        </w:rPr>
      </w:pPr>
      <w:r>
        <w:rPr>
          <w:rFonts w:ascii="Times New Roman" w:hAnsi="Times New Roman" w:eastAsia="仿宋_GB2312" w:cs="Times New Roman"/>
          <w:color w:val="auto"/>
          <w:sz w:val="32"/>
          <w:szCs w:val="22"/>
        </w:rPr>
        <w:t>签订日期</w:t>
      </w:r>
      <w:r>
        <w:rPr>
          <w:rFonts w:hint="eastAsia" w:ascii="Times New Roman" w:hAnsi="Times New Roman" w:eastAsia="仿宋_GB2312" w:cs="Times New Roman"/>
          <w:color w:val="auto"/>
          <w:sz w:val="32"/>
          <w:szCs w:val="22"/>
          <w:lang w:eastAsia="zh-CN"/>
        </w:rPr>
        <w:t>：</w:t>
      </w:r>
      <w:r>
        <w:rPr>
          <w:rFonts w:ascii="Times New Roman" w:hAnsi="Times New Roman" w:eastAsia="仿宋_GB2312" w:cs="Times New Roman"/>
          <w:color w:val="auto"/>
          <w:sz w:val="32"/>
          <w:szCs w:val="22"/>
        </w:rPr>
        <w:t xml:space="preserve">    年  月  日</w:t>
      </w:r>
      <w:r>
        <w:rPr>
          <w:rFonts w:hint="eastAsia" w:ascii="Times New Roman" w:hAnsi="Times New Roman" w:eastAsia="仿宋_GB2312" w:cs="Times New Roman"/>
          <w:color w:val="auto"/>
          <w:sz w:val="32"/>
          <w:szCs w:val="22"/>
          <w:lang w:val="en-US" w:eastAsia="zh-CN"/>
        </w:rPr>
        <w:t xml:space="preserve">    </w:t>
      </w:r>
      <w:r>
        <w:rPr>
          <w:rFonts w:ascii="Times New Roman" w:hAnsi="Times New Roman" w:eastAsia="仿宋_GB2312" w:cs="Times New Roman"/>
          <w:color w:val="auto"/>
          <w:sz w:val="32"/>
          <w:szCs w:val="22"/>
        </w:rPr>
        <w:t>签订日期</w:t>
      </w:r>
      <w:r>
        <w:rPr>
          <w:rFonts w:hint="eastAsia" w:ascii="Times New Roman" w:hAnsi="Times New Roman" w:eastAsia="仿宋_GB2312" w:cs="Times New Roman"/>
          <w:color w:val="auto"/>
          <w:sz w:val="32"/>
          <w:szCs w:val="22"/>
          <w:lang w:eastAsia="zh-CN"/>
        </w:rPr>
        <w:t>：</w:t>
      </w:r>
      <w:r>
        <w:rPr>
          <w:rFonts w:ascii="Times New Roman" w:hAnsi="Times New Roman" w:eastAsia="仿宋_GB2312" w:cs="Times New Roman"/>
          <w:color w:val="auto"/>
          <w:sz w:val="32"/>
          <w:szCs w:val="22"/>
        </w:rPr>
        <w:t xml:space="preserve">  </w:t>
      </w:r>
      <w:r>
        <w:rPr>
          <w:rFonts w:hint="eastAsia" w:ascii="Times New Roman" w:hAnsi="Times New Roman" w:eastAsia="仿宋_GB2312" w:cs="Times New Roman"/>
          <w:color w:val="auto"/>
          <w:sz w:val="32"/>
          <w:szCs w:val="22"/>
          <w:lang w:val="en-US" w:eastAsia="zh-CN"/>
        </w:rPr>
        <w:t xml:space="preserve">  </w:t>
      </w:r>
      <w:r>
        <w:rPr>
          <w:rFonts w:ascii="Times New Roman" w:hAnsi="Times New Roman" w:eastAsia="仿宋_GB2312" w:cs="Times New Roman"/>
          <w:color w:val="auto"/>
          <w:sz w:val="32"/>
          <w:szCs w:val="22"/>
        </w:rPr>
        <w:t>年  月  日</w:t>
      </w:r>
    </w:p>
    <w:p>
      <w:pPr>
        <w:rPr>
          <w:rFonts w:hint="eastAsia"/>
          <w:lang w:val="en-US" w:eastAsia="zh-CN"/>
        </w:rPr>
      </w:pPr>
    </w:p>
    <w:p>
      <w:pPr>
        <w:rPr>
          <w:rFonts w:hint="eastAsia"/>
          <w:lang w:val="en-US" w:eastAsia="zh-CN"/>
        </w:rPr>
      </w:pPr>
    </w:p>
    <w:p>
      <w:pPr>
        <w:spacing w:after="0"/>
        <w:rPr>
          <w:rFonts w:hint="eastAsia"/>
          <w:lang w:val="en-US" w:eastAsia="zh-CN"/>
        </w:rPr>
      </w:pPr>
    </w:p>
    <w:p>
      <w:pPr>
        <w:tabs>
          <w:tab w:val="left" w:pos="1191"/>
        </w:tabs>
        <w:bidi w:val="0"/>
        <w:jc w:val="both"/>
        <w:rPr>
          <w:rFonts w:asciiTheme="minorHAnsi" w:hAnsiTheme="minorHAnsi" w:eastAsiaTheme="minorEastAsia" w:cstheme="minorBidi"/>
          <w:kern w:val="2"/>
          <w:sz w:val="21"/>
          <w:szCs w:val="24"/>
          <w:lang w:val="en-US" w:eastAsia="zh-CN" w:bidi="ar-SA"/>
        </w:rPr>
      </w:pPr>
    </w:p>
    <w:p>
      <w:pPr>
        <w:pStyle w:val="2"/>
        <w:rPr>
          <w:rFonts w:asciiTheme="minorHAnsi" w:hAnsiTheme="minorHAnsi" w:eastAsiaTheme="minorEastAsia" w:cstheme="minorBidi"/>
          <w:kern w:val="2"/>
          <w:sz w:val="21"/>
          <w:szCs w:val="24"/>
          <w:lang w:val="en-US" w:eastAsia="zh-CN" w:bidi="ar-SA"/>
        </w:rPr>
      </w:pPr>
    </w:p>
    <w:p>
      <w:pPr>
        <w:pStyle w:val="3"/>
        <w:rPr>
          <w:lang w:val="en-US" w:eastAsia="zh-CN"/>
        </w:rPr>
      </w:pPr>
    </w:p>
    <w:p>
      <w:pPr>
        <w:tabs>
          <w:tab w:val="left" w:pos="1191"/>
        </w:tabs>
        <w:bidi w:val="0"/>
        <w:jc w:val="both"/>
        <w:rPr>
          <w:rFonts w:asciiTheme="minorHAnsi" w:hAnsiTheme="minorHAnsi" w:eastAsiaTheme="minorEastAsia" w:cstheme="minorBidi"/>
          <w:kern w:val="2"/>
          <w:sz w:val="21"/>
          <w:szCs w:val="24"/>
          <w:lang w:val="en-US" w:eastAsia="zh-CN" w:bidi="ar-SA"/>
        </w:rPr>
      </w:pPr>
    </w:p>
    <w:p>
      <w:pPr>
        <w:tabs>
          <w:tab w:val="left" w:pos="1191"/>
        </w:tabs>
        <w:bidi w:val="0"/>
        <w:jc w:val="both"/>
        <w:rPr>
          <w:rFonts w:asciiTheme="minorHAnsi" w:hAnsiTheme="minorHAnsi" w:eastAsiaTheme="minorEastAsia" w:cstheme="minorBidi"/>
          <w:kern w:val="2"/>
          <w:sz w:val="21"/>
          <w:szCs w:val="24"/>
          <w:lang w:val="en-US" w:eastAsia="zh-CN" w:bidi="ar-SA"/>
        </w:rPr>
      </w:pPr>
    </w:p>
    <w:p>
      <w:pPr>
        <w:tabs>
          <w:tab w:val="left" w:pos="1191"/>
        </w:tabs>
        <w:bidi w:val="0"/>
        <w:jc w:val="both"/>
        <w:rPr>
          <w:rFonts w:asciiTheme="minorHAnsi" w:hAnsiTheme="minorHAnsi" w:eastAsiaTheme="minorEastAsia" w:cstheme="minorBidi"/>
          <w:kern w:val="2"/>
          <w:sz w:val="21"/>
          <w:szCs w:val="24"/>
          <w:lang w:val="en-US" w:eastAsia="zh-CN" w:bidi="ar-SA"/>
        </w:rPr>
      </w:pPr>
    </w:p>
    <w:p>
      <w:pPr>
        <w:tabs>
          <w:tab w:val="left" w:pos="1191"/>
        </w:tabs>
        <w:bidi w:val="0"/>
        <w:jc w:val="both"/>
        <w:rPr>
          <w:rFonts w:asciiTheme="minorHAnsi" w:hAnsiTheme="minorHAnsi" w:eastAsiaTheme="minorEastAsia" w:cstheme="minorBidi"/>
          <w:kern w:val="2"/>
          <w:sz w:val="21"/>
          <w:szCs w:val="24"/>
          <w:lang w:val="en-US" w:eastAsia="zh-CN" w:bidi="ar-SA"/>
        </w:rPr>
      </w:pPr>
    </w:p>
    <w:p>
      <w:pPr>
        <w:tabs>
          <w:tab w:val="left" w:pos="1191"/>
        </w:tabs>
        <w:bidi w:val="0"/>
        <w:jc w:val="both"/>
        <w:rPr>
          <w:rFonts w:asciiTheme="minorHAnsi" w:hAnsiTheme="minorHAnsi" w:eastAsiaTheme="minorEastAsia" w:cstheme="minorBidi"/>
          <w:kern w:val="2"/>
          <w:sz w:val="21"/>
          <w:szCs w:val="24"/>
          <w:lang w:val="en-US" w:eastAsia="zh-CN" w:bidi="ar-SA"/>
        </w:rPr>
      </w:pPr>
    </w:p>
    <w:p>
      <w:pPr>
        <w:tabs>
          <w:tab w:val="left" w:pos="1191"/>
        </w:tabs>
        <w:bidi w:val="0"/>
        <w:jc w:val="both"/>
        <w:rPr>
          <w:rFonts w:asciiTheme="minorHAnsi" w:hAnsiTheme="minorHAnsi" w:eastAsiaTheme="minorEastAsia" w:cstheme="minorBidi"/>
          <w:kern w:val="2"/>
          <w:sz w:val="21"/>
          <w:szCs w:val="24"/>
          <w:lang w:val="en-US" w:eastAsia="zh-CN" w:bidi="ar-SA"/>
        </w:rPr>
      </w:pPr>
    </w:p>
    <w:p>
      <w:pPr>
        <w:tabs>
          <w:tab w:val="left" w:pos="1191"/>
        </w:tabs>
        <w:bidi w:val="0"/>
        <w:jc w:val="both"/>
        <w:rPr>
          <w:rFonts w:asciiTheme="minorHAnsi" w:hAnsiTheme="minorHAnsi" w:eastAsiaTheme="minorEastAsia" w:cstheme="minorBidi"/>
          <w:kern w:val="2"/>
          <w:sz w:val="21"/>
          <w:szCs w:val="24"/>
          <w:lang w:val="en-US" w:eastAsia="zh-CN" w:bidi="ar-SA"/>
        </w:rPr>
      </w:pPr>
    </w:p>
    <w:p>
      <w:pPr>
        <w:tabs>
          <w:tab w:val="left" w:pos="1191"/>
        </w:tabs>
        <w:bidi w:val="0"/>
        <w:jc w:val="both"/>
        <w:rPr>
          <w:rFonts w:asciiTheme="minorHAnsi" w:hAnsiTheme="minorHAnsi" w:eastAsiaTheme="minorEastAsia" w:cstheme="minorBidi"/>
          <w:kern w:val="2"/>
          <w:sz w:val="21"/>
          <w:szCs w:val="24"/>
          <w:lang w:val="en-US" w:eastAsia="zh-CN" w:bidi="ar-SA"/>
        </w:rPr>
      </w:pPr>
    </w:p>
    <w:p>
      <w:pPr>
        <w:tabs>
          <w:tab w:val="left" w:pos="1191"/>
        </w:tabs>
        <w:bidi w:val="0"/>
        <w:jc w:val="both"/>
        <w:rPr>
          <w:rFonts w:asciiTheme="minorHAnsi" w:hAnsiTheme="minorHAnsi" w:eastAsiaTheme="minorEastAsia" w:cstheme="minorBidi"/>
          <w:kern w:val="2"/>
          <w:sz w:val="21"/>
          <w:szCs w:val="24"/>
          <w:lang w:val="en-US" w:eastAsia="zh-CN" w:bidi="ar-SA"/>
        </w:rPr>
      </w:pPr>
    </w:p>
    <w:p>
      <w:pPr>
        <w:tabs>
          <w:tab w:val="left" w:pos="1191"/>
        </w:tabs>
        <w:bidi w:val="0"/>
        <w:jc w:val="both"/>
        <w:rPr>
          <w:rFonts w:asciiTheme="minorHAnsi" w:hAnsiTheme="minorHAnsi" w:eastAsiaTheme="minorEastAsia" w:cstheme="minorBidi"/>
          <w:kern w:val="2"/>
          <w:sz w:val="21"/>
          <w:szCs w:val="24"/>
          <w:lang w:val="en-US" w:eastAsia="zh-CN" w:bidi="ar-SA"/>
        </w:rPr>
      </w:pPr>
    </w:p>
    <w:p>
      <w:pPr>
        <w:tabs>
          <w:tab w:val="left" w:pos="1191"/>
        </w:tabs>
        <w:bidi w:val="0"/>
        <w:jc w:val="both"/>
        <w:rPr>
          <w:rFonts w:asciiTheme="minorHAnsi" w:hAnsiTheme="minorHAnsi" w:eastAsiaTheme="minorEastAsia" w:cstheme="minorBidi"/>
          <w:kern w:val="2"/>
          <w:sz w:val="21"/>
          <w:szCs w:val="24"/>
          <w:lang w:val="en-US" w:eastAsia="zh-CN" w:bidi="ar-SA"/>
        </w:rPr>
      </w:pPr>
    </w:p>
    <w:p>
      <w:pPr>
        <w:tabs>
          <w:tab w:val="left" w:pos="1191"/>
        </w:tabs>
        <w:bidi w:val="0"/>
        <w:jc w:val="both"/>
        <w:rPr>
          <w:rFonts w:asciiTheme="minorHAnsi" w:hAnsiTheme="minorHAnsi" w:eastAsiaTheme="minorEastAsia" w:cstheme="minorBidi"/>
          <w:kern w:val="2"/>
          <w:sz w:val="21"/>
          <w:szCs w:val="24"/>
          <w:lang w:val="en-US" w:eastAsia="zh-CN" w:bidi="ar-SA"/>
        </w:rPr>
      </w:pPr>
    </w:p>
    <w:p>
      <w:pPr>
        <w:pStyle w:val="5"/>
        <w:shd w:val="clear" w:color="auto" w:fill="FFFFFF"/>
        <w:wordWrap w:val="0"/>
        <w:spacing w:before="0" w:beforeAutospacing="0" w:after="0" w:afterAutospacing="0" w:line="555" w:lineRule="atLeast"/>
        <w:jc w:val="both"/>
        <w:rPr>
          <w:rFonts w:hint="eastAsia" w:ascii="Times New Roman" w:hAnsi="Times New Roman" w:eastAsia="黑体" w:cs="Times New Roman"/>
          <w:color w:val="auto"/>
          <w:kern w:val="2"/>
          <w:sz w:val="32"/>
          <w:szCs w:val="22"/>
          <w:lang w:eastAsia="zh-CN"/>
        </w:rPr>
      </w:pPr>
      <w:r>
        <w:rPr>
          <w:rFonts w:ascii="Times New Roman" w:hAnsi="Times New Roman" w:eastAsia="黑体" w:cs="Times New Roman"/>
          <w:color w:val="auto"/>
          <w:kern w:val="2"/>
          <w:sz w:val="32"/>
          <w:szCs w:val="22"/>
        </w:rPr>
        <w:t>附件</w:t>
      </w:r>
      <w:r>
        <w:rPr>
          <w:rFonts w:hint="eastAsia" w:ascii="Times New Roman" w:hAnsi="Times New Roman" w:eastAsia="黑体" w:cs="Times New Roman"/>
          <w:color w:val="auto"/>
          <w:kern w:val="2"/>
          <w:sz w:val="32"/>
          <w:szCs w:val="22"/>
          <w:lang w:val="en-US" w:eastAsia="zh-CN"/>
        </w:rPr>
        <w:t>6</w:t>
      </w:r>
    </w:p>
    <w:p>
      <w:pPr>
        <w:tabs>
          <w:tab w:val="left" w:pos="1191"/>
        </w:tabs>
        <w:bidi w:val="0"/>
        <w:jc w:val="both"/>
        <w:rPr>
          <w:rFonts w:hint="eastAsia" w:ascii="Times New Roman" w:hAnsi="Times New Roman" w:eastAsia="仿宋_GB2312" w:cs="Times New Roman"/>
          <w:b w:val="0"/>
          <w:bCs/>
          <w:color w:val="auto"/>
          <w:sz w:val="32"/>
          <w:szCs w:val="32"/>
          <w:highlight w:val="none"/>
          <w:u w:val="none"/>
          <w:lang w:val="en-US" w:eastAsia="zh-CN"/>
        </w:rPr>
      </w:pPr>
    </w:p>
    <w:p>
      <w:pPr>
        <w:tabs>
          <w:tab w:val="left" w:pos="1191"/>
        </w:tabs>
        <w:bidi w:val="0"/>
        <w:jc w:val="center"/>
        <w:rPr>
          <w:rFonts w:hint="eastAsia" w:ascii="Times New Roman" w:hAnsi="Times New Roman" w:eastAsia="仿宋_GB2312" w:cs="Times New Roman"/>
          <w:b w:val="0"/>
          <w:bCs/>
          <w:color w:val="auto"/>
          <w:sz w:val="32"/>
          <w:szCs w:val="32"/>
          <w:highlight w:val="none"/>
          <w:u w:val="none"/>
          <w:lang w:val="en-US" w:eastAsia="zh-CN"/>
        </w:rPr>
      </w:pPr>
      <w:r>
        <w:rPr>
          <w:rFonts w:hint="eastAsia" w:ascii="Times New Roman" w:hAnsi="Times New Roman" w:eastAsia="仿宋_GB2312" w:cs="Times New Roman"/>
          <w:b w:val="0"/>
          <w:bCs/>
          <w:color w:val="auto"/>
          <w:sz w:val="32"/>
          <w:szCs w:val="32"/>
          <w:highlight w:val="none"/>
          <w:u w:val="none"/>
          <w:lang w:val="en-US" w:eastAsia="zh-CN"/>
        </w:rPr>
        <w:drawing>
          <wp:inline distT="0" distB="0" distL="114300" distR="114300">
            <wp:extent cx="2457450" cy="2457450"/>
            <wp:effectExtent l="0" t="0" r="0" b="0"/>
            <wp:docPr id="3" name="图片 3" descr="微信图片_20240519181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40519181529"/>
                    <pic:cNvPicPr>
                      <a:picLocks noChangeAspect="1"/>
                    </pic:cNvPicPr>
                  </pic:nvPicPr>
                  <pic:blipFill>
                    <a:blip r:embed="rId4"/>
                    <a:stretch>
                      <a:fillRect/>
                    </a:stretch>
                  </pic:blipFill>
                  <pic:spPr>
                    <a:xfrm>
                      <a:off x="0" y="0"/>
                      <a:ext cx="2457450" cy="2457450"/>
                    </a:xfrm>
                    <a:prstGeom prst="rect">
                      <a:avLst/>
                    </a:prstGeom>
                  </pic:spPr>
                </pic:pic>
              </a:graphicData>
            </a:graphic>
          </wp:inline>
        </w:drawing>
      </w:r>
    </w:p>
    <w:p>
      <w:pPr>
        <w:tabs>
          <w:tab w:val="left" w:pos="1191"/>
        </w:tabs>
        <w:bidi w:val="0"/>
        <w:jc w:val="center"/>
        <w:rPr>
          <w:rFonts w:asciiTheme="minorHAnsi" w:hAnsiTheme="minorHAnsi" w:eastAsiaTheme="minorEastAsia" w:cstheme="minorBidi"/>
          <w:kern w:val="2"/>
          <w:sz w:val="21"/>
          <w:szCs w:val="24"/>
          <w:lang w:val="en-US" w:eastAsia="zh-CN" w:bidi="ar-SA"/>
        </w:rPr>
      </w:pPr>
      <w:r>
        <w:rPr>
          <w:rFonts w:hint="eastAsia" w:ascii="Times New Roman" w:hAnsi="Times New Roman" w:eastAsia="仿宋_GB2312" w:cs="Times New Roman"/>
          <w:b w:val="0"/>
          <w:bCs/>
          <w:color w:val="auto"/>
          <w:sz w:val="32"/>
          <w:szCs w:val="32"/>
          <w:highlight w:val="none"/>
          <w:u w:val="none"/>
          <w:lang w:val="en-US" w:eastAsia="zh-CN"/>
        </w:rPr>
        <w:t>“乌海融媒”微信公众号二维码</w:t>
      </w:r>
    </w:p>
    <w:p>
      <w:pPr>
        <w:tabs>
          <w:tab w:val="left" w:pos="1251"/>
        </w:tabs>
        <w:bidi w:val="0"/>
        <w:jc w:val="left"/>
        <w:rPr>
          <w:rFonts w:asciiTheme="minorHAnsi" w:hAnsiTheme="minorHAnsi" w:eastAsiaTheme="minorEastAsia" w:cstheme="minorBidi"/>
          <w:kern w:val="2"/>
          <w:sz w:val="21"/>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0YjZhNGI0NmU2NjFlZjRmYzdmNTc5MjU2ZmI1NTQifQ=="/>
  </w:docVars>
  <w:rsids>
    <w:rsidRoot w:val="00000000"/>
    <w:rsid w:val="0AF35A1A"/>
    <w:rsid w:val="1DC222D8"/>
    <w:rsid w:val="21242F74"/>
    <w:rsid w:val="26DF4558"/>
    <w:rsid w:val="409F7614"/>
    <w:rsid w:val="4105229D"/>
    <w:rsid w:val="5DEB6B21"/>
    <w:rsid w:val="68E72104"/>
    <w:rsid w:val="781C0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itle"/>
    <w:basedOn w:val="1"/>
    <w:next w:val="3"/>
    <w:qFormat/>
    <w:uiPriority w:val="0"/>
    <w:pPr>
      <w:ind w:left="640" w:leftChars="200"/>
      <w:outlineLvl w:val="0"/>
    </w:pPr>
    <w:rPr>
      <w:rFonts w:ascii="Arial" w:hAnsi="Arial" w:eastAsia="仿宋_GB2312"/>
      <w:b/>
      <w:kern w:val="0"/>
      <w:sz w:val="32"/>
    </w:rPr>
  </w:style>
  <w:style w:type="paragraph" w:styleId="3">
    <w:name w:val="Body Text Indent"/>
    <w:basedOn w:val="1"/>
    <w:semiHidden/>
    <w:qFormat/>
    <w:uiPriority w:val="0"/>
    <w:pPr>
      <w:ind w:firstLine="640" w:firstLineChars="200"/>
    </w:pPr>
    <w:rPr>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党校正文"/>
    <w:basedOn w:val="1"/>
    <w:qFormat/>
    <w:uiPriority w:val="0"/>
    <w:pPr>
      <w:spacing w:line="580" w:lineRule="exact"/>
      <w:ind w:firstLine="200" w:firstLineChars="200"/>
    </w:pPr>
    <w:rPr>
      <w:rFonts w:eastAsia="仿宋_GB2312"/>
      <w:sz w:val="32"/>
    </w:rPr>
  </w:style>
  <w:style w:type="character" w:customStyle="1" w:styleId="10">
    <w:name w:val="font41"/>
    <w:basedOn w:val="8"/>
    <w:qFormat/>
    <w:uiPriority w:val="0"/>
    <w:rPr>
      <w:rFonts w:ascii="宋体" w:hAnsi="宋体" w:eastAsia="宋体" w:cs="宋体"/>
      <w:b/>
      <w:bCs/>
      <w:color w:val="000000"/>
      <w:sz w:val="36"/>
      <w:szCs w:val="36"/>
      <w:u w:val="none"/>
    </w:rPr>
  </w:style>
  <w:style w:type="character" w:customStyle="1" w:styleId="11">
    <w:name w:val="font21"/>
    <w:basedOn w:val="8"/>
    <w:qFormat/>
    <w:uiPriority w:val="0"/>
    <w:rPr>
      <w:rFonts w:ascii="宋体" w:hAnsi="宋体" w:eastAsia="宋体" w:cs="宋体"/>
      <w:b/>
      <w:bCs/>
      <w:color w:val="000000"/>
      <w:sz w:val="24"/>
      <w:szCs w:val="24"/>
      <w:u w:val="none"/>
    </w:rPr>
  </w:style>
  <w:style w:type="character" w:customStyle="1" w:styleId="12">
    <w:name w:val="font91"/>
    <w:basedOn w:val="8"/>
    <w:qFormat/>
    <w:uiPriority w:val="0"/>
    <w:rPr>
      <w:rFonts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18</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2024-05-23T10:54:00Z</dcterms:created>
  <dc:creator>Administrator</dc:creator>
  <cp:lastModifiedBy>李镇</cp:lastModifiedBy>
  <dcterms:modified xsi:type="dcterms:W3CDTF">2024-05-24T11:05:27Z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9FAEAAFCC6794184A3C8D36BB0B58676_13</vt:lpwstr>
  </property>
</Properties>
</file>