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bookmarkStart w:id="0" w:name="_GoBack"/>
      <w:r>
        <w:rPr>
          <w:rFonts w:hint="eastAsia"/>
          <w:color w:val="000000" w:themeColor="text1"/>
          <w:lang w:eastAsia="zh-CN"/>
          <w14:textFill>
            <w14:solidFill>
              <w14:schemeClr w14:val="tx1"/>
            </w14:solidFill>
          </w14:textFill>
        </w:rPr>
        <w:t>龙泉镇公益性城市</w:t>
      </w:r>
      <w:r>
        <w:rPr>
          <w:color w:val="000000" w:themeColor="text1"/>
          <w14:textFill>
            <w14:solidFill>
              <w14:schemeClr w14:val="tx1"/>
            </w14:solidFill>
          </w14:textFill>
        </w:rPr>
        <w:t>协管员招聘公告</w:t>
      </w:r>
      <w:bookmarkEnd w:id="0"/>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640" w:firstLineChars="200"/>
        <w:jc w:val="left"/>
        <w:rPr>
          <w:rFonts w:ascii="仿宋_GB2312" w:hAnsi="Calibri" w:eastAsia="仿宋_GB2312" w:cs="仿宋_GB2312"/>
          <w:color w:val="404040"/>
          <w:kern w:val="0"/>
          <w:sz w:val="32"/>
          <w:szCs w:val="32"/>
          <w:lang w:val="en-US" w:eastAsia="zh-CN" w:bidi="ar"/>
        </w:rPr>
      </w:pPr>
    </w:p>
    <w:p>
      <w:pPr>
        <w:spacing w:line="560" w:lineRule="exact"/>
        <w:ind w:firstLine="640" w:firstLineChars="200"/>
        <w:jc w:val="left"/>
        <w:rPr>
          <w:rFonts w:hint="eastAsia" w:ascii="仿宋_GB2312" w:hAnsi="Calibri" w:eastAsia="仿宋_GB2312" w:cs="仿宋_GB2312"/>
          <w:sz w:val="32"/>
          <w:szCs w:val="32"/>
        </w:rPr>
      </w:pPr>
      <w:r>
        <w:rPr>
          <w:rFonts w:hint="eastAsia" w:ascii="仿宋_GB2312" w:hAnsi="Calibri" w:eastAsia="仿宋_GB2312" w:cs="仿宋_GB2312"/>
          <w:sz w:val="32"/>
          <w:szCs w:val="32"/>
          <w:lang w:val="en-US" w:eastAsia="zh-CN"/>
        </w:rPr>
        <w:t>为加强公益性城市协管员队伍综合管理，根据工作需要，现面向社会开展公开招聘，具体公告如下：</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640" w:firstLineChars="200"/>
        <w:jc w:val="left"/>
        <w:rPr>
          <w:color w:val="auto"/>
        </w:rPr>
      </w:pPr>
      <w:r>
        <w:rPr>
          <w:rFonts w:ascii="黑体" w:hAnsi="宋体" w:eastAsia="黑体" w:cs="黑体"/>
          <w:color w:val="auto"/>
          <w:kern w:val="0"/>
          <w:sz w:val="32"/>
          <w:szCs w:val="32"/>
          <w:lang w:val="en-US" w:eastAsia="zh-CN" w:bidi="ar"/>
        </w:rPr>
        <w:t>一、招聘岗位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jc w:val="left"/>
        <w:rPr>
          <w:color w:val="000000" w:themeColor="text1"/>
          <w:highlight w:val="yellow"/>
          <w14:textFill>
            <w14:solidFill>
              <w14:schemeClr w14:val="tx1"/>
            </w14:solidFill>
          </w14:textFill>
        </w:rPr>
      </w:pPr>
      <w:r>
        <w:rPr>
          <w:rFonts w:hint="eastAsia" w:ascii="仿宋_GB2312" w:hAnsi="Calibri" w:eastAsia="仿宋_GB2312" w:cs="仿宋_GB2312"/>
          <w:color w:val="000000" w:themeColor="text1"/>
          <w:sz w:val="32"/>
          <w:szCs w:val="32"/>
          <w:lang w:val="en-US" w:eastAsia="zh-CN"/>
          <w14:textFill>
            <w14:solidFill>
              <w14:schemeClr w14:val="tx1"/>
            </w14:solidFill>
          </w14:textFill>
        </w:rPr>
        <w:t>此次公开招聘劳动保障协管员4人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jc w:val="left"/>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报考条件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left"/>
        <w:rPr>
          <w:rFonts w:hint="eastAsia" w:ascii="楷体_GB2312" w:hAnsi="微软雅黑" w:eastAsia="楷体_GB2312" w:cs="楷体_GB2312"/>
          <w:b/>
          <w:bCs/>
          <w:color w:val="auto"/>
          <w:kern w:val="2"/>
          <w:sz w:val="32"/>
          <w:szCs w:val="32"/>
          <w:lang w:val="en-US" w:eastAsia="zh-CN" w:bidi="ar"/>
        </w:rPr>
      </w:pPr>
      <w:r>
        <w:rPr>
          <w:rFonts w:hint="eastAsia" w:ascii="楷体_GB2312" w:hAnsi="微软雅黑" w:eastAsia="楷体_GB2312" w:cs="楷体_GB2312"/>
          <w:b/>
          <w:bCs/>
          <w:color w:val="auto"/>
          <w:kern w:val="2"/>
          <w:sz w:val="32"/>
          <w:szCs w:val="32"/>
          <w:lang w:val="en-US" w:eastAsia="zh-CN" w:bidi="ar"/>
        </w:rPr>
        <w:t>劳动保障岗位报考条件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拥护中华人民共和国宪法，遵守国家法律法规，具有良好的道德情操和心理素质、纪律观念较强，能够保守工作秘密；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2.北京市门头沟区户籍，男性55周岁以下（1971年3月24日以后出生），女性45周岁以下（1981年3月24日以后出生）；</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3.</w:t>
      </w:r>
      <w:r>
        <w:rPr>
          <w:rFonts w:hint="eastAsia" w:ascii="仿宋_GB2312" w:hAnsi="Calibri" w:eastAsia="仿宋_GB2312" w:cs="仿宋_GB2312"/>
          <w:color w:val="auto"/>
          <w:kern w:val="0"/>
          <w:sz w:val="32"/>
          <w:szCs w:val="32"/>
          <w:lang w:val="en-US" w:eastAsia="zh-CN" w:bidi="ar"/>
        </w:rPr>
        <w:t>大专及以上</w:t>
      </w:r>
      <w:r>
        <w:rPr>
          <w:rFonts w:hint="eastAsia" w:ascii="仿宋_GB2312" w:hAnsi="Calibri" w:eastAsia="仿宋_GB2312" w:cs="Times New Roman"/>
          <w:color w:val="auto"/>
          <w:kern w:val="2"/>
          <w:sz w:val="32"/>
          <w:szCs w:val="32"/>
          <w:lang w:val="en-US" w:eastAsia="zh-CN" w:bidi="ar"/>
        </w:rPr>
        <w:t>文化程度；</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color w:val="auto"/>
          <w:kern w:val="2"/>
          <w:sz w:val="32"/>
          <w:szCs w:val="32"/>
          <w:lang w:val="en-US" w:eastAsia="zh-CN" w:bidi="ar"/>
        </w:rPr>
      </w:pPr>
      <w:r>
        <w:rPr>
          <w:rFonts w:hint="eastAsia" w:ascii="仿宋_GB2312" w:hAnsi="微软雅黑" w:eastAsia="仿宋_GB2312" w:cs="仿宋_GB2312"/>
          <w:color w:val="auto"/>
          <w:kern w:val="2"/>
          <w:sz w:val="32"/>
          <w:szCs w:val="32"/>
          <w:lang w:val="en-US" w:eastAsia="zh-CN" w:bidi="ar"/>
        </w:rPr>
        <w:t>4.</w:t>
      </w:r>
      <w:r>
        <w:rPr>
          <w:rFonts w:hint="eastAsia" w:ascii="仿宋_GB2312" w:hAnsi="Calibri" w:eastAsia="仿宋_GB2312" w:cs="仿宋_GB2312"/>
          <w:color w:val="auto"/>
          <w:kern w:val="2"/>
          <w:sz w:val="32"/>
          <w:szCs w:val="32"/>
          <w:lang w:val="en-US" w:eastAsia="zh-CN" w:bidi="ar"/>
        </w:rPr>
        <w:t>身体健康，无纹身及明显疤痕，无精神疾病史，无遗传、慢性或传染性疾病，身体条件能够满足所报岗位工作需要，服从分配；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5.符合社会公益性就业组织安置条件。即: 登记失业人员（居民）、登记农村劳动力中经一个月以上日常和重点援助，推荐就业5次以上仍未实现就业或转移就业且无拒绝公共就业服务记录的下列人员：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（1）享受“低保”待遇人员；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（2）“零就业家庭”人员；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color w:val="auto"/>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（3）登记失业一年以上人员。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Calibri" w:eastAsia="仿宋_GB2312" w:cs="Times New Roman"/>
          <w:color w:val="auto"/>
          <w:kern w:val="2"/>
          <w:sz w:val="32"/>
          <w:szCs w:val="32"/>
          <w:lang w:val="en-US" w:eastAsia="zh-CN" w:bidi="ar"/>
        </w:rPr>
      </w:pPr>
      <w:r>
        <w:rPr>
          <w:rFonts w:hint="eastAsia" w:ascii="仿宋_GB2312" w:hAnsi="微软雅黑" w:eastAsia="仿宋_GB2312" w:cs="仿宋_GB2312"/>
          <w:color w:val="auto"/>
          <w:kern w:val="2"/>
          <w:sz w:val="32"/>
          <w:szCs w:val="32"/>
          <w:lang w:val="en-US" w:eastAsia="zh-CN" w:bidi="ar"/>
        </w:rPr>
        <w:t>6.本人无违法犯罪记录，</w:t>
      </w:r>
      <w:r>
        <w:rPr>
          <w:rFonts w:hint="eastAsia" w:ascii="仿宋_GB2312" w:hAnsi="Calibri" w:eastAsia="仿宋_GB2312" w:cs="仿宋_GB2312"/>
          <w:color w:val="auto"/>
          <w:kern w:val="2"/>
          <w:sz w:val="32"/>
          <w:szCs w:val="32"/>
          <w:lang w:val="en-US" w:eastAsia="zh-CN" w:bidi="ar"/>
        </w:rPr>
        <w:t>政治审查合格；</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b w:val="0"/>
          <w:i w:val="0"/>
          <w:caps w:val="0"/>
          <w:color w:val="auto"/>
          <w:spacing w:val="0"/>
          <w:kern w:val="2"/>
          <w:sz w:val="32"/>
          <w:szCs w:val="32"/>
          <w:lang w:val="en-US" w:eastAsia="zh-CN" w:bidi="ar"/>
        </w:rPr>
      </w:pPr>
      <w:r>
        <w:rPr>
          <w:rFonts w:hint="eastAsia" w:ascii="仿宋_GB2312" w:hAnsi="Calibri" w:eastAsia="仿宋_GB2312" w:cs="Times New Roman"/>
          <w:color w:val="auto"/>
          <w:kern w:val="2"/>
          <w:sz w:val="32"/>
          <w:szCs w:val="32"/>
          <w:lang w:val="en-US" w:eastAsia="zh-CN" w:bidi="ar"/>
        </w:rPr>
        <w:t>7.</w:t>
      </w:r>
      <w:r>
        <w:rPr>
          <w:rFonts w:hint="eastAsia" w:ascii="仿宋_GB2312" w:hAnsi="宋体" w:eastAsia="仿宋_GB2312" w:cs="仿宋_GB2312"/>
          <w:b w:val="0"/>
          <w:i w:val="0"/>
          <w:caps w:val="0"/>
          <w:color w:val="auto"/>
          <w:spacing w:val="0"/>
          <w:kern w:val="0"/>
          <w:sz w:val="32"/>
          <w:szCs w:val="32"/>
          <w:lang w:val="en-US" w:eastAsia="zh-CN" w:bidi="ar"/>
        </w:rPr>
        <w:t>具有一定文字写作能力和语言表达能力，</w:t>
      </w:r>
      <w:r>
        <w:rPr>
          <w:rFonts w:hint="eastAsia" w:ascii="仿宋_GB2312" w:hAnsi="微软雅黑" w:eastAsia="仿宋_GB2312" w:cs="仿宋_GB2312"/>
          <w:b w:val="0"/>
          <w:i w:val="0"/>
          <w:caps w:val="0"/>
          <w:color w:val="auto"/>
          <w:spacing w:val="0"/>
          <w:kern w:val="2"/>
          <w:sz w:val="32"/>
          <w:szCs w:val="32"/>
          <w:lang w:val="en-US" w:eastAsia="zh-CN" w:bidi="ar"/>
        </w:rPr>
        <w:t>能够熟练使用计算机及办公软件。有相关工作经验者，年龄可适当放宽。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黑体" w:hAnsi="宋体" w:eastAsia="黑体" w:cs="黑体"/>
          <w:b w:val="0"/>
          <w:color w:val="000000" w:themeColor="text1"/>
          <w:kern w:val="2"/>
          <w:sz w:val="32"/>
          <w:szCs w:val="32"/>
          <w:lang w:val="en-US" w:eastAsia="zh-CN" w:bidi="ar"/>
          <w14:textFill>
            <w14:solidFill>
              <w14:schemeClr w14:val="tx1"/>
            </w14:solidFill>
          </w14:textFill>
        </w:rPr>
      </w:pPr>
      <w:r>
        <w:rPr>
          <w:rFonts w:hint="eastAsia" w:ascii="黑体" w:hAnsi="宋体" w:eastAsia="黑体" w:cs="黑体"/>
          <w:b w:val="0"/>
          <w:color w:val="000000" w:themeColor="text1"/>
          <w:kern w:val="2"/>
          <w:sz w:val="32"/>
          <w:szCs w:val="32"/>
          <w:lang w:val="en-US" w:eastAsia="zh-CN" w:bidi="ar"/>
          <w14:textFill>
            <w14:solidFill>
              <w14:schemeClr w14:val="tx1"/>
            </w14:solidFill>
          </w14:textFill>
        </w:rPr>
        <w:t>三、招聘程序</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both"/>
        <w:rPr>
          <w:rFonts w:hint="eastAsia" w:ascii="楷体_GB2312" w:hAnsi="微软雅黑" w:eastAsia="楷体_GB2312" w:cs="楷体_GB2312"/>
          <w:b/>
          <w:bCs/>
          <w:color w:val="000000" w:themeColor="text1"/>
          <w:kern w:val="2"/>
          <w:sz w:val="32"/>
          <w:szCs w:val="32"/>
          <w:lang w:val="en-US" w:eastAsia="zh-CN" w:bidi="ar"/>
          <w14:textFill>
            <w14:solidFill>
              <w14:schemeClr w14:val="tx1"/>
            </w14:solidFill>
          </w14:textFill>
        </w:rPr>
      </w:pPr>
      <w:r>
        <w:rPr>
          <w:rFonts w:hint="eastAsia" w:ascii="楷体_GB2312" w:hAnsi="微软雅黑" w:eastAsia="楷体_GB2312" w:cs="楷体_GB2312"/>
          <w:b/>
          <w:bCs/>
          <w:color w:val="000000" w:themeColor="text1"/>
          <w:kern w:val="2"/>
          <w:sz w:val="32"/>
          <w:szCs w:val="32"/>
          <w:lang w:val="en-US" w:eastAsia="zh-CN" w:bidi="ar"/>
          <w14:textFill>
            <w14:solidFill>
              <w14:schemeClr w14:val="tx1"/>
            </w14:solidFill>
          </w14:textFill>
        </w:rPr>
        <w:t>（一）现场报名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both"/>
        <w:rPr>
          <w:rFonts w:hint="eastAsia" w:ascii="楷体_GB2312" w:hAnsi="微软雅黑" w:eastAsia="楷体_GB2312" w:cs="楷体_GB2312"/>
          <w:b/>
          <w:bCs/>
          <w:color w:val="000000" w:themeColor="text1"/>
          <w:kern w:val="2"/>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
          <w14:textFill>
            <w14:solidFill>
              <w14:schemeClr w14:val="tx1"/>
            </w14:solidFill>
          </w14:textFill>
        </w:rPr>
        <w:t>报名时间</w:t>
      </w:r>
      <w:r>
        <w:rPr>
          <w:rFonts w:hint="eastAsia" w:ascii="仿宋" w:hAnsi="仿宋" w:eastAsia="仿宋" w:cs="仿宋"/>
          <w:b w:val="0"/>
          <w:color w:val="000000" w:themeColor="text1"/>
          <w:kern w:val="2"/>
          <w:sz w:val="32"/>
          <w:szCs w:val="32"/>
          <w:lang w:val="en-US" w:eastAsia="zh-CN" w:bidi="ar"/>
          <w14:textFill>
            <w14:solidFill>
              <w14:schemeClr w14:val="tx1"/>
            </w14:solidFill>
          </w14:textFill>
        </w:rPr>
        <w:t>：</w:t>
      </w:r>
      <w:r>
        <w:rPr>
          <w:rFonts w:hint="eastAsia" w:ascii="仿宋_GB2312" w:hAnsi="微软雅黑" w:eastAsia="仿宋_GB2312" w:cs="仿宋_GB2312"/>
          <w:b/>
          <w:color w:val="000000" w:themeColor="text1"/>
          <w:kern w:val="2"/>
          <w:sz w:val="32"/>
          <w:szCs w:val="32"/>
          <w:highlight w:val="none"/>
          <w:lang w:val="en-US" w:eastAsia="zh-CN" w:bidi="ar"/>
          <w14:textFill>
            <w14:solidFill>
              <w14:schemeClr w14:val="tx1"/>
            </w14:solidFill>
          </w14:textFill>
        </w:rPr>
        <w:t>2026年3月24日至2026年3月31日(周六、日除外)</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微软雅黑" w:eastAsia="仿宋_GB2312" w:cs="仿宋_GB2312"/>
          <w:color w:val="auto"/>
          <w:kern w:val="2"/>
          <w:sz w:val="32"/>
          <w:szCs w:val="32"/>
          <w:lang w:val="en-US" w:eastAsia="zh-CN" w:bidi="ar"/>
        </w:rPr>
      </w:pPr>
      <w:r>
        <w:rPr>
          <w:rFonts w:hint="eastAsia" w:ascii="仿宋_GB2312" w:hAnsi="微软雅黑" w:eastAsia="仿宋_GB2312" w:cs="仿宋_GB2312"/>
          <w:color w:val="000000" w:themeColor="text1"/>
          <w:kern w:val="2"/>
          <w:sz w:val="32"/>
          <w:szCs w:val="32"/>
          <w:lang w:val="en-US" w:eastAsia="zh-CN" w:bidi="ar"/>
          <w14:textFill>
            <w14:solidFill>
              <w14:schemeClr w14:val="tx1"/>
            </w14:solidFill>
          </w14:textFill>
        </w:rPr>
        <w:t>符合条件的应录人员需本人携带相关材料到龙</w:t>
      </w:r>
      <w:r>
        <w:rPr>
          <w:rFonts w:hint="eastAsia" w:ascii="仿宋_GB2312" w:hAnsi="微软雅黑" w:eastAsia="仿宋_GB2312" w:cs="仿宋_GB2312"/>
          <w:color w:val="auto"/>
          <w:kern w:val="2"/>
          <w:sz w:val="32"/>
          <w:szCs w:val="32"/>
          <w:lang w:val="en-US" w:eastAsia="zh-CN" w:bidi="ar"/>
        </w:rPr>
        <w:t>泉镇指定地点现场报名</w:t>
      </w:r>
      <w:r>
        <w:rPr>
          <w:rFonts w:hint="eastAsia" w:ascii="仿宋_GB2312" w:hAnsi="微软雅黑" w:eastAsia="仿宋_GB2312" w:cs="仿宋_GB2312"/>
          <w:color w:val="auto"/>
          <w:kern w:val="0"/>
          <w:sz w:val="32"/>
          <w:szCs w:val="32"/>
          <w:lang w:val="en-US" w:eastAsia="zh-CN" w:bidi="ar"/>
        </w:rPr>
        <w:t>，并现场进行资格审查</w:t>
      </w:r>
      <w:r>
        <w:rPr>
          <w:rFonts w:hint="eastAsia" w:ascii="仿宋_GB2312" w:hAnsi="微软雅黑" w:eastAsia="仿宋_GB2312" w:cs="仿宋_GB2312"/>
          <w:color w:val="auto"/>
          <w:kern w:val="2"/>
          <w:sz w:val="32"/>
          <w:szCs w:val="32"/>
          <w:lang w:val="en-US" w:eastAsia="zh-CN" w:bidi="ar"/>
        </w:rPr>
        <w:t>，不接受委托他人代为报名，每人限报一个岗位。未通过审核的人员，不能进入之后的招聘环节。</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3" w:firstLineChars="200"/>
        <w:jc w:val="left"/>
        <w:rPr>
          <w:color w:val="auto"/>
        </w:rPr>
      </w:pPr>
      <w:r>
        <w:rPr>
          <w:rFonts w:hint="eastAsia" w:ascii="仿宋_GB2312" w:hAnsi="微软雅黑" w:eastAsia="仿宋_GB2312" w:cs="仿宋_GB2312"/>
          <w:b/>
          <w:bCs/>
          <w:color w:val="auto"/>
          <w:kern w:val="2"/>
          <w:sz w:val="32"/>
          <w:szCs w:val="32"/>
          <w:lang w:val="en-US" w:eastAsia="zh-CN" w:bidi="ar"/>
        </w:rPr>
        <w:t>报考员需携带材料如下：</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b w:val="0"/>
          <w:color w:val="auto"/>
          <w:kern w:val="2"/>
          <w:sz w:val="32"/>
          <w:szCs w:val="32"/>
          <w:lang w:val="en-US" w:eastAsia="zh-CN" w:bidi="ar"/>
        </w:rPr>
      </w:pPr>
      <w:r>
        <w:rPr>
          <w:rFonts w:hint="eastAsia" w:ascii="仿宋_GB2312" w:hAnsi="微软雅黑" w:eastAsia="仿宋_GB2312" w:cs="仿宋_GB2312"/>
          <w:b w:val="0"/>
          <w:color w:val="auto"/>
          <w:kern w:val="2"/>
          <w:sz w:val="32"/>
          <w:szCs w:val="32"/>
          <w:lang w:val="en-US" w:eastAsia="zh-CN" w:bidi="ar"/>
        </w:rPr>
        <w:t>（1）本人需提供身份证、户口本（全部页）、就业失业登记证、学历证明等复印件各一份，本人免冠近期照片一张；</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b w:val="0"/>
          <w:color w:val="auto"/>
          <w:kern w:val="2"/>
          <w:sz w:val="32"/>
          <w:szCs w:val="32"/>
          <w:lang w:val="en-US" w:eastAsia="zh-CN" w:bidi="ar"/>
        </w:rPr>
      </w:pPr>
      <w:r>
        <w:rPr>
          <w:rFonts w:hint="eastAsia" w:ascii="仿宋_GB2312" w:hAnsi="微软雅黑" w:eastAsia="仿宋_GB2312" w:cs="仿宋_GB2312"/>
          <w:b w:val="0"/>
          <w:color w:val="auto"/>
          <w:kern w:val="2"/>
          <w:sz w:val="32"/>
          <w:szCs w:val="32"/>
          <w:lang w:val="en-US" w:eastAsia="zh-CN" w:bidi="ar"/>
        </w:rPr>
        <w:t>（2）填写《公益性组织协管员招聘报名表》、《协管员招聘报名表》（报名表现场填写）；</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微软雅黑" w:eastAsia="仿宋_GB2312" w:cs="仿宋_GB2312"/>
          <w:b w:val="0"/>
          <w:color w:val="auto"/>
          <w:kern w:val="2"/>
          <w:sz w:val="32"/>
          <w:szCs w:val="32"/>
          <w:lang w:val="en-US" w:eastAsia="zh-CN" w:bidi="ar"/>
        </w:rPr>
      </w:pPr>
      <w:r>
        <w:rPr>
          <w:rFonts w:hint="eastAsia" w:ascii="仿宋_GB2312" w:hAnsi="微软雅黑" w:eastAsia="仿宋_GB2312" w:cs="仿宋_GB2312"/>
          <w:b w:val="0"/>
          <w:color w:val="auto"/>
          <w:kern w:val="2"/>
          <w:sz w:val="32"/>
          <w:szCs w:val="32"/>
          <w:lang w:val="en-US" w:eastAsia="zh-CN" w:bidi="ar"/>
        </w:rPr>
        <w:t>（3）由户籍所在地派出所出具的无违法犯罪记录的证明材料；</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hint="eastAsia" w:ascii="仿宋_GB2312" w:hAnsi="微软雅黑" w:eastAsia="仿宋_GB2312" w:cs="仿宋_GB2312"/>
          <w:color w:val="auto"/>
          <w:kern w:val="2"/>
          <w:sz w:val="32"/>
          <w:szCs w:val="32"/>
          <w:lang w:val="en-US" w:eastAsia="zh-CN" w:bidi="ar"/>
        </w:rPr>
        <w:t>招聘秉持择优录用原则，并在同等条件下优先录用退伍军人及家属。对应录人员报名资格进行的审核，贯穿整个招录工作始终，在任何一个招录环节发现应录人员存在不符合报名条件的情形，均做取消应录人员报名资格处理，责任由应录人员自行承担。</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420" w:leftChars="200" w:right="0" w:firstLine="0" w:firstLineChars="0"/>
        <w:jc w:val="left"/>
        <w:rPr>
          <w:color w:val="auto"/>
        </w:rPr>
      </w:pPr>
      <w:r>
        <w:rPr>
          <w:rFonts w:hint="eastAsia" w:ascii="楷体_GB2312" w:hAnsi="微软雅黑" w:eastAsia="楷体_GB2312" w:cs="楷体_GB2312"/>
          <w:b/>
          <w:color w:val="auto"/>
          <w:kern w:val="2"/>
          <w:sz w:val="32"/>
          <w:szCs w:val="32"/>
          <w:lang w:val="en-US" w:eastAsia="zh-CN" w:bidi="ar"/>
        </w:rPr>
        <w:t>（二）笔试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left"/>
        <w:rPr>
          <w:color w:val="auto"/>
          <w:lang w:val="en-US"/>
        </w:rPr>
      </w:pPr>
      <w:r>
        <w:rPr>
          <w:rFonts w:hint="eastAsia" w:ascii="仿宋_GB2312" w:hAnsi="微软雅黑" w:eastAsia="仿宋_GB2312" w:cs="仿宋_GB2312"/>
          <w:b/>
          <w:color w:val="auto"/>
          <w:kern w:val="2"/>
          <w:sz w:val="32"/>
          <w:szCs w:val="32"/>
          <w:lang w:val="en-US" w:eastAsia="zh-CN" w:bidi="ar"/>
        </w:rPr>
        <w:t>笔试时间：</w:t>
      </w:r>
      <w:r>
        <w:rPr>
          <w:rFonts w:hint="eastAsia" w:ascii="仿宋_GB2312" w:hAnsi="微软雅黑" w:eastAsia="仿宋_GB2312" w:cs="仿宋_GB2312"/>
          <w:b/>
          <w:color w:val="auto"/>
          <w:kern w:val="2"/>
          <w:sz w:val="32"/>
          <w:szCs w:val="32"/>
          <w:highlight w:val="none"/>
          <w:lang w:val="en-US" w:eastAsia="zh-CN" w:bidi="ar"/>
        </w:rPr>
        <w:t>请以具体通知为准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hint="eastAsia" w:ascii="仿宋_GB2312" w:hAnsi="微软雅黑" w:eastAsia="仿宋_GB2312" w:cs="仿宋_GB2312"/>
          <w:color w:val="auto"/>
          <w:kern w:val="2"/>
          <w:sz w:val="32"/>
          <w:szCs w:val="32"/>
          <w:lang w:val="en-US" w:eastAsia="zh-CN" w:bidi="ar"/>
        </w:rPr>
        <w:t>笔试满分100分，60分合格，成绩合格的，按照笔试成绩由高到低顺序，以1:2的比例确定进入面试人选，不足1:2比例的，以实际人数进入面试。镇组织人事部门将对进入面试人员名单予以公告。</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420" w:leftChars="200" w:right="0" w:firstLine="0" w:firstLineChars="0"/>
        <w:jc w:val="left"/>
        <w:rPr>
          <w:color w:val="auto"/>
        </w:rPr>
      </w:pPr>
      <w:r>
        <w:rPr>
          <w:rFonts w:hint="eastAsia" w:ascii="楷体_GB2312" w:hAnsi="微软雅黑" w:eastAsia="楷体_GB2312" w:cs="楷体_GB2312"/>
          <w:b/>
          <w:color w:val="auto"/>
          <w:kern w:val="2"/>
          <w:sz w:val="32"/>
          <w:szCs w:val="32"/>
          <w:lang w:val="en-US" w:eastAsia="zh-CN" w:bidi="ar"/>
        </w:rPr>
        <w:t>（三）面试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left"/>
        <w:rPr>
          <w:color w:val="auto"/>
          <w:highlight w:val="red"/>
        </w:rPr>
      </w:pPr>
      <w:r>
        <w:rPr>
          <w:rFonts w:hint="eastAsia" w:ascii="仿宋_GB2312" w:hAnsi="微软雅黑" w:eastAsia="仿宋_GB2312" w:cs="仿宋_GB2312"/>
          <w:b/>
          <w:color w:val="auto"/>
          <w:kern w:val="2"/>
          <w:sz w:val="32"/>
          <w:szCs w:val="32"/>
          <w:lang w:val="en-US" w:eastAsia="zh-CN" w:bidi="ar"/>
        </w:rPr>
        <w:t>面试时间：</w:t>
      </w:r>
      <w:r>
        <w:rPr>
          <w:rFonts w:hint="eastAsia" w:ascii="仿宋_GB2312" w:hAnsi="微软雅黑" w:eastAsia="仿宋_GB2312" w:cs="仿宋_GB2312"/>
          <w:b/>
          <w:color w:val="auto"/>
          <w:kern w:val="2"/>
          <w:sz w:val="32"/>
          <w:szCs w:val="32"/>
          <w:highlight w:val="none"/>
          <w:lang w:val="en-US" w:eastAsia="zh-CN" w:bidi="ar"/>
        </w:rPr>
        <w:t>请以具体通知为准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color w:val="auto"/>
        </w:rPr>
      </w:pPr>
      <w:r>
        <w:rPr>
          <w:rFonts w:hint="eastAsia" w:ascii="仿宋_GB2312" w:hAnsi="微软雅黑" w:eastAsia="仿宋_GB2312" w:cs="仿宋_GB2312"/>
          <w:color w:val="auto"/>
          <w:kern w:val="2"/>
          <w:sz w:val="32"/>
          <w:szCs w:val="32"/>
          <w:lang w:val="en-US" w:eastAsia="zh-CN" w:bidi="ar"/>
        </w:rPr>
        <w:t>此次招聘通过结构化面试形式进行考察，重点考察报名人员语言表达、业务能力等方面的综合素质情况。面试满分100分，合格线60分；低于60分的，取消后续资格。</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color w:val="auto"/>
        </w:rPr>
      </w:pPr>
      <w:r>
        <w:rPr>
          <w:rFonts w:hint="eastAsia" w:ascii="仿宋_GB2312" w:hAnsi="微软雅黑" w:eastAsia="仿宋_GB2312" w:cs="仿宋_GB2312"/>
          <w:color w:val="auto"/>
          <w:kern w:val="2"/>
          <w:sz w:val="32"/>
          <w:szCs w:val="32"/>
          <w:lang w:val="en-US" w:eastAsia="zh-CN" w:bidi="ar"/>
        </w:rPr>
        <w:t>镇组织人事部门根据笔试、面试成绩确定总成绩，笔试、面试成绩分别占总成绩的60%和40%。按照总成绩由高到低顺序，以1:1的比例确定进入体检人选。如总成绩相同，按笔试成绩由高到低确定进入体检人选；如笔试、面试成绩均相同，按面试主考官评定的面试分数由高到低确定进入体检人选。镇组织人事部门将对进入体检人员名单予以公告。</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left"/>
        <w:rPr>
          <w:color w:val="auto"/>
        </w:rPr>
      </w:pPr>
      <w:r>
        <w:rPr>
          <w:rFonts w:hint="eastAsia" w:ascii="楷体_GB2312" w:hAnsi="微软雅黑" w:eastAsia="楷体_GB2312" w:cs="楷体_GB2312"/>
          <w:b/>
          <w:color w:val="auto"/>
          <w:kern w:val="2"/>
          <w:sz w:val="32"/>
          <w:szCs w:val="32"/>
          <w:lang w:val="en-US" w:eastAsia="zh-CN" w:bidi="ar"/>
        </w:rPr>
        <w:t>（四）体检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left"/>
        <w:rPr>
          <w:color w:val="auto"/>
        </w:rPr>
      </w:pPr>
      <w:r>
        <w:rPr>
          <w:rFonts w:hint="eastAsia" w:ascii="仿宋_GB2312" w:hAnsi="微软雅黑" w:eastAsia="仿宋_GB2312" w:cs="仿宋_GB2312"/>
          <w:b/>
          <w:color w:val="auto"/>
          <w:kern w:val="2"/>
          <w:sz w:val="32"/>
          <w:szCs w:val="32"/>
          <w:lang w:val="en-US" w:eastAsia="zh-CN" w:bidi="ar"/>
        </w:rPr>
        <w:t>体检时间：根据招录安排另行通知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hint="eastAsia" w:ascii="仿宋_GB2312" w:hAnsi="微软雅黑" w:eastAsia="仿宋_GB2312" w:cs="仿宋_GB2312"/>
          <w:color w:val="auto"/>
          <w:kern w:val="2"/>
          <w:sz w:val="32"/>
          <w:szCs w:val="32"/>
          <w:lang w:val="en-US" w:eastAsia="zh-CN" w:bidi="ar"/>
        </w:rPr>
        <w:t>进入体检人员按时间安排进行体检，</w:t>
      </w:r>
      <w:r>
        <w:rPr>
          <w:rFonts w:hint="eastAsia" w:ascii="仿宋_GB2312" w:hAnsi="微软雅黑" w:eastAsia="仿宋_GB2312" w:cs="仿宋_GB2312"/>
          <w:b w:val="0"/>
          <w:color w:val="auto"/>
          <w:kern w:val="2"/>
          <w:sz w:val="32"/>
          <w:szCs w:val="32"/>
          <w:lang w:val="en-US" w:eastAsia="zh-CN" w:bidi="ar"/>
        </w:rPr>
        <w:t>体检标准参照事业编录用体检通用标准执行，体检费由应录人员个人负担。</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hint="eastAsia" w:ascii="仿宋_GB2312" w:hAnsi="微软雅黑" w:eastAsia="仿宋_GB2312" w:cs="仿宋_GB2312"/>
          <w:color w:val="auto"/>
          <w:kern w:val="2"/>
          <w:sz w:val="32"/>
          <w:szCs w:val="32"/>
          <w:lang w:val="en-US" w:eastAsia="zh-CN" w:bidi="ar"/>
        </w:rPr>
        <w:t>如出现应录人员放弃或资格审核、体检不通过等情况，依据应录人员总成绩由高到低依次递补。</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firstLine="643" w:firstLineChars="200"/>
        <w:jc w:val="left"/>
        <w:rPr>
          <w:color w:val="auto"/>
        </w:rPr>
      </w:pPr>
      <w:r>
        <w:rPr>
          <w:rFonts w:hint="eastAsia" w:ascii="楷体_GB2312" w:hAnsi="微软雅黑" w:eastAsia="楷体_GB2312" w:cs="楷体_GB2312"/>
          <w:b/>
          <w:color w:val="auto"/>
          <w:kern w:val="2"/>
          <w:sz w:val="32"/>
          <w:szCs w:val="32"/>
          <w:lang w:val="en-US" w:eastAsia="zh-CN" w:bidi="ar"/>
        </w:rPr>
        <w:t>（五）公示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color w:val="auto"/>
        </w:rPr>
      </w:pPr>
      <w:r>
        <w:rPr>
          <w:rFonts w:hint="eastAsia" w:ascii="仿宋_GB2312" w:hAnsi="微软雅黑" w:eastAsia="仿宋_GB2312" w:cs="仿宋_GB2312"/>
          <w:color w:val="auto"/>
          <w:kern w:val="2"/>
          <w:sz w:val="32"/>
          <w:szCs w:val="32"/>
        </w:rPr>
        <w:t>体检合格人员确定为拟聘用人选，名单在官方媒体平台上公示5天。公示期间无异议的按有关规定办理聘用手续。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630" w:leftChars="0" w:right="0" w:rightChars="0"/>
        <w:rPr>
          <w:color w:val="auto"/>
        </w:rPr>
      </w:pPr>
      <w:r>
        <w:rPr>
          <w:rFonts w:hint="eastAsia" w:ascii="黑体" w:hAnsi="宋体" w:eastAsia="黑体" w:cs="黑体"/>
          <w:b w:val="0"/>
          <w:color w:val="auto"/>
          <w:kern w:val="2"/>
          <w:sz w:val="32"/>
          <w:szCs w:val="32"/>
        </w:rPr>
        <w:t>四、上岗工作</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3" w:firstLineChars="200"/>
        <w:jc w:val="both"/>
        <w:rPr>
          <w:rFonts w:hint="eastAsia" w:ascii="仿宋_GB2312" w:hAnsi="微软雅黑" w:eastAsia="仿宋_GB2312" w:cs="仿宋_GB2312"/>
          <w:b w:val="0"/>
          <w:color w:val="auto"/>
          <w:kern w:val="2"/>
          <w:sz w:val="32"/>
          <w:szCs w:val="32"/>
        </w:rPr>
      </w:pPr>
      <w:r>
        <w:rPr>
          <w:rFonts w:hint="eastAsia" w:ascii="楷体_GB2312" w:hAnsi="微软雅黑" w:eastAsia="楷体_GB2312" w:cs="楷体_GB2312"/>
          <w:b/>
          <w:bCs/>
          <w:color w:val="auto"/>
          <w:kern w:val="2"/>
          <w:sz w:val="32"/>
          <w:szCs w:val="32"/>
        </w:rPr>
        <w:t>（一）签订合同。</w:t>
      </w:r>
      <w:r>
        <w:rPr>
          <w:rFonts w:hint="eastAsia" w:ascii="仿宋_GB2312" w:hAnsi="微软雅黑" w:eastAsia="仿宋_GB2312" w:cs="仿宋_GB2312"/>
          <w:b w:val="0"/>
          <w:color w:val="auto"/>
          <w:kern w:val="2"/>
          <w:sz w:val="32"/>
          <w:szCs w:val="32"/>
        </w:rPr>
        <w:t>公示期满无异议的，由</w:t>
      </w:r>
      <w:r>
        <w:rPr>
          <w:rFonts w:hint="eastAsia" w:ascii="仿宋_GB2312" w:hAnsi="微软雅黑" w:eastAsia="仿宋_GB2312" w:cs="仿宋_GB2312"/>
          <w:b w:val="0"/>
          <w:color w:val="auto"/>
          <w:kern w:val="2"/>
          <w:sz w:val="32"/>
          <w:szCs w:val="32"/>
          <w:lang w:eastAsia="zh-CN"/>
        </w:rPr>
        <w:t>镇</w:t>
      </w:r>
      <w:r>
        <w:rPr>
          <w:rFonts w:hint="eastAsia" w:ascii="仿宋_GB2312" w:hAnsi="微软雅黑" w:eastAsia="仿宋_GB2312" w:cs="仿宋_GB2312"/>
          <w:b w:val="0"/>
          <w:color w:val="auto"/>
          <w:kern w:val="2"/>
          <w:sz w:val="32"/>
          <w:szCs w:val="32"/>
        </w:rPr>
        <w:t>组织人事部门安排录用人员按照岗位性质与公益性就业组织或第三方劳务派遣公司签订劳动合同，劳动合同期限一般为2年，试用期</w:t>
      </w:r>
      <w:r>
        <w:rPr>
          <w:rFonts w:hint="eastAsia" w:ascii="仿宋_GB2312" w:hAnsi="微软雅黑" w:eastAsia="仿宋_GB2312" w:cs="仿宋_GB2312"/>
          <w:b w:val="0"/>
          <w:color w:val="auto"/>
          <w:kern w:val="2"/>
          <w:sz w:val="32"/>
          <w:szCs w:val="32"/>
          <w:lang w:val="en-US" w:eastAsia="zh-CN"/>
        </w:rPr>
        <w:t>2</w:t>
      </w:r>
      <w:r>
        <w:rPr>
          <w:rFonts w:hint="eastAsia" w:ascii="仿宋_GB2312" w:hAnsi="微软雅黑" w:eastAsia="仿宋_GB2312" w:cs="仿宋_GB2312"/>
          <w:b w:val="0"/>
          <w:color w:val="auto"/>
          <w:kern w:val="2"/>
          <w:sz w:val="32"/>
          <w:szCs w:val="32"/>
        </w:rPr>
        <w:t>个月。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3" w:firstLineChars="200"/>
        <w:rPr>
          <w:b/>
          <w:bCs/>
          <w:color w:val="auto"/>
        </w:rPr>
      </w:pPr>
      <w:r>
        <w:rPr>
          <w:rFonts w:hint="eastAsia" w:ascii="楷体_GB2312" w:hAnsi="微软雅黑" w:eastAsia="楷体_GB2312" w:cs="楷体_GB2312"/>
          <w:b/>
          <w:bCs/>
          <w:color w:val="auto"/>
          <w:kern w:val="2"/>
          <w:sz w:val="32"/>
          <w:szCs w:val="32"/>
        </w:rPr>
        <w:t>（二）工资待遇。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color w:val="auto"/>
        </w:rPr>
      </w:pPr>
      <w:r>
        <w:rPr>
          <w:rFonts w:hint="eastAsia" w:ascii="仿宋_GB2312" w:hAnsi="微软雅黑" w:eastAsia="仿宋_GB2312" w:cs="仿宋_GB2312"/>
          <w:b w:val="0"/>
          <w:color w:val="auto"/>
          <w:kern w:val="2"/>
          <w:sz w:val="32"/>
          <w:szCs w:val="32"/>
        </w:rPr>
        <w:t>1.工资按照北京市最低工资标准执行，享受“五险一金”。此后随北京市最低工资标准变化调整。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color w:val="auto"/>
        </w:rPr>
      </w:pPr>
      <w:r>
        <w:rPr>
          <w:rFonts w:hint="eastAsia" w:ascii="仿宋_GB2312" w:hAnsi="Calibri" w:eastAsia="仿宋_GB2312" w:cs="Times New Roman"/>
          <w:color w:val="auto"/>
          <w:kern w:val="0"/>
          <w:sz w:val="32"/>
          <w:szCs w:val="32"/>
        </w:rPr>
        <w:t>2.</w:t>
      </w:r>
      <w:r>
        <w:rPr>
          <w:rFonts w:hint="eastAsia" w:ascii="仿宋_GB2312" w:hAnsi="Calibri" w:eastAsia="仿宋_GB2312" w:cs="仿宋_GB2312"/>
          <w:color w:val="auto"/>
          <w:kern w:val="0"/>
          <w:sz w:val="32"/>
          <w:szCs w:val="32"/>
        </w:rPr>
        <w:t>享受国家法律、法规规定的年假、节假日。因工作占用节假日的，予以补休，保证每周两天休息时间。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3" w:firstLineChars="200"/>
        <w:rPr>
          <w:color w:val="auto"/>
          <w:highlight w:val="none"/>
        </w:rPr>
      </w:pPr>
      <w:r>
        <w:rPr>
          <w:rFonts w:hint="eastAsia" w:ascii="楷体_GB2312" w:hAnsi="微软雅黑" w:eastAsia="楷体_GB2312" w:cs="楷体_GB2312"/>
          <w:b/>
          <w:bCs/>
          <w:color w:val="auto"/>
          <w:kern w:val="2"/>
          <w:sz w:val="32"/>
          <w:szCs w:val="32"/>
        </w:rPr>
        <w:t>（三）安排上岗。</w:t>
      </w:r>
      <w:r>
        <w:rPr>
          <w:rFonts w:hint="eastAsia" w:ascii="仿宋_GB2312" w:hAnsi="仿宋" w:eastAsia="仿宋_GB2312" w:cs="仿宋_GB2312"/>
          <w:color w:val="auto"/>
          <w:kern w:val="0"/>
          <w:sz w:val="32"/>
          <w:szCs w:val="32"/>
        </w:rPr>
        <w:t>社区辅警由区公安分局统筹安排工作岗位</w:t>
      </w:r>
      <w:r>
        <w:rPr>
          <w:rFonts w:hint="eastAsia" w:ascii="仿宋_GB2312" w:hAnsi="仿宋" w:eastAsia="仿宋_GB2312" w:cs="仿宋_GB2312"/>
          <w:color w:val="auto"/>
          <w:kern w:val="0"/>
          <w:sz w:val="32"/>
          <w:szCs w:val="32"/>
          <w:highlight w:val="none"/>
        </w:rPr>
        <w:t>，其他岗位</w:t>
      </w:r>
      <w:r>
        <w:rPr>
          <w:rFonts w:hint="eastAsia" w:ascii="仿宋_GB2312" w:hAnsi="微软雅黑" w:eastAsia="仿宋_GB2312" w:cs="仿宋_GB2312"/>
          <w:b w:val="0"/>
          <w:color w:val="auto"/>
          <w:kern w:val="2"/>
          <w:sz w:val="32"/>
          <w:szCs w:val="32"/>
          <w:highlight w:val="none"/>
        </w:rPr>
        <w:t>录用人员</w:t>
      </w:r>
      <w:r>
        <w:rPr>
          <w:rFonts w:hint="eastAsia" w:ascii="仿宋_GB2312" w:hAnsi="仿宋" w:eastAsia="仿宋_GB2312" w:cs="仿宋_GB2312"/>
          <w:color w:val="auto"/>
          <w:kern w:val="0"/>
          <w:sz w:val="32"/>
          <w:szCs w:val="32"/>
          <w:highlight w:val="none"/>
        </w:rPr>
        <w:t>由</w:t>
      </w:r>
      <w:r>
        <w:rPr>
          <w:rFonts w:hint="eastAsia" w:ascii="仿宋_GB2312" w:hAnsi="仿宋" w:eastAsia="仿宋_GB2312" w:cs="仿宋_GB2312"/>
          <w:color w:val="auto"/>
          <w:kern w:val="0"/>
          <w:sz w:val="32"/>
          <w:szCs w:val="32"/>
          <w:highlight w:val="none"/>
          <w:lang w:eastAsia="zh-CN"/>
        </w:rPr>
        <w:t>镇</w:t>
      </w:r>
      <w:r>
        <w:rPr>
          <w:rFonts w:hint="eastAsia" w:ascii="仿宋_GB2312" w:hAnsi="仿宋" w:eastAsia="仿宋_GB2312" w:cs="仿宋_GB2312"/>
          <w:color w:val="auto"/>
          <w:kern w:val="0"/>
          <w:sz w:val="32"/>
          <w:szCs w:val="32"/>
          <w:highlight w:val="none"/>
        </w:rPr>
        <w:t>组织人事部门报请领导研究审议后统筹安排工作岗位</w:t>
      </w:r>
      <w:r>
        <w:rPr>
          <w:rFonts w:hint="eastAsia" w:ascii="仿宋_GB2312" w:hAnsi="微软雅黑" w:eastAsia="仿宋_GB2312" w:cs="仿宋_GB2312"/>
          <w:b w:val="0"/>
          <w:color w:val="auto"/>
          <w:kern w:val="2"/>
          <w:sz w:val="32"/>
          <w:szCs w:val="32"/>
          <w:highlight w:val="none"/>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firstLineChars="200"/>
        <w:jc w:val="left"/>
        <w:rPr>
          <w:rFonts w:hint="eastAsia" w:ascii="仿宋_GB2312" w:hAnsi="Calibri" w:eastAsia="仿宋_GB2312" w:cs="仿宋_GB2312"/>
          <w:color w:val="auto"/>
          <w:kern w:val="2"/>
          <w:sz w:val="32"/>
          <w:szCs w:val="32"/>
          <w:lang w:val="en-US" w:eastAsia="zh-CN" w:bidi="ar"/>
        </w:rPr>
      </w:pPr>
      <w:r>
        <w:rPr>
          <w:rFonts w:hint="eastAsia" w:ascii="楷体_GB2312" w:hAnsi="微软雅黑" w:eastAsia="楷体_GB2312" w:cs="楷体_GB2312"/>
          <w:b/>
          <w:bCs/>
          <w:color w:val="auto"/>
          <w:kern w:val="2"/>
          <w:sz w:val="32"/>
          <w:szCs w:val="32"/>
          <w:lang w:val="en-US" w:eastAsia="zh-CN" w:bidi="ar"/>
        </w:rPr>
        <w:t>（四）岗前培训。</w:t>
      </w:r>
      <w:r>
        <w:rPr>
          <w:rFonts w:hint="eastAsia" w:ascii="仿宋_GB2312" w:hAnsi="仿宋" w:eastAsia="仿宋_GB2312" w:cs="仿宋_GB2312"/>
          <w:color w:val="auto"/>
          <w:kern w:val="2"/>
          <w:sz w:val="32"/>
          <w:szCs w:val="32"/>
          <w:lang w:val="en-US" w:eastAsia="zh-CN" w:bidi="ar"/>
        </w:rPr>
        <w:t>由镇相关业务科室、区公安分局治安支队统筹组织安排培训，</w:t>
      </w:r>
      <w:r>
        <w:rPr>
          <w:rFonts w:hint="eastAsia" w:ascii="仿宋_GB2312" w:hAnsi="Calibri" w:eastAsia="仿宋_GB2312" w:cs="仿宋_GB2312"/>
          <w:color w:val="auto"/>
          <w:kern w:val="2"/>
          <w:sz w:val="32"/>
          <w:szCs w:val="32"/>
          <w:lang w:val="en-US" w:eastAsia="zh-CN" w:bidi="ar"/>
        </w:rPr>
        <w:t>所有被录用人员须服从组织分配，否则视为自动放弃资格。岗前培训一经开始，如再出现招录岗位人选空缺的情况，不再进行递补。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634" w:leftChars="0" w:right="0" w:rightChars="0"/>
        <w:rPr>
          <w:color w:val="000000" w:themeColor="text1"/>
          <w:sz w:val="32"/>
          <w:szCs w:val="32"/>
          <w14:textFill>
            <w14:solidFill>
              <w14:schemeClr w14:val="tx1"/>
            </w14:solidFill>
          </w14:textFill>
        </w:rPr>
      </w:pPr>
      <w:r>
        <w:rPr>
          <w:rFonts w:hint="eastAsia" w:ascii="黑体" w:hAnsi="宋体" w:eastAsia="黑体" w:cs="黑体"/>
          <w:b w:val="0"/>
          <w:color w:val="000000" w:themeColor="text1"/>
          <w:kern w:val="2"/>
          <w:sz w:val="32"/>
          <w:szCs w:val="32"/>
          <w14:textFill>
            <w14:solidFill>
              <w14:schemeClr w14:val="tx1"/>
            </w14:solidFill>
          </w14:textFill>
        </w:rPr>
        <w:t>五、工作职责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color w:val="auto"/>
        </w:rPr>
      </w:pPr>
      <w:r>
        <w:rPr>
          <w:rFonts w:hint="eastAsia" w:ascii="仿宋_GB2312" w:hAnsi="微软雅黑" w:eastAsia="仿宋_GB2312" w:cs="仿宋_GB2312"/>
          <w:b w:val="0"/>
          <w:color w:val="auto"/>
          <w:kern w:val="2"/>
          <w:sz w:val="32"/>
          <w:szCs w:val="32"/>
        </w:rPr>
        <w:t>严格按照城市协管员相应岗位职责履职，考核事宜参照《门头沟区</w:t>
      </w:r>
      <w:r>
        <w:rPr>
          <w:rFonts w:hint="eastAsia" w:ascii="仿宋_GB2312" w:hAnsi="微软雅黑" w:eastAsia="仿宋_GB2312" w:cs="仿宋_GB2312"/>
          <w:b w:val="0"/>
          <w:color w:val="auto"/>
          <w:kern w:val="2"/>
          <w:sz w:val="32"/>
          <w:szCs w:val="32"/>
          <w:lang w:eastAsia="zh-CN"/>
        </w:rPr>
        <w:t>龙泉镇</w:t>
      </w:r>
      <w:r>
        <w:rPr>
          <w:rFonts w:hint="eastAsia" w:ascii="仿宋_GB2312" w:hAnsi="微软雅黑" w:eastAsia="仿宋_GB2312" w:cs="仿宋_GB2312"/>
          <w:b w:val="0"/>
          <w:color w:val="auto"/>
          <w:kern w:val="2"/>
          <w:sz w:val="32"/>
          <w:szCs w:val="32"/>
        </w:rPr>
        <w:t>城市协管员考核管理办法》落实。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634" w:leftChars="0" w:right="0" w:rightChars="0"/>
        <w:rPr>
          <w:color w:val="auto"/>
        </w:rPr>
      </w:pPr>
      <w:r>
        <w:rPr>
          <w:rFonts w:hint="eastAsia" w:ascii="黑体" w:hAnsi="宋体" w:eastAsia="黑体" w:cs="黑体"/>
          <w:b w:val="0"/>
          <w:color w:val="auto"/>
          <w:kern w:val="2"/>
          <w:sz w:val="32"/>
          <w:szCs w:val="32"/>
        </w:rPr>
        <w:t>六、其他事项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hint="eastAsia" w:ascii="仿宋_GB2312" w:hAnsi="微软雅黑" w:eastAsia="仿宋_GB2312" w:cs="仿宋_GB2312"/>
          <w:color w:val="auto"/>
          <w:kern w:val="2"/>
          <w:sz w:val="32"/>
          <w:szCs w:val="32"/>
          <w:lang w:val="en-US" w:eastAsia="zh-CN" w:bidi="ar"/>
        </w:rPr>
        <w:t>1.考生可在镇官方媒体平台（</w:t>
      </w:r>
      <w:r>
        <w:rPr>
          <w:rFonts w:hint="eastAsia" w:ascii="仿宋_GB2312" w:hAnsi="微软雅黑" w:eastAsia="仿宋_GB2312" w:cs="仿宋_GB2312"/>
          <w:color w:val="auto"/>
          <w:kern w:val="2"/>
          <w:sz w:val="32"/>
          <w:szCs w:val="32"/>
          <w:highlight w:val="none"/>
          <w:lang w:val="en-US" w:eastAsia="zh-CN" w:bidi="ar"/>
        </w:rPr>
        <w:t>门头沟区政府网站</w:t>
      </w:r>
      <w:r>
        <w:rPr>
          <w:rFonts w:hint="eastAsia" w:ascii="仿宋_GB2312" w:hAnsi="微软雅黑" w:eastAsia="仿宋_GB2312" w:cs="仿宋_GB2312"/>
          <w:color w:val="auto"/>
          <w:kern w:val="2"/>
          <w:sz w:val="32"/>
          <w:szCs w:val="32"/>
          <w:lang w:val="en-US" w:eastAsia="zh-CN" w:bidi="ar"/>
        </w:rPr>
        <w:t>）查询成绩及后续工作安排相关信息。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color w:val="auto"/>
        </w:rPr>
      </w:pPr>
      <w:r>
        <w:rPr>
          <w:rFonts w:hint="eastAsia" w:ascii="仿宋_GB2312" w:hAnsi="微软雅黑" w:eastAsia="仿宋_GB2312" w:cs="仿宋_GB2312"/>
          <w:b w:val="0"/>
          <w:color w:val="auto"/>
          <w:kern w:val="2"/>
          <w:sz w:val="32"/>
          <w:szCs w:val="32"/>
        </w:rPr>
        <w:t>2.从应录人员报名到招录工作结束，应保证报名时所留电话号码联系畅通，因电话联系不畅造成无法通知本人的，后果由应录人员本人负责。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rFonts w:hint="eastAsia" w:ascii="仿宋_GB2312" w:hAnsi="微软雅黑" w:eastAsia="仿宋_GB2312" w:cs="仿宋_GB2312"/>
          <w:b w:val="0"/>
          <w:color w:val="auto"/>
          <w:kern w:val="2"/>
          <w:sz w:val="32"/>
          <w:szCs w:val="32"/>
          <w:lang w:eastAsia="zh-CN"/>
        </w:rPr>
      </w:pPr>
      <w:r>
        <w:rPr>
          <w:rFonts w:hint="eastAsia" w:ascii="仿宋_GB2312" w:hAnsi="微软雅黑" w:eastAsia="仿宋_GB2312" w:cs="仿宋_GB2312"/>
          <w:b w:val="0"/>
          <w:color w:val="auto"/>
          <w:kern w:val="2"/>
          <w:sz w:val="32"/>
          <w:szCs w:val="32"/>
        </w:rPr>
        <w:t>3.应录人员应按照招录单位规定的时限及要求，配合完成笔试、面试、体检及录用等工作，未能按照规定时限及要求完成的，均做取消资格处理，责任由应录人员自行承担</w:t>
      </w:r>
      <w:r>
        <w:rPr>
          <w:rFonts w:hint="eastAsia" w:ascii="仿宋_GB2312" w:hAnsi="微软雅黑" w:eastAsia="仿宋_GB2312" w:cs="仿宋_GB2312"/>
          <w:b w:val="0"/>
          <w:color w:val="auto"/>
          <w:kern w:val="2"/>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rFonts w:hint="eastAsia" w:ascii="仿宋_GB2312" w:hAnsi="微软雅黑" w:eastAsia="仿宋_GB2312" w:cs="仿宋_GB2312"/>
          <w:b w:val="0"/>
          <w:color w:val="auto"/>
          <w:kern w:val="2"/>
          <w:sz w:val="32"/>
          <w:szCs w:val="32"/>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3" w:firstLineChars="200"/>
        <w:rPr>
          <w:rFonts w:hint="eastAsia" w:ascii="仿宋_GB2312" w:hAnsi="微软雅黑" w:eastAsia="仿宋_GB2312" w:cs="仿宋_GB2312"/>
          <w:b/>
          <w:bCs/>
          <w:color w:val="auto"/>
          <w:kern w:val="2"/>
          <w:sz w:val="32"/>
          <w:szCs w:val="32"/>
        </w:rPr>
      </w:pPr>
      <w:r>
        <w:rPr>
          <w:rFonts w:hint="eastAsia" w:ascii="仿宋_GB2312" w:hAnsi="微软雅黑" w:eastAsia="仿宋_GB2312" w:cs="仿宋_GB2312"/>
          <w:b/>
          <w:bCs/>
          <w:color w:val="auto"/>
          <w:kern w:val="2"/>
          <w:sz w:val="32"/>
          <w:szCs w:val="32"/>
        </w:rPr>
        <w:t>报名</w:t>
      </w:r>
      <w:r>
        <w:rPr>
          <w:rFonts w:hint="eastAsia" w:ascii="仿宋_GB2312" w:hAnsi="微软雅黑" w:eastAsia="仿宋_GB2312" w:cs="仿宋_GB2312"/>
          <w:b/>
          <w:bCs/>
          <w:color w:val="auto"/>
          <w:kern w:val="2"/>
          <w:sz w:val="32"/>
          <w:szCs w:val="32"/>
          <w:lang w:eastAsia="zh-CN"/>
        </w:rPr>
        <w:t>时间</w:t>
      </w:r>
      <w:r>
        <w:rPr>
          <w:rFonts w:hint="eastAsia" w:ascii="仿宋_GB2312" w:hAnsi="微软雅黑" w:eastAsia="仿宋_GB2312" w:cs="仿宋_GB2312"/>
          <w:b/>
          <w:bCs/>
          <w:color w:val="auto"/>
          <w:kern w:val="2"/>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rightChars="0" w:firstLine="640" w:firstLineChars="200"/>
        <w:rPr>
          <w:rFonts w:hint="eastAsia" w:ascii="仿宋_GB2312" w:hAnsi="微软雅黑" w:eastAsia="仿宋_GB2312" w:cs="仿宋_GB2312"/>
          <w:b w:val="0"/>
          <w:color w:val="auto"/>
          <w:kern w:val="2"/>
          <w:sz w:val="32"/>
          <w:szCs w:val="32"/>
          <w:lang w:val="en-US" w:eastAsia="zh-CN"/>
        </w:rPr>
      </w:pPr>
      <w:r>
        <w:rPr>
          <w:rFonts w:hint="eastAsia" w:ascii="仿宋_GB2312" w:hAnsi="微软雅黑" w:eastAsia="仿宋_GB2312" w:cs="仿宋_GB2312"/>
          <w:b w:val="0"/>
          <w:color w:val="auto"/>
          <w:kern w:val="2"/>
          <w:sz w:val="32"/>
          <w:szCs w:val="32"/>
          <w:lang w:val="en-US" w:eastAsia="zh-CN"/>
        </w:rPr>
        <w:t>2026年3月24日至2026年3月31日(周六、日除外)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rPr>
          <w:rFonts w:hint="eastAsia" w:ascii="仿宋_GB2312" w:hAnsi="微软雅黑" w:eastAsia="仿宋_GB2312" w:cs="仿宋_GB2312"/>
          <w:b w:val="0"/>
          <w:color w:val="auto"/>
          <w:kern w:val="2"/>
          <w:sz w:val="32"/>
          <w:szCs w:val="32"/>
        </w:rPr>
      </w:pPr>
      <w:r>
        <w:rPr>
          <w:rFonts w:hint="eastAsia" w:ascii="仿宋_GB2312" w:hAnsi="微软雅黑" w:eastAsia="仿宋_GB2312" w:cs="仿宋_GB2312"/>
          <w:b w:val="0"/>
          <w:color w:val="auto"/>
          <w:kern w:val="2"/>
          <w:sz w:val="32"/>
          <w:szCs w:val="32"/>
          <w:lang w:eastAsia="zh-CN"/>
        </w:rPr>
        <w:t>上午</w:t>
      </w:r>
      <w:r>
        <w:rPr>
          <w:rFonts w:hint="eastAsia" w:ascii="仿宋_GB2312" w:hAnsi="微软雅黑" w:eastAsia="仿宋_GB2312" w:cs="仿宋_GB2312"/>
          <w:b w:val="0"/>
          <w:color w:val="auto"/>
          <w:kern w:val="2"/>
          <w:sz w:val="32"/>
          <w:szCs w:val="32"/>
          <w:lang w:val="en-US" w:eastAsia="zh-CN"/>
        </w:rPr>
        <w:t xml:space="preserve"> </w:t>
      </w:r>
      <w:r>
        <w:rPr>
          <w:rFonts w:hint="eastAsia" w:ascii="仿宋_GB2312" w:hAnsi="微软雅黑" w:eastAsia="仿宋_GB2312" w:cs="仿宋_GB2312"/>
          <w:b w:val="0"/>
          <w:color w:val="auto"/>
          <w:kern w:val="2"/>
          <w:sz w:val="32"/>
          <w:szCs w:val="32"/>
        </w:rPr>
        <w:t>9:</w:t>
      </w:r>
      <w:r>
        <w:rPr>
          <w:rFonts w:hint="eastAsia" w:ascii="仿宋_GB2312" w:hAnsi="微软雅黑" w:eastAsia="仿宋_GB2312" w:cs="仿宋_GB2312"/>
          <w:b w:val="0"/>
          <w:color w:val="auto"/>
          <w:kern w:val="2"/>
          <w:sz w:val="32"/>
          <w:szCs w:val="32"/>
          <w:lang w:val="en-US" w:eastAsia="zh-CN"/>
        </w:rPr>
        <w:t>0</w:t>
      </w:r>
      <w:r>
        <w:rPr>
          <w:rFonts w:hint="eastAsia" w:ascii="仿宋_GB2312" w:hAnsi="微软雅黑" w:eastAsia="仿宋_GB2312" w:cs="仿宋_GB2312"/>
          <w:b w:val="0"/>
          <w:color w:val="auto"/>
          <w:kern w:val="2"/>
          <w:sz w:val="32"/>
          <w:szCs w:val="32"/>
        </w:rPr>
        <w:t>0—</w:t>
      </w:r>
      <w:r>
        <w:rPr>
          <w:rFonts w:hint="eastAsia" w:ascii="仿宋_GB2312" w:hAnsi="微软雅黑" w:eastAsia="仿宋_GB2312" w:cs="仿宋_GB2312"/>
          <w:b w:val="0"/>
          <w:color w:val="auto"/>
          <w:kern w:val="2"/>
          <w:sz w:val="32"/>
          <w:szCs w:val="32"/>
          <w:lang w:val="en-US" w:eastAsia="zh-CN"/>
        </w:rPr>
        <w:t xml:space="preserve">11:30   </w:t>
      </w:r>
      <w:r>
        <w:rPr>
          <w:rFonts w:hint="eastAsia" w:ascii="仿宋_GB2312" w:hAnsi="微软雅黑" w:eastAsia="仿宋_GB2312" w:cs="仿宋_GB2312"/>
          <w:b w:val="0"/>
          <w:color w:val="auto"/>
          <w:kern w:val="2"/>
          <w:sz w:val="32"/>
          <w:szCs w:val="32"/>
        </w:rPr>
        <w:t>下午</w:t>
      </w:r>
      <w:r>
        <w:rPr>
          <w:rFonts w:hint="eastAsia" w:ascii="仿宋_GB2312" w:hAnsi="微软雅黑" w:eastAsia="仿宋_GB2312" w:cs="仿宋_GB2312"/>
          <w:b w:val="0"/>
          <w:color w:val="auto"/>
          <w:kern w:val="2"/>
          <w:sz w:val="32"/>
          <w:szCs w:val="32"/>
          <w:lang w:val="en-US" w:eastAsia="zh-CN"/>
        </w:rPr>
        <w:t>14:00—17</w:t>
      </w:r>
      <w:r>
        <w:rPr>
          <w:rFonts w:hint="eastAsia" w:ascii="仿宋_GB2312" w:hAnsi="微软雅黑" w:eastAsia="仿宋_GB2312" w:cs="仿宋_GB2312"/>
          <w:b w:val="0"/>
          <w:color w:val="auto"/>
          <w:kern w:val="2"/>
          <w:sz w:val="32"/>
          <w:szCs w:val="32"/>
        </w:rPr>
        <w:t>:</w:t>
      </w:r>
      <w:r>
        <w:rPr>
          <w:rFonts w:hint="eastAsia" w:ascii="仿宋_GB2312" w:hAnsi="微软雅黑" w:eastAsia="仿宋_GB2312" w:cs="仿宋_GB2312"/>
          <w:b w:val="0"/>
          <w:color w:val="auto"/>
          <w:kern w:val="2"/>
          <w:sz w:val="32"/>
          <w:szCs w:val="32"/>
          <w:lang w:val="en-US" w:eastAsia="zh-CN"/>
        </w:rPr>
        <w:t>0</w:t>
      </w:r>
      <w:r>
        <w:rPr>
          <w:rFonts w:hint="eastAsia" w:ascii="仿宋_GB2312" w:hAnsi="微软雅黑" w:eastAsia="仿宋_GB2312" w:cs="仿宋_GB2312"/>
          <w:b w:val="0"/>
          <w:color w:val="auto"/>
          <w:kern w:val="2"/>
          <w:sz w:val="32"/>
          <w:szCs w:val="32"/>
        </w:rPr>
        <w:t>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textAlignment w:val="auto"/>
        <w:outlineLvl w:val="9"/>
        <w:rPr>
          <w:rFonts w:hint="eastAsia" w:ascii="仿宋_GB2312" w:hAnsi="微软雅黑" w:eastAsia="仿宋_GB2312" w:cs="仿宋_GB2312"/>
          <w:b/>
          <w:bCs/>
          <w:color w:val="auto"/>
          <w:kern w:val="2"/>
          <w:sz w:val="32"/>
          <w:szCs w:val="32"/>
        </w:rPr>
      </w:pPr>
      <w:r>
        <w:rPr>
          <w:rFonts w:hint="eastAsia" w:ascii="仿宋_GB2312" w:hAnsi="微软雅黑" w:eastAsia="仿宋_GB2312" w:cs="仿宋_GB2312"/>
          <w:b/>
          <w:bCs/>
          <w:color w:val="auto"/>
          <w:kern w:val="2"/>
          <w:sz w:val="32"/>
          <w:szCs w:val="32"/>
          <w:lang w:eastAsia="zh-CN"/>
        </w:rPr>
        <w:t>报名</w:t>
      </w:r>
      <w:r>
        <w:rPr>
          <w:rFonts w:hint="eastAsia" w:ascii="仿宋_GB2312" w:hAnsi="微软雅黑" w:eastAsia="仿宋_GB2312" w:cs="仿宋_GB2312"/>
          <w:b/>
          <w:bCs/>
          <w:color w:val="auto"/>
          <w:kern w:val="2"/>
          <w:sz w:val="32"/>
          <w:szCs w:val="32"/>
        </w:rPr>
        <w:t>地点及</w:t>
      </w:r>
      <w:r>
        <w:rPr>
          <w:rFonts w:hint="eastAsia" w:ascii="仿宋_GB2312" w:hAnsi="微软雅黑" w:eastAsia="仿宋_GB2312" w:cs="仿宋_GB2312"/>
          <w:b/>
          <w:bCs/>
          <w:color w:val="auto"/>
          <w:kern w:val="2"/>
          <w:sz w:val="32"/>
          <w:szCs w:val="32"/>
          <w:lang w:val="en-US" w:eastAsia="zh-CN"/>
        </w:rPr>
        <w:t>联系</w:t>
      </w:r>
      <w:r>
        <w:rPr>
          <w:rFonts w:hint="eastAsia" w:ascii="仿宋_GB2312" w:hAnsi="微软雅黑" w:eastAsia="仿宋_GB2312" w:cs="仿宋_GB2312"/>
          <w:b/>
          <w:bCs/>
          <w:color w:val="auto"/>
          <w:kern w:val="2"/>
          <w:sz w:val="32"/>
          <w:szCs w:val="32"/>
        </w:rPr>
        <w:t>电话</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rPr>
          <w:color w:val="auto"/>
        </w:rPr>
      </w:pPr>
      <w:r>
        <w:rPr>
          <w:rFonts w:hint="eastAsia" w:ascii="仿宋_GB2312" w:hAnsi="微软雅黑" w:eastAsia="仿宋_GB2312" w:cs="仿宋_GB2312"/>
          <w:b w:val="0"/>
          <w:color w:val="auto"/>
          <w:kern w:val="2"/>
          <w:sz w:val="32"/>
          <w:szCs w:val="32"/>
          <w:lang w:eastAsia="zh-CN"/>
        </w:rPr>
        <w:t>龙泉镇便民服务中心</w:t>
      </w:r>
      <w:r>
        <w:rPr>
          <w:rFonts w:hint="eastAsia" w:ascii="仿宋_GB2312" w:hAnsi="微软雅黑" w:eastAsia="仿宋_GB2312" w:cs="仿宋_GB2312"/>
          <w:b w:val="0"/>
          <w:color w:val="auto"/>
          <w:kern w:val="2"/>
          <w:sz w:val="32"/>
          <w:szCs w:val="32"/>
          <w:lang w:val="en-US" w:eastAsia="zh-CN"/>
        </w:rPr>
        <w:t xml:space="preserve">(政务服务大厅)   </w:t>
      </w:r>
      <w:r>
        <w:rPr>
          <w:rFonts w:hint="eastAsia" w:ascii="仿宋_GB2312" w:hAnsi="仿宋_GB2312" w:eastAsia="仿宋_GB2312" w:cs="仿宋_GB2312"/>
          <w:b w:val="0"/>
          <w:bCs w:val="0"/>
          <w:color w:val="auto"/>
          <w:kern w:val="2"/>
          <w:sz w:val="32"/>
          <w:szCs w:val="32"/>
          <w:lang w:val="en-US" w:eastAsia="zh-CN" w:bidi="ar-SA"/>
        </w:rPr>
        <w:t>69839433</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56D5C"/>
    <w:multiLevelType w:val="singleLevel"/>
    <w:tmpl w:val="68956D5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C05BD"/>
    <w:rsid w:val="000F1D2A"/>
    <w:rsid w:val="005B2D76"/>
    <w:rsid w:val="00D01DFA"/>
    <w:rsid w:val="00D904FD"/>
    <w:rsid w:val="01575D2F"/>
    <w:rsid w:val="02022E58"/>
    <w:rsid w:val="0369449C"/>
    <w:rsid w:val="04857397"/>
    <w:rsid w:val="059C15C8"/>
    <w:rsid w:val="07A006D8"/>
    <w:rsid w:val="07F029E9"/>
    <w:rsid w:val="09C16EFA"/>
    <w:rsid w:val="0B596A9C"/>
    <w:rsid w:val="0C963F57"/>
    <w:rsid w:val="0CE247CB"/>
    <w:rsid w:val="0DA20587"/>
    <w:rsid w:val="0DA671D7"/>
    <w:rsid w:val="0E6741A4"/>
    <w:rsid w:val="1113026A"/>
    <w:rsid w:val="12A72F1F"/>
    <w:rsid w:val="12B6285D"/>
    <w:rsid w:val="14C024D4"/>
    <w:rsid w:val="15DB6EAF"/>
    <w:rsid w:val="17866BDF"/>
    <w:rsid w:val="19187076"/>
    <w:rsid w:val="1987622D"/>
    <w:rsid w:val="199F5A1A"/>
    <w:rsid w:val="1AA86AB5"/>
    <w:rsid w:val="1AB96C25"/>
    <w:rsid w:val="1D5E0074"/>
    <w:rsid w:val="1F186509"/>
    <w:rsid w:val="1F6B395C"/>
    <w:rsid w:val="1F852802"/>
    <w:rsid w:val="204409C3"/>
    <w:rsid w:val="205928BB"/>
    <w:rsid w:val="219E1501"/>
    <w:rsid w:val="224B055A"/>
    <w:rsid w:val="233711F8"/>
    <w:rsid w:val="25804350"/>
    <w:rsid w:val="28D66FF1"/>
    <w:rsid w:val="2A0A4942"/>
    <w:rsid w:val="2A552B3C"/>
    <w:rsid w:val="2A7653E6"/>
    <w:rsid w:val="2BB95F48"/>
    <w:rsid w:val="2C2926F8"/>
    <w:rsid w:val="2C372083"/>
    <w:rsid w:val="2C8D312B"/>
    <w:rsid w:val="2C8D6701"/>
    <w:rsid w:val="2D0E7BF8"/>
    <w:rsid w:val="2D635EB9"/>
    <w:rsid w:val="2DEF11B3"/>
    <w:rsid w:val="2F605F6A"/>
    <w:rsid w:val="2F9227DA"/>
    <w:rsid w:val="2FBF4B0F"/>
    <w:rsid w:val="303A103E"/>
    <w:rsid w:val="322371C9"/>
    <w:rsid w:val="340E2244"/>
    <w:rsid w:val="34156C08"/>
    <w:rsid w:val="34E6094D"/>
    <w:rsid w:val="35220712"/>
    <w:rsid w:val="359E1E18"/>
    <w:rsid w:val="36A402C7"/>
    <w:rsid w:val="374223D8"/>
    <w:rsid w:val="375416BA"/>
    <w:rsid w:val="3868694A"/>
    <w:rsid w:val="3890578B"/>
    <w:rsid w:val="38B342B2"/>
    <w:rsid w:val="38DD1332"/>
    <w:rsid w:val="38DE0B3B"/>
    <w:rsid w:val="39155C9D"/>
    <w:rsid w:val="39895407"/>
    <w:rsid w:val="39991E00"/>
    <w:rsid w:val="39BD4860"/>
    <w:rsid w:val="39BE29FC"/>
    <w:rsid w:val="3A0E2DA4"/>
    <w:rsid w:val="3A626B2C"/>
    <w:rsid w:val="3A887A2C"/>
    <w:rsid w:val="3B0D33A4"/>
    <w:rsid w:val="3B53488B"/>
    <w:rsid w:val="3B8F0907"/>
    <w:rsid w:val="3CA957E3"/>
    <w:rsid w:val="3CB953F7"/>
    <w:rsid w:val="3D143929"/>
    <w:rsid w:val="3E2B57BA"/>
    <w:rsid w:val="3E5E1D87"/>
    <w:rsid w:val="3ECA6DF9"/>
    <w:rsid w:val="3EEA544F"/>
    <w:rsid w:val="41442331"/>
    <w:rsid w:val="42115E77"/>
    <w:rsid w:val="455A2B20"/>
    <w:rsid w:val="45D779D0"/>
    <w:rsid w:val="461963E6"/>
    <w:rsid w:val="46B3625D"/>
    <w:rsid w:val="478677E9"/>
    <w:rsid w:val="49BD7F19"/>
    <w:rsid w:val="4A6D3107"/>
    <w:rsid w:val="4AB91C04"/>
    <w:rsid w:val="4B6E6913"/>
    <w:rsid w:val="4BB96470"/>
    <w:rsid w:val="4DEC5010"/>
    <w:rsid w:val="4F013CF6"/>
    <w:rsid w:val="4F1857E3"/>
    <w:rsid w:val="4F3717FE"/>
    <w:rsid w:val="507454B4"/>
    <w:rsid w:val="513269BF"/>
    <w:rsid w:val="51FF330B"/>
    <w:rsid w:val="52434065"/>
    <w:rsid w:val="52A84716"/>
    <w:rsid w:val="52EE18A4"/>
    <w:rsid w:val="53E124BC"/>
    <w:rsid w:val="53F11657"/>
    <w:rsid w:val="543301CC"/>
    <w:rsid w:val="54D168DF"/>
    <w:rsid w:val="550B4C9B"/>
    <w:rsid w:val="55315F87"/>
    <w:rsid w:val="55800479"/>
    <w:rsid w:val="56A8072C"/>
    <w:rsid w:val="56B053B9"/>
    <w:rsid w:val="586F0E0C"/>
    <w:rsid w:val="58AF386E"/>
    <w:rsid w:val="58DA1C9E"/>
    <w:rsid w:val="592B15DF"/>
    <w:rsid w:val="597C26D3"/>
    <w:rsid w:val="59E14023"/>
    <w:rsid w:val="59FE3326"/>
    <w:rsid w:val="5A945411"/>
    <w:rsid w:val="5B656D62"/>
    <w:rsid w:val="5B683D6A"/>
    <w:rsid w:val="5BAC05BD"/>
    <w:rsid w:val="5BDD0A44"/>
    <w:rsid w:val="5C2E682C"/>
    <w:rsid w:val="5F027D12"/>
    <w:rsid w:val="5F2F56DA"/>
    <w:rsid w:val="5F5D2617"/>
    <w:rsid w:val="5F6371C7"/>
    <w:rsid w:val="5F74383B"/>
    <w:rsid w:val="5FB43B4F"/>
    <w:rsid w:val="64A80A60"/>
    <w:rsid w:val="64EC4FE8"/>
    <w:rsid w:val="655934D2"/>
    <w:rsid w:val="662946B9"/>
    <w:rsid w:val="67EF755C"/>
    <w:rsid w:val="69204D1E"/>
    <w:rsid w:val="693F747D"/>
    <w:rsid w:val="695646F9"/>
    <w:rsid w:val="697C5430"/>
    <w:rsid w:val="69A63FC6"/>
    <w:rsid w:val="6A7F0EB4"/>
    <w:rsid w:val="6B1C4578"/>
    <w:rsid w:val="6C260ED4"/>
    <w:rsid w:val="6CEB3C11"/>
    <w:rsid w:val="6CFE3415"/>
    <w:rsid w:val="6D05289A"/>
    <w:rsid w:val="6E3D2871"/>
    <w:rsid w:val="6E656CEA"/>
    <w:rsid w:val="6EBB44F1"/>
    <w:rsid w:val="6EDB7C42"/>
    <w:rsid w:val="6F697326"/>
    <w:rsid w:val="6FB77735"/>
    <w:rsid w:val="70BF7CBB"/>
    <w:rsid w:val="71AC3284"/>
    <w:rsid w:val="723B1438"/>
    <w:rsid w:val="760F4BDD"/>
    <w:rsid w:val="762008EC"/>
    <w:rsid w:val="76AC412C"/>
    <w:rsid w:val="78AB50AC"/>
    <w:rsid w:val="7930306E"/>
    <w:rsid w:val="79E6716F"/>
    <w:rsid w:val="7AA000F5"/>
    <w:rsid w:val="7C11249F"/>
    <w:rsid w:val="7C4C37E2"/>
    <w:rsid w:val="7CF22796"/>
    <w:rsid w:val="7D14285B"/>
    <w:rsid w:val="7D4A32F0"/>
    <w:rsid w:val="7D6F50BF"/>
    <w:rsid w:val="7D950EC0"/>
    <w:rsid w:val="7E732516"/>
    <w:rsid w:val="7FC2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jc w:val="center"/>
    </w:pPr>
    <w:rPr>
      <w:rFonts w:hint="eastAsia" w:ascii="宋体" w:hAnsi="宋体" w:eastAsia="宋体" w:cs="宋体"/>
      <w:b/>
      <w:color w:val="333333"/>
      <w:kern w:val="0"/>
      <w:sz w:val="42"/>
      <w:szCs w:val="42"/>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10">
    <w:name w:val="btn"/>
    <w:basedOn w:val="6"/>
    <w:qFormat/>
    <w:uiPriority w:val="0"/>
  </w:style>
  <w:style w:type="character" w:customStyle="1" w:styleId="11">
    <w:name w:val="on"/>
    <w:basedOn w:val="6"/>
    <w:qFormat/>
    <w:uiPriority w:val="0"/>
    <w:rPr>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2022-05-23T06:48:00Z</dcterms:created>
  <dc:creator>乌龙茶</dc:creator>
  <cp:lastModifiedBy>SYSTEM</cp:lastModifiedBy>
  <cp:lastPrinted>2025-02-25T01:15:00Z</cp:lastPrinted>
  <dcterms:modified xsi:type="dcterms:W3CDTF">2026-03-24T06:01:00Z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