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27D3"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 w14:paraId="118E2F18"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公开招聘报名登记表</w:t>
      </w:r>
    </w:p>
    <w:p w14:paraId="4209C86D"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 w14:paraId="7AB9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3E959C3C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 w14:paraId="2F859E0D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D0DEC2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 w14:paraId="7975280E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4FF351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 w14:paraId="7F6F350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vAlign w:val="center"/>
          </w:tcPr>
          <w:p w14:paraId="40B2641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30EB5F31"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 w14:paraId="3500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6C6C0FA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 w14:paraId="16D4883E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5B998FA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 w14:paraId="434E5CF4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017353F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 w14:paraId="4EBA9F1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vAlign w:val="center"/>
          </w:tcPr>
          <w:p w14:paraId="5AD6E62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5C4212D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3410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 w14:paraId="3DF88CD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 w14:paraId="5E8BB02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 w14:paraId="573153C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65F928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 w14:paraId="3C6CFB2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 w14:paraId="40195C34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EAE497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 w14:paraId="16687D7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vAlign w:val="center"/>
          </w:tcPr>
          <w:p w14:paraId="2BC34042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0869F5D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644F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 w14:paraId="4F2D93F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 w14:paraId="4FDB30B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A48B9B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276EB90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FB6E7C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14:paraId="6E75656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67D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 w14:paraId="03DEBB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 w14:paraId="7F78382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 w14:paraId="7F4DE3B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D86C36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54FC768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DA1AA1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14:paraId="2C830434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2A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12C0531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 w14:paraId="7430BEE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 w14:paraId="0A79E81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203CEC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 w14:paraId="4D736FC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0506C4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 w14:paraId="3BF0496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vAlign w:val="center"/>
          </w:tcPr>
          <w:p w14:paraId="102FE86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7D9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27EE425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 w14:paraId="5302F69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7C02AB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vAlign w:val="center"/>
          </w:tcPr>
          <w:p w14:paraId="694E5F9D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1EA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 w14:paraId="4213E7B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vAlign w:val="center"/>
          </w:tcPr>
          <w:p w14:paraId="0FA278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483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6" w:hRule="atLeast"/>
          <w:jc w:val="center"/>
        </w:trPr>
        <w:tc>
          <w:tcPr>
            <w:tcW w:w="1421" w:type="dxa"/>
            <w:vAlign w:val="center"/>
          </w:tcPr>
          <w:p w14:paraId="443C25C7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 w14:paraId="1B8ED946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 w14:paraId="2E51F46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 w14:paraId="62175D8A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 w14:paraId="6E7451C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 w14:paraId="1485571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 w14:paraId="0B70490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vAlign w:val="center"/>
          </w:tcPr>
          <w:p w14:paraId="1BEB7FE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4FC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 w14:paraId="2A22A04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 惩</w:t>
            </w:r>
          </w:p>
          <w:p w14:paraId="6059EFFC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BE84BC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情 况</w:t>
            </w:r>
          </w:p>
        </w:tc>
        <w:tc>
          <w:tcPr>
            <w:tcW w:w="8262" w:type="dxa"/>
            <w:gridSpan w:val="10"/>
            <w:vAlign w:val="center"/>
          </w:tcPr>
          <w:p w14:paraId="3207736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6E6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5" w:hRule="exact"/>
          <w:jc w:val="center"/>
        </w:trPr>
        <w:tc>
          <w:tcPr>
            <w:tcW w:w="1421" w:type="dxa"/>
            <w:vAlign w:val="center"/>
          </w:tcPr>
          <w:p w14:paraId="6C163FF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</w:t>
            </w:r>
          </w:p>
          <w:p w14:paraId="76B7106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以来取</w:t>
            </w:r>
          </w:p>
          <w:p w14:paraId="03D480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得的研</w:t>
            </w:r>
          </w:p>
          <w:p w14:paraId="3110C91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究成果</w:t>
            </w:r>
          </w:p>
          <w:p w14:paraId="7B4DBB0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和发表</w:t>
            </w:r>
          </w:p>
          <w:p w14:paraId="277D30A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</w:t>
            </w:r>
          </w:p>
          <w:p w14:paraId="11CAB6A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主要论</w:t>
            </w:r>
          </w:p>
          <w:p w14:paraId="322FE43F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文和著</w:t>
            </w:r>
          </w:p>
          <w:p w14:paraId="5E560F90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作情况</w:t>
            </w:r>
          </w:p>
        </w:tc>
        <w:tc>
          <w:tcPr>
            <w:tcW w:w="8262" w:type="dxa"/>
            <w:gridSpan w:val="10"/>
            <w:vAlign w:val="center"/>
          </w:tcPr>
          <w:p w14:paraId="67455A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2E6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 w14:paraId="6D874CC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 w14:paraId="1660428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07DCF48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 w14:paraId="1CF1449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245043F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 w14:paraId="2202C65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1299CCA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 w14:paraId="5019F4C8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EA08E8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 w14:paraId="41FB530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51FD17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 w14:paraId="1C07A02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7F814317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14:paraId="19025075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 w14:paraId="2318C63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 w14:paraId="2183DB0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vAlign w:val="center"/>
          </w:tcPr>
          <w:p w14:paraId="538ED45A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 w14:paraId="76D6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6D35FC7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37A40F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56447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6F7CF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99D283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6CEA09F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216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637C09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22D7962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F95318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705A4A3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7DCEC7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5F166B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C1F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774C90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46FFDA9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31AA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30B5D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1261B5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4D8CF4A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8C3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904FF7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1CABDE2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07478D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71DF03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38F214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0E5CDE9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AA1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AA9938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14:paraId="0D1897C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C89CEB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7E502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E3D56B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14:paraId="6022E2D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078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FDF2FD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0"/>
            <w:vAlign w:val="center"/>
          </w:tcPr>
          <w:p w14:paraId="1275340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 w14:paraId="4F10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9683" w:type="dxa"/>
            <w:gridSpan w:val="11"/>
          </w:tcPr>
          <w:p w14:paraId="7691939B"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应聘诚信承诺书</w:t>
            </w:r>
          </w:p>
          <w:p w14:paraId="7E829726"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08D5E0D0">
            <w:pPr>
              <w:spacing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 w14:paraId="36CFD96B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月   日</w:t>
            </w:r>
          </w:p>
        </w:tc>
      </w:tr>
    </w:tbl>
    <w:p w14:paraId="518ED143">
      <w:pPr>
        <w:rPr>
          <w:rFonts w:ascii="黑体" w:hAnsi="华文楷体" w:eastAsia="黑体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0608C-BB0B-431E-894E-720C1D114F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F39D8B-5C41-4A53-ADA7-591D803EF55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177C12F-722F-435D-A2B9-F9ED610871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22147A-C47E-4FE6-8F05-29FCF7D69093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0587B254-E36E-48E5-9092-C499CCE8B9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 w14:paraId="2775F64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0EBB66C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ODFmZDU2OTQ2NjFiNGY4MTViNGNiMDYzNDJjZTQifQ=="/>
  </w:docVars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D49C5"/>
    <w:rsid w:val="000F2D9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20694B"/>
    <w:rsid w:val="00240FA2"/>
    <w:rsid w:val="00241E25"/>
    <w:rsid w:val="0025419F"/>
    <w:rsid w:val="00283F10"/>
    <w:rsid w:val="002A2745"/>
    <w:rsid w:val="002D5FF7"/>
    <w:rsid w:val="002E2F8C"/>
    <w:rsid w:val="002E3CDE"/>
    <w:rsid w:val="002F6B4D"/>
    <w:rsid w:val="00322830"/>
    <w:rsid w:val="00341B07"/>
    <w:rsid w:val="00394F37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4019FD"/>
    <w:rsid w:val="0042692F"/>
    <w:rsid w:val="00435484"/>
    <w:rsid w:val="00496715"/>
    <w:rsid w:val="00516618"/>
    <w:rsid w:val="00526BAF"/>
    <w:rsid w:val="0053331E"/>
    <w:rsid w:val="00545850"/>
    <w:rsid w:val="00564D88"/>
    <w:rsid w:val="0057153A"/>
    <w:rsid w:val="00572B0A"/>
    <w:rsid w:val="00597C5C"/>
    <w:rsid w:val="005A0ABF"/>
    <w:rsid w:val="005A42FB"/>
    <w:rsid w:val="005B4811"/>
    <w:rsid w:val="005B5005"/>
    <w:rsid w:val="005D2495"/>
    <w:rsid w:val="005F213C"/>
    <w:rsid w:val="006024AC"/>
    <w:rsid w:val="00613C1B"/>
    <w:rsid w:val="006352AD"/>
    <w:rsid w:val="00671EE5"/>
    <w:rsid w:val="00674D45"/>
    <w:rsid w:val="006A2AFD"/>
    <w:rsid w:val="006C33ED"/>
    <w:rsid w:val="006F1773"/>
    <w:rsid w:val="006F260F"/>
    <w:rsid w:val="007B3B35"/>
    <w:rsid w:val="007E2B2A"/>
    <w:rsid w:val="007F5420"/>
    <w:rsid w:val="00801B7F"/>
    <w:rsid w:val="008023C3"/>
    <w:rsid w:val="008324C3"/>
    <w:rsid w:val="00842F76"/>
    <w:rsid w:val="00844E94"/>
    <w:rsid w:val="00866910"/>
    <w:rsid w:val="008867C1"/>
    <w:rsid w:val="00893E8C"/>
    <w:rsid w:val="008C0FCE"/>
    <w:rsid w:val="008E51A5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4520E"/>
    <w:rsid w:val="00A45C7A"/>
    <w:rsid w:val="00A54A0F"/>
    <w:rsid w:val="00A54FD5"/>
    <w:rsid w:val="00A70F3E"/>
    <w:rsid w:val="00A802D8"/>
    <w:rsid w:val="00A8213F"/>
    <w:rsid w:val="00AB43D2"/>
    <w:rsid w:val="00AC0E33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50B4A"/>
    <w:rsid w:val="00D71174"/>
    <w:rsid w:val="00D840EF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1338073F"/>
    <w:rsid w:val="29AD24DD"/>
    <w:rsid w:val="40F627E8"/>
    <w:rsid w:val="418E3EE4"/>
    <w:rsid w:val="45DB7970"/>
    <w:rsid w:val="4E975EEA"/>
    <w:rsid w:val="63E34FDD"/>
    <w:rsid w:val="6EBD775B"/>
    <w:rsid w:val="769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autoRedefine/>
    <w:semiHidden/>
    <w:qFormat/>
    <w:uiPriority w:val="99"/>
  </w:style>
  <w:style w:type="character" w:customStyle="1" w:styleId="14">
    <w:name w:val="标题 1 Char"/>
    <w:basedOn w:val="9"/>
    <w:link w:val="2"/>
    <w:autoRedefine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DD24-BC9D-47DC-9063-F2BBDE43F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364</Words>
  <Characters>365</Characters>
  <Lines>51</Lines>
  <Paragraphs>14</Paragraphs>
  <TotalTime>151</TotalTime>
  <ScaleCrop>false</ScaleCrop>
  <LinksUpToDate>false</LinksUpToDate>
  <CharactersWithSpaces>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2020-02-10T06:19:00Z</dcterms:created>
  <dc:creator>admin</dc:creator>
  <cp:lastModifiedBy>过期罐头</cp:lastModifiedBy>
  <cp:lastPrinted>2020-02-11T10:54:00Z</cp:lastPrinted>
  <dcterms:modified xsi:type="dcterms:W3CDTF">2025-08-06T03:06:10Z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1AD73CC2A0B04505A193DF3F90E4A1EA_13</vt:lpwstr>
  </property>
  <property fmtid="{D5CDD505-2E9C-101B-9397-08002B2CF9AE}" pid="4" name="KSOTemplateDocerSaveRecord">
    <vt:lpwstr>eyJoZGlkIjoiOTJhNGY0MjQ0YmRiMzQ4YWEwNzY3ZjkzZDMzMGUxYmEiLCJ1c2VySWQiOiI3NTUxNDM4NDIifQ==</vt:lpwstr>
  </property>
</Properties>
</file>