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附件2：</w:t>
      </w:r>
    </w:p>
    <w:p>
      <w:pPr>
        <w:spacing w:line="68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hAnsi="宋体" w:eastAsia="仿宋_GB2312"/>
          <w:b/>
          <w:sz w:val="44"/>
          <w:szCs w:val="44"/>
          <w:lang w:val="en-US" w:eastAsia="zh-CN"/>
        </w:rPr>
        <w:t>沅陵县就业见习报名登记表</w:t>
      </w:r>
      <w:bookmarkEnd w:id="0"/>
    </w:p>
    <w:p>
      <w:pPr>
        <w:spacing w:line="240" w:lineRule="exact"/>
        <w:ind w:firstLine="646"/>
        <w:jc w:val="center"/>
        <w:rPr>
          <w:rFonts w:hint="eastAsia" w:ascii="仿宋_GB2312" w:hAnsi="宋体" w:eastAsia="仿宋_GB2312"/>
          <w:sz w:val="24"/>
        </w:rPr>
      </w:pPr>
    </w:p>
    <w:tbl>
      <w:tblPr>
        <w:tblStyle w:val="2"/>
        <w:tblW w:w="9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008"/>
        <w:gridCol w:w="882"/>
        <w:gridCol w:w="752"/>
        <w:gridCol w:w="5"/>
        <w:gridCol w:w="1375"/>
        <w:gridCol w:w="1322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4" w:type="dxa"/>
            <w:vMerge w:val="restart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健康情况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4" w:type="dxa"/>
            <w:vMerge w:val="continue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 历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4" w:type="dxa"/>
            <w:vMerge w:val="continue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失业登记证号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申请见习单位</w:t>
            </w:r>
          </w:p>
        </w:tc>
        <w:tc>
          <w:tcPr>
            <w:tcW w:w="2647" w:type="dxa"/>
            <w:gridSpan w:val="4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申请见习岗位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主要简历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爱好、特长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受过何种奖励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664AF"/>
    <w:rsid w:val="2C96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2026-02-14T09:20:00Z</dcterms:created>
  <dc:creator>I</dc:creator>
  <cp:lastModifiedBy>I</cp:lastModifiedBy>
  <dcterms:modified xsi:type="dcterms:W3CDTF">2026-02-14T09:20:41Z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