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ADD9">
      <w:pPr>
        <w:tabs>
          <w:tab w:val="left" w:pos="7180"/>
        </w:tabs>
        <w:spacing w:after="157" w:afterLines="50" w:line="500" w:lineRule="exact"/>
        <w:rPr>
          <w:rFonts w:eastAsia="仿宋"/>
          <w:sz w:val="28"/>
          <w:szCs w:val="28"/>
        </w:rPr>
      </w:pPr>
      <w:bookmarkStart w:id="0" w:name="_GoBack"/>
      <w:r>
        <w:rPr>
          <w:rFonts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2</w:t>
      </w:r>
      <w:r>
        <w:rPr>
          <w:rFonts w:hint="eastAsia" w:eastAsia="仿宋"/>
          <w:sz w:val="28"/>
          <w:szCs w:val="28"/>
        </w:rPr>
        <w:t>：</w:t>
      </w:r>
    </w:p>
    <w:p w14:paraId="2F95CB19">
      <w:pPr>
        <w:tabs>
          <w:tab w:val="left" w:pos="7180"/>
        </w:tabs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娄底市娄星工业集中区开发建设投资有限公司人员招聘报名表</w:t>
      </w:r>
    </w:p>
    <w:bookmarkEnd w:id="0"/>
    <w:p w14:paraId="786606D6">
      <w:pPr>
        <w:tabs>
          <w:tab w:val="left" w:pos="7180"/>
        </w:tabs>
        <w:spacing w:line="600" w:lineRule="exact"/>
        <w:jc w:val="left"/>
        <w:rPr>
          <w:rFonts w:eastAsia="仿宋"/>
          <w:sz w:val="24"/>
        </w:rPr>
      </w:pPr>
      <w:r>
        <w:rPr>
          <w:rFonts w:hint="eastAsia" w:eastAsia="仿宋"/>
          <w:sz w:val="24"/>
        </w:rPr>
        <w:t>招聘</w:t>
      </w:r>
      <w:r>
        <w:rPr>
          <w:rFonts w:eastAsia="仿宋"/>
          <w:sz w:val="24"/>
        </w:rPr>
        <w:t>岗位：</w:t>
      </w:r>
    </w:p>
    <w:tbl>
      <w:tblPr>
        <w:tblStyle w:val="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244"/>
        <w:gridCol w:w="856"/>
        <w:gridCol w:w="851"/>
        <w:gridCol w:w="261"/>
        <w:gridCol w:w="1528"/>
        <w:gridCol w:w="479"/>
        <w:gridCol w:w="100"/>
        <w:gridCol w:w="571"/>
        <w:gridCol w:w="250"/>
        <w:gridCol w:w="213"/>
        <w:gridCol w:w="406"/>
        <w:gridCol w:w="731"/>
        <w:gridCol w:w="139"/>
        <w:gridCol w:w="1382"/>
      </w:tblGrid>
      <w:tr w14:paraId="0F4B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noWrap w:val="0"/>
            <w:vAlign w:val="center"/>
          </w:tcPr>
          <w:p w14:paraId="54276FF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268367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6C09B5E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28" w:type="dxa"/>
            <w:noWrap w:val="0"/>
            <w:vAlign w:val="center"/>
          </w:tcPr>
          <w:p w14:paraId="532A48A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6684659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  <w:p w14:paraId="1D0F5A8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（年龄）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178B5BE5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restart"/>
            <w:noWrap w:val="0"/>
            <w:vAlign w:val="center"/>
          </w:tcPr>
          <w:p w14:paraId="1B8D931B">
            <w:pPr>
              <w:snapToGrid w:val="0"/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2BE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8" w:type="dxa"/>
            <w:noWrap w:val="0"/>
            <w:vAlign w:val="center"/>
          </w:tcPr>
          <w:p w14:paraId="17B7846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曾用名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585AC31">
            <w:pPr>
              <w:spacing w:line="260" w:lineRule="exac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08CD6FB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528" w:type="dxa"/>
            <w:noWrap w:val="0"/>
            <w:vAlign w:val="center"/>
          </w:tcPr>
          <w:p w14:paraId="0D5B4A65">
            <w:pPr>
              <w:spacing w:line="260" w:lineRule="exact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0C4F3E08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39CB40D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5EA0A1D7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1E1A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18" w:type="dxa"/>
            <w:noWrap w:val="0"/>
            <w:vAlign w:val="center"/>
          </w:tcPr>
          <w:p w14:paraId="7B1EA47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5E4711C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05FC249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婚姻</w:t>
            </w:r>
          </w:p>
          <w:p w14:paraId="3386C3B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状况</w:t>
            </w:r>
          </w:p>
        </w:tc>
        <w:tc>
          <w:tcPr>
            <w:tcW w:w="1528" w:type="dxa"/>
            <w:noWrap w:val="0"/>
            <w:vAlign w:val="center"/>
          </w:tcPr>
          <w:p w14:paraId="71C173B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825C56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CBA511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476CA344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42E2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218" w:type="dxa"/>
            <w:noWrap w:val="0"/>
            <w:vAlign w:val="center"/>
          </w:tcPr>
          <w:p w14:paraId="6D68E25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专业技术</w:t>
            </w:r>
          </w:p>
          <w:p w14:paraId="3FCD23E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27432D69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8870AE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BDF6C8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492F8995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noWrap w:val="0"/>
            <w:vAlign w:val="center"/>
          </w:tcPr>
          <w:p w14:paraId="3A4A3465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5A8A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3D68886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资格证书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05E876C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1F1AE0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3B1EEE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3AA71D4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6341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7B73F06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07D091A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证书名称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41C8D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5873F10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获得时间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544D5228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90A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B47521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身份证号码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53BE04A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8655D4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  <w:p w14:paraId="50D3573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（住址）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70DBA73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434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34C507C8">
            <w:pPr>
              <w:spacing w:line="26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熟悉专业</w:t>
            </w:r>
          </w:p>
          <w:p w14:paraId="5C009D94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有何专长</w:t>
            </w:r>
          </w:p>
        </w:tc>
        <w:tc>
          <w:tcPr>
            <w:tcW w:w="6911" w:type="dxa"/>
            <w:gridSpan w:val="12"/>
            <w:noWrap w:val="0"/>
            <w:vAlign w:val="center"/>
          </w:tcPr>
          <w:p w14:paraId="21BA9F51">
            <w:pPr>
              <w:spacing w:line="260" w:lineRule="exact"/>
              <w:rPr>
                <w:rFonts w:eastAsia="仿宋"/>
                <w:sz w:val="24"/>
              </w:rPr>
            </w:pPr>
          </w:p>
        </w:tc>
      </w:tr>
      <w:tr w14:paraId="50EC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19E60AE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现工作单位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EBFFFE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4E5720B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现任职务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2DA9081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B06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CEE294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137DE9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EABB1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电子邮箱</w:t>
            </w:r>
          </w:p>
        </w:tc>
        <w:tc>
          <w:tcPr>
            <w:tcW w:w="2871" w:type="dxa"/>
            <w:gridSpan w:val="5"/>
            <w:noWrap w:val="0"/>
            <w:vAlign w:val="center"/>
          </w:tcPr>
          <w:p w14:paraId="081EDE7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7C45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429E6EBF">
            <w:pPr>
              <w:spacing w:line="26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教　育　经　历（高中以上）</w:t>
            </w:r>
          </w:p>
        </w:tc>
      </w:tr>
      <w:tr w14:paraId="769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11B4F2FC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16DF30E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起止年月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9976769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学校及学院（系）</w:t>
            </w:r>
          </w:p>
          <w:p w14:paraId="600A34B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名称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1402702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140FF57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学历类型</w:t>
            </w:r>
          </w:p>
        </w:tc>
        <w:tc>
          <w:tcPr>
            <w:tcW w:w="1382" w:type="dxa"/>
            <w:noWrap w:val="0"/>
            <w:vAlign w:val="center"/>
          </w:tcPr>
          <w:p w14:paraId="31D93CED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所获学位</w:t>
            </w:r>
          </w:p>
        </w:tc>
      </w:tr>
      <w:tr w14:paraId="2205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F66730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00670505">
            <w:pPr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141A8BB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0F1753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AB7348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3655EA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63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76ACD8AB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73D61F3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5FA18B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66C3786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8B4716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7DBB8C7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842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55E32350">
            <w:pPr>
              <w:spacing w:line="2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77D83AE9"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3CBC54A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1B851AFA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4B5EEE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A805A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51D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0825D8D7">
            <w:pPr>
              <w:spacing w:line="26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 w14:paraId="5AAFD578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gridSpan w:val="3"/>
            <w:noWrap w:val="0"/>
            <w:vAlign w:val="center"/>
          </w:tcPr>
          <w:p w14:paraId="5709D41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2644D944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40C93D4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9F8A3E8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C9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2560DE55">
            <w:pPr>
              <w:spacing w:line="260" w:lineRule="exact"/>
              <w:jc w:val="left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rFonts w:eastAsia="仿宋"/>
                <w:sz w:val="24"/>
              </w:rPr>
              <w:t>备注：“学历类型”指全日制统招、自考电大、成人教育、函授、网络教育等；并注明教育形式是全日制还是在职。</w:t>
            </w:r>
          </w:p>
        </w:tc>
      </w:tr>
      <w:tr w14:paraId="31AC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229" w:type="dxa"/>
            <w:gridSpan w:val="15"/>
            <w:noWrap w:val="0"/>
            <w:vAlign w:val="bottom"/>
          </w:tcPr>
          <w:p w14:paraId="1599D99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color w:val="000000"/>
                <w:w w:val="80"/>
                <w:sz w:val="24"/>
              </w:rPr>
            </w:pPr>
            <w:r>
              <w:rPr>
                <w:rFonts w:eastAsia="仿宋"/>
                <w:b/>
                <w:color w:val="000000"/>
                <w:w w:val="80"/>
                <w:sz w:val="24"/>
              </w:rPr>
              <w:t>工　　作　　经　　历</w:t>
            </w:r>
          </w:p>
        </w:tc>
      </w:tr>
      <w:tr w14:paraId="2160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23EC5C6F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起止年月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 w14:paraId="55FD122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工作单位及部门名称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449BBA03">
            <w:pPr>
              <w:ind w:firstLine="360" w:firstLineChars="1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担任职务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6334A9B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证明人及电话</w:t>
            </w:r>
          </w:p>
        </w:tc>
      </w:tr>
      <w:tr w14:paraId="219F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586AF52D">
            <w:pPr>
              <w:wordWrap w:val="0"/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57120F20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749C0AD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63E51FBD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70C3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28F5B0D7">
            <w:pPr>
              <w:ind w:firstLine="360" w:firstLineChars="1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06EC504A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BB9A3E8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3910B4F7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38EB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318" w:type="dxa"/>
            <w:gridSpan w:val="3"/>
            <w:noWrap w:val="0"/>
            <w:vAlign w:val="center"/>
          </w:tcPr>
          <w:p w14:paraId="698F1616">
            <w:pPr>
              <w:ind w:firstLine="360" w:firstLineChars="15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219" w:type="dxa"/>
            <w:gridSpan w:val="5"/>
            <w:noWrap w:val="0"/>
            <w:vAlign w:val="center"/>
          </w:tcPr>
          <w:p w14:paraId="6DEAFA16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E2225FA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 w14:paraId="0030EA63">
            <w:pPr>
              <w:tabs>
                <w:tab w:val="left" w:pos="0"/>
              </w:tabs>
              <w:spacing w:line="296" w:lineRule="auto"/>
              <w:jc w:val="center"/>
              <w:rPr>
                <w:rFonts w:eastAsia="仿宋"/>
                <w:bCs/>
                <w:color w:val="000000"/>
                <w:w w:val="80"/>
                <w:sz w:val="24"/>
              </w:rPr>
            </w:pPr>
          </w:p>
        </w:tc>
      </w:tr>
      <w:tr w14:paraId="531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624A8F3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主要项目</w:t>
            </w:r>
          </w:p>
          <w:p w14:paraId="7313F71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经验及所</w:t>
            </w:r>
          </w:p>
          <w:p w14:paraId="125DA0B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承担的角色</w:t>
            </w:r>
          </w:p>
        </w:tc>
        <w:tc>
          <w:tcPr>
            <w:tcW w:w="7767" w:type="dxa"/>
            <w:gridSpan w:val="13"/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 w14:paraId="07DCC8D2">
            <w:pPr>
              <w:spacing w:line="260" w:lineRule="exact"/>
              <w:ind w:left="1920" w:hanging="1920" w:hangingChars="800"/>
              <w:rPr>
                <w:rFonts w:eastAsia="仿宋"/>
                <w:sz w:val="24"/>
              </w:rPr>
            </w:pPr>
          </w:p>
        </w:tc>
      </w:tr>
      <w:tr w14:paraId="6310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153ABC5E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自我评价及主要工作成绩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2AF4AEB7">
            <w:pPr>
              <w:spacing w:line="260" w:lineRule="exact"/>
              <w:rPr>
                <w:rFonts w:eastAsia="仿宋"/>
                <w:sz w:val="24"/>
              </w:rPr>
            </w:pPr>
          </w:p>
          <w:p w14:paraId="60EF0EBE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3ABB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93EF82C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所获资格证书情况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6964163F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C9D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62" w:type="dxa"/>
            <w:gridSpan w:val="2"/>
            <w:noWrap w:val="0"/>
            <w:vAlign w:val="center"/>
          </w:tcPr>
          <w:p w14:paraId="640DB75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7767" w:type="dxa"/>
            <w:gridSpan w:val="13"/>
            <w:noWrap w:val="0"/>
            <w:vAlign w:val="center"/>
          </w:tcPr>
          <w:p w14:paraId="04392CDF">
            <w:pPr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</w:tr>
      <w:tr w14:paraId="0742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restart"/>
            <w:noWrap w:val="0"/>
            <w:vAlign w:val="center"/>
          </w:tcPr>
          <w:p w14:paraId="78EEE5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主要家</w:t>
            </w:r>
          </w:p>
          <w:p w14:paraId="3A351785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庭成员</w:t>
            </w:r>
          </w:p>
          <w:p w14:paraId="37E19FB0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及社会</w:t>
            </w:r>
          </w:p>
          <w:p w14:paraId="72BE43B2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关系</w:t>
            </w:r>
          </w:p>
        </w:tc>
        <w:tc>
          <w:tcPr>
            <w:tcW w:w="856" w:type="dxa"/>
            <w:noWrap w:val="0"/>
            <w:vAlign w:val="center"/>
          </w:tcPr>
          <w:p w14:paraId="27E04B2F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称谓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1A838BB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528" w:type="dxa"/>
            <w:noWrap w:val="0"/>
            <w:vAlign w:val="center"/>
          </w:tcPr>
          <w:p w14:paraId="267FD851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 w14:paraId="6CBC28C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3121" w:type="dxa"/>
            <w:gridSpan w:val="6"/>
            <w:noWrap w:val="0"/>
            <w:vAlign w:val="center"/>
          </w:tcPr>
          <w:p w14:paraId="2B0D6137">
            <w:pPr>
              <w:spacing w:line="2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工作单位及职务</w:t>
            </w:r>
          </w:p>
        </w:tc>
      </w:tr>
      <w:tr w14:paraId="3FB9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69E683A5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CFB6E7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4DFA4847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868C09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AFFB15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2B19F65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57C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DD65E6F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77AAC2A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D2A793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6E2A3BD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747586E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367428C6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341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7A35E533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0A1CBF91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251DE15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F7BA8E2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54E14EA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25A4D133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4DC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7C793B9">
            <w:pPr>
              <w:widowControl/>
              <w:spacing w:line="260" w:lineRule="exact"/>
              <w:jc w:val="left"/>
              <w:rPr>
                <w:rFonts w:eastAsia="仿宋"/>
                <w:sz w:val="24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B7FB371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 w14:paraId="5F003E1B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AF1841C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 w14:paraId="4C7E8F39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121" w:type="dxa"/>
            <w:gridSpan w:val="6"/>
            <w:noWrap w:val="0"/>
            <w:vAlign w:val="center"/>
          </w:tcPr>
          <w:p w14:paraId="5A2D8890">
            <w:pPr>
              <w:spacing w:line="26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40C9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9229" w:type="dxa"/>
            <w:gridSpan w:val="15"/>
            <w:noWrap w:val="0"/>
            <w:vAlign w:val="center"/>
          </w:tcPr>
          <w:p w14:paraId="60C723C6">
            <w:pPr>
              <w:spacing w:line="26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本人承诺以上填写内容均真实、完整、有效，并承诺无违法/犯罪记录，招聘单位可对上述信息进行核实，并由本人承担所有法律责任。并自愿放弃应聘岗位，且可作为招聘单位解除劳动关系的依据。</w:t>
            </w:r>
          </w:p>
          <w:p w14:paraId="5F53E0B3">
            <w:pPr>
              <w:spacing w:line="260" w:lineRule="exact"/>
              <w:ind w:right="1680"/>
              <w:jc w:val="right"/>
              <w:rPr>
                <w:rFonts w:eastAsia="仿宋"/>
                <w:sz w:val="24"/>
              </w:rPr>
            </w:pPr>
          </w:p>
          <w:p w14:paraId="0E2DF144">
            <w:pPr>
              <w:spacing w:line="260" w:lineRule="exact"/>
              <w:ind w:right="16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本人签字：</w:t>
            </w:r>
          </w:p>
        </w:tc>
      </w:tr>
    </w:tbl>
    <w:p w14:paraId="0149B47C">
      <w:pPr>
        <w:widowControl/>
        <w:jc w:val="left"/>
        <w:rPr>
          <w:rFonts w:eastAsia="仿宋"/>
        </w:rPr>
      </w:pPr>
    </w:p>
    <w:p w14:paraId="2D1338CD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填表注意事项：</w:t>
      </w:r>
    </w:p>
    <w:p w14:paraId="4EE5C7B1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1.本表涉及年月、时间信息，一律用公历和阿拉伯数字表示。</w:t>
      </w:r>
    </w:p>
    <w:p w14:paraId="2EA74725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t>2.“工作经历”栏如填满可单独附页提供，时间前后要衔接，上一段工作经历的截止年月应与下一段工作经历开始年月一致，因脱产学习或者待业间断的，要写明情况，工作经历复杂者可将同公司同部门的职位填写在一条内，如“历任**、**、**”。</w:t>
      </w:r>
    </w:p>
    <w:p w14:paraId="22FD4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3F59"/>
    <w:rsid w:val="29DC3F59"/>
    <w:rsid w:val="39B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2026-02-13T08:55:00Z</dcterms:created>
  <dc:creator>子溪</dc:creator>
  <cp:lastModifiedBy>子溪</cp:lastModifiedBy>
  <dcterms:modified xsi:type="dcterms:W3CDTF">2026-02-13T08:56:55Z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3FF66F2F15B74E0D9790FAF1F07A463A_13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