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A9C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3552416D">
      <w:pPr>
        <w:jc w:val="center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highlight w:val="none"/>
          <w:lang w:val="en-US" w:eastAsia="zh-CN"/>
        </w:rPr>
        <w:t>选调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highlight w:val="none"/>
        </w:rPr>
        <w:t>承诺书</w:t>
      </w:r>
    </w:p>
    <w:bookmarkEnd w:id="0"/>
    <w:p w14:paraId="1CA2AE1E">
      <w:pPr>
        <w:rPr>
          <w:rFonts w:hint="default" w:ascii="Times New Roman" w:hAnsi="Times New Roman" w:cs="Times New Roman"/>
          <w:highlight w:val="none"/>
        </w:rPr>
      </w:pPr>
    </w:p>
    <w:p w14:paraId="567C64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本人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single"/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，性别：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single"/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，身份证号：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，</w:t>
      </w:r>
    </w:p>
    <w:p w14:paraId="002FE1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现在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single"/>
        </w:rPr>
        <w:t xml:space="preserve">          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（单位）工作，任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single"/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职务（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级专业技术岗位）。本人自愿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参加选调考试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，已仔细阅知《202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年株洲市渌口区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教育局机关单位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公开选调基层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学校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全额拨款事业编制工作人员实施方案》，本人将严格遵守本次选调工作有关要求。本人郑重承诺：本人所提供报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名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材料真实有效。本人同意选调后放弃原单位的岗位聘任所对应的工资福利待遇，并按新调入单位所任（聘）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管理岗位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职务职级进行管理和核定工资福利等相关待遇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例：原单位已聘用中级，调入单位核定为管理九级，待该管理等级有空岗，应按照相关规定，聘用至上一层级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。</w:t>
      </w:r>
    </w:p>
    <w:p w14:paraId="481E76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</w:p>
    <w:p w14:paraId="7AC1C6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</w:p>
    <w:p w14:paraId="0F8CA8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20" w:lineRule="exact"/>
        <w:ind w:firstLine="5440" w:firstLineChars="1700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承诺人：</w:t>
      </w:r>
    </w:p>
    <w:p w14:paraId="3262D5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20" w:lineRule="exact"/>
        <w:ind w:firstLine="6080" w:firstLineChars="1900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 xml:space="preserve">  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 xml:space="preserve">  日</w:t>
      </w:r>
    </w:p>
    <w:p w14:paraId="505CDE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2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</w:p>
    <w:p w14:paraId="098BA3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2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注意：</w:t>
      </w:r>
    </w:p>
    <w:p w14:paraId="585EE90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2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承诺人签名后还须加盖手印；</w:t>
      </w:r>
    </w:p>
    <w:p w14:paraId="5E8A113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2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2.一式三份，一份存入档案，一份存入调入单位、一份本人留存。</w:t>
      </w:r>
    </w:p>
    <w:sectPr>
      <w:headerReference r:id="rId4" w:type="default"/>
      <w:footerReference r:id="rId5" w:type="default"/>
      <w:pgSz w:w="11906" w:h="16838"/>
      <w:pgMar w:top="1701" w:right="1587" w:bottom="170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945F9955-2444-42CB-8A9C-8323694F1B8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F7B18B9-A13F-4555-8DBC-B9FAD76B159F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4B0F516-C401-4626-86D8-A309D1065F8B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72B7D0A2-8FC9-4D2F-BCD3-10412C57828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26A571">
    <w:pPr>
      <w:pStyle w:val="5"/>
      <w:ind w:right="360" w:firstLine="360"/>
      <w:rPr>
        <w:rFonts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6AE6F">
                          <w:pPr>
                            <w:pStyle w:val="5"/>
                            <w:rPr>
                              <w:rFonts w:hint="default" w:ascii="Times New Roman" w:hAnsi="Times New Roman" w:eastAsia="方正楷体_GBK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eastAsia="方正楷体_GBK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方正楷体_GBK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楷体_GBK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方正楷体_GBK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楷体_GBK" w:cs="Times New Roman"/>
                              <w:sz w:val="24"/>
                              <w:szCs w:val="24"/>
                            </w:rPr>
                            <w:t>9</w:t>
                          </w:r>
                          <w:r>
                            <w:rPr>
                              <w:rFonts w:hint="default" w:ascii="Times New Roman" w:hAnsi="Times New Roman" w:eastAsia="方正楷体_GBK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方正楷体_GBK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C6AE6F">
                    <w:pPr>
                      <w:pStyle w:val="5"/>
                      <w:rPr>
                        <w:rFonts w:hint="default" w:ascii="Times New Roman" w:hAnsi="Times New Roman" w:eastAsia="方正楷体_GBK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eastAsia="方正楷体_GBK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方正楷体_GBK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楷体_GBK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方正楷体_GBK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楷体_GBK" w:cs="Times New Roman"/>
                        <w:sz w:val="24"/>
                        <w:szCs w:val="24"/>
                      </w:rPr>
                      <w:t>9</w:t>
                    </w:r>
                    <w:r>
                      <w:rPr>
                        <w:rFonts w:hint="default" w:ascii="Times New Roman" w:hAnsi="Times New Roman" w:eastAsia="方正楷体_GBK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方正楷体_GBK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58ADD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mZDUwNTMwNmI1ODljY2UyNzhmMThiNmY0OWQxYjcifQ=="/>
  </w:docVars>
  <w:rsids>
    <w:rsidRoot w:val="00000000"/>
    <w:rsid w:val="00237A6E"/>
    <w:rsid w:val="016C12F7"/>
    <w:rsid w:val="01FB664E"/>
    <w:rsid w:val="020B69B6"/>
    <w:rsid w:val="021D6356"/>
    <w:rsid w:val="02263969"/>
    <w:rsid w:val="02852330"/>
    <w:rsid w:val="02F13EF7"/>
    <w:rsid w:val="03970EF3"/>
    <w:rsid w:val="062F6A41"/>
    <w:rsid w:val="08B46658"/>
    <w:rsid w:val="09836A13"/>
    <w:rsid w:val="09BC2FDC"/>
    <w:rsid w:val="0BA17D75"/>
    <w:rsid w:val="0BB467B3"/>
    <w:rsid w:val="0CAB744B"/>
    <w:rsid w:val="0DD4510A"/>
    <w:rsid w:val="0EA13101"/>
    <w:rsid w:val="105C4D87"/>
    <w:rsid w:val="11641C95"/>
    <w:rsid w:val="13915AEE"/>
    <w:rsid w:val="14874F53"/>
    <w:rsid w:val="14B864E7"/>
    <w:rsid w:val="14BE790E"/>
    <w:rsid w:val="15656C76"/>
    <w:rsid w:val="15E23377"/>
    <w:rsid w:val="16970417"/>
    <w:rsid w:val="187A7A61"/>
    <w:rsid w:val="18E1349C"/>
    <w:rsid w:val="19111290"/>
    <w:rsid w:val="1BAF7FB0"/>
    <w:rsid w:val="1DDB758A"/>
    <w:rsid w:val="1E564243"/>
    <w:rsid w:val="217801DA"/>
    <w:rsid w:val="26BD6198"/>
    <w:rsid w:val="27475AB7"/>
    <w:rsid w:val="27FD50D6"/>
    <w:rsid w:val="2954206D"/>
    <w:rsid w:val="29BD3F19"/>
    <w:rsid w:val="29D36610"/>
    <w:rsid w:val="2B395AE8"/>
    <w:rsid w:val="33704BA8"/>
    <w:rsid w:val="33DD574C"/>
    <w:rsid w:val="3664716D"/>
    <w:rsid w:val="36C520EB"/>
    <w:rsid w:val="381274A5"/>
    <w:rsid w:val="39C421D4"/>
    <w:rsid w:val="39C766EF"/>
    <w:rsid w:val="3BAC6A53"/>
    <w:rsid w:val="3DB755CD"/>
    <w:rsid w:val="40210BCD"/>
    <w:rsid w:val="42D86A5E"/>
    <w:rsid w:val="443D1D4E"/>
    <w:rsid w:val="45B7110F"/>
    <w:rsid w:val="4646417F"/>
    <w:rsid w:val="4A0D53A5"/>
    <w:rsid w:val="4A2C5642"/>
    <w:rsid w:val="4B2471ED"/>
    <w:rsid w:val="4B994F8C"/>
    <w:rsid w:val="4BE70792"/>
    <w:rsid w:val="4C077BD7"/>
    <w:rsid w:val="4D9F5BB9"/>
    <w:rsid w:val="4EEC6E09"/>
    <w:rsid w:val="4FCB02ED"/>
    <w:rsid w:val="520D0756"/>
    <w:rsid w:val="526D472C"/>
    <w:rsid w:val="58CE6FC1"/>
    <w:rsid w:val="5B654EE1"/>
    <w:rsid w:val="5C0827EA"/>
    <w:rsid w:val="5D736C17"/>
    <w:rsid w:val="5DF85C72"/>
    <w:rsid w:val="5E5B2FBB"/>
    <w:rsid w:val="5FB67CE8"/>
    <w:rsid w:val="62983B97"/>
    <w:rsid w:val="64337B7B"/>
    <w:rsid w:val="648275DD"/>
    <w:rsid w:val="66363988"/>
    <w:rsid w:val="69914BF9"/>
    <w:rsid w:val="699F5234"/>
    <w:rsid w:val="69B95123"/>
    <w:rsid w:val="69D46F54"/>
    <w:rsid w:val="69D66F81"/>
    <w:rsid w:val="6E9817AB"/>
    <w:rsid w:val="6EF5570D"/>
    <w:rsid w:val="6F7452D3"/>
    <w:rsid w:val="70C11402"/>
    <w:rsid w:val="716A76DE"/>
    <w:rsid w:val="71762034"/>
    <w:rsid w:val="71DF1FCA"/>
    <w:rsid w:val="720919B6"/>
    <w:rsid w:val="7243196D"/>
    <w:rsid w:val="74751C00"/>
    <w:rsid w:val="79257F12"/>
    <w:rsid w:val="79BC6A59"/>
    <w:rsid w:val="7AC6094C"/>
    <w:rsid w:val="7DE12375"/>
    <w:rsid w:val="7E5B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link w:val="16"/>
    <w:autoRedefine/>
    <w:qFormat/>
    <w:uiPriority w:val="9"/>
    <w:pPr>
      <w:adjustRightInd/>
      <w:snapToGrid/>
      <w:spacing w:before="100" w:beforeAutospacing="1" w:after="100" w:afterAutospacing="1"/>
      <w:outlineLvl w:val="1"/>
    </w:pPr>
    <w:rPr>
      <w:rFonts w:ascii="宋体" w:hAnsi="宋体" w:eastAsia="宋体" w:cs="宋体"/>
      <w:b/>
      <w:bCs/>
      <w:sz w:val="36"/>
      <w:szCs w:val="36"/>
    </w:rPr>
  </w:style>
  <w:style w:type="paragraph" w:styleId="3">
    <w:name w:val="heading 3"/>
    <w:basedOn w:val="1"/>
    <w:next w:val="1"/>
    <w:autoRedefine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autoRedefine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5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page number"/>
    <w:basedOn w:val="9"/>
    <w:autoRedefine/>
    <w:qFormat/>
    <w:uiPriority w:val="0"/>
  </w:style>
  <w:style w:type="character" w:styleId="12">
    <w:name w:val="Hyperlink"/>
    <w:basedOn w:val="9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Char"/>
    <w:basedOn w:val="9"/>
    <w:link w:val="6"/>
    <w:autoRedefine/>
    <w:qFormat/>
    <w:uiPriority w:val="99"/>
    <w:rPr>
      <w:rFonts w:ascii="Tahoma" w:hAnsi="Tahoma"/>
      <w:sz w:val="18"/>
      <w:szCs w:val="18"/>
    </w:rPr>
  </w:style>
  <w:style w:type="character" w:customStyle="1" w:styleId="14">
    <w:name w:val="页脚 Char"/>
    <w:basedOn w:val="9"/>
    <w:link w:val="5"/>
    <w:autoRedefine/>
    <w:qFormat/>
    <w:uiPriority w:val="99"/>
    <w:rPr>
      <w:rFonts w:ascii="Tahoma" w:hAnsi="Tahoma"/>
      <w:sz w:val="18"/>
      <w:szCs w:val="18"/>
    </w:rPr>
  </w:style>
  <w:style w:type="character" w:customStyle="1" w:styleId="15">
    <w:name w:val="未处理的提及1"/>
    <w:basedOn w:val="9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标题 2 Char"/>
    <w:basedOn w:val="9"/>
    <w:link w:val="2"/>
    <w:autoRedefine/>
    <w:qFormat/>
    <w:uiPriority w:val="9"/>
    <w:rPr>
      <w:rFonts w:ascii="宋体" w:hAnsi="宋体" w:eastAsia="宋体" w:cs="宋体"/>
      <w:b/>
      <w:bCs/>
      <w:sz w:val="36"/>
      <w:szCs w:val="36"/>
    </w:rPr>
  </w:style>
  <w:style w:type="character" w:customStyle="1" w:styleId="17">
    <w:name w:val="批注框文本 Char"/>
    <w:basedOn w:val="9"/>
    <w:link w:val="4"/>
    <w:autoRedefine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306AF8-077B-4A29-897D-627F2BBE4E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4032</Words>
  <Characters>4207</Characters>
  <Lines>20</Lines>
  <Paragraphs>5</Paragraphs>
  <TotalTime>56</TotalTime>
  <ScaleCrop>false</ScaleCrop>
  <LinksUpToDate>false</LinksUpToDate>
  <CharactersWithSpaces>4712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SONGXI</cp:lastModifiedBy>
  <cp:lastPrinted>2025-12-30T06:27:00Z</cp:lastPrinted>
  <dcterms:modified xsi:type="dcterms:W3CDTF">2026-01-26T06:37:04Z</dcterms:modified>
  <cp:revision>246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69D2E5BE1D194BB8A4A57F72ADFEF4A7_13</vt:lpwstr>
  </property>
  <property fmtid="{D5CDD505-2E9C-101B-9397-08002B2CF9AE}" pid="4" name="KSOTemplateDocerSaveRecord">
    <vt:lpwstr>eyJoZGlkIjoiMTBjMDM2NTY4OTk0OGU5OWI5MWMzYzVlMGE5NGQ3MGYiLCJ1c2VySWQiOiIyNDk1MDE3NTgifQ==</vt:lpwstr>
  </property>
</Properties>
</file>