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33" w:rsidRDefault="00463533" w:rsidP="00463533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463533" w:rsidRDefault="00463533" w:rsidP="00463533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</w:p>
    <w:p w:rsidR="00463533" w:rsidRDefault="00463533" w:rsidP="00463533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阳西县人民政府外聘法律顾问报名表</w:t>
      </w:r>
    </w:p>
    <w:p w:rsidR="00463533" w:rsidRDefault="00463533" w:rsidP="00463533">
      <w:pPr>
        <w:spacing w:line="600" w:lineRule="exact"/>
        <w:jc w:val="center"/>
        <w:rPr>
          <w:rFonts w:ascii="黑体" w:eastAsia="黑体" w:hAnsi="黑体" w:hint="eastAsia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 xml:space="preserve"> 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2"/>
        <w:gridCol w:w="704"/>
        <w:gridCol w:w="499"/>
        <w:gridCol w:w="972"/>
        <w:gridCol w:w="165"/>
        <w:gridCol w:w="480"/>
        <w:gridCol w:w="813"/>
        <w:gridCol w:w="537"/>
        <w:gridCol w:w="1995"/>
        <w:gridCol w:w="1739"/>
      </w:tblGrid>
      <w:tr w:rsidR="00463533" w:rsidTr="00463533">
        <w:trPr>
          <w:cantSplit/>
          <w:trHeight w:val="69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籍    </w:t>
            </w:r>
            <w:proofErr w:type="gramStart"/>
            <w:r>
              <w:rPr>
                <w:rFonts w:ascii="黑体" w:eastAsia="黑体" w:hAnsi="黑体" w:hint="eastAsia"/>
              </w:rPr>
              <w:t>贯</w:t>
            </w:r>
            <w:proofErr w:type="gramEnd"/>
            <w:r>
              <w:rPr>
                <w:rFonts w:ascii="黑体" w:eastAsia="黑体" w:hAnsi="黑体" w:hint="eastAsia"/>
              </w:rPr>
              <w:t xml:space="preserve">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</w:t>
            </w:r>
          </w:p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463533" w:rsidTr="00463533">
        <w:trPr>
          <w:cantSplit/>
          <w:trHeight w:val="71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widowControl/>
              <w:spacing w:line="32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cantSplit/>
          <w:trHeight w:val="76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律师工作证</w:t>
            </w:r>
          </w:p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编  号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其他证书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widowControl/>
              <w:spacing w:line="32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cantSplit/>
          <w:trHeight w:val="599"/>
          <w:jc w:val="center"/>
        </w:trPr>
        <w:tc>
          <w:tcPr>
            <w:tcW w:w="25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学历学位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全日制教育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</w:t>
            </w:r>
          </w:p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及专业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63533" w:rsidTr="00463533">
        <w:trPr>
          <w:cantSplit/>
          <w:trHeight w:val="730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widowControl/>
              <w:spacing w:line="32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在职教育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</w:t>
            </w:r>
          </w:p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及专业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63533" w:rsidTr="00463533">
        <w:trPr>
          <w:cantSplit/>
          <w:trHeight w:val="516"/>
          <w:jc w:val="center"/>
        </w:trPr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健康状况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63533" w:rsidTr="00463533">
        <w:trPr>
          <w:cantSplit/>
          <w:trHeight w:val="586"/>
          <w:jc w:val="center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手机号码：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电子邮箱：</w:t>
            </w:r>
          </w:p>
        </w:tc>
      </w:tr>
      <w:tr w:rsidR="00463533" w:rsidTr="00463533">
        <w:trPr>
          <w:cantSplit/>
          <w:trHeight w:val="616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463533">
            <w:pPr>
              <w:widowControl/>
              <w:spacing w:line="320" w:lineRule="exact"/>
              <w:jc w:val="left"/>
              <w:rPr>
                <w:rFonts w:ascii="黑体" w:eastAsia="黑体" w:hAnsi="黑体"/>
              </w:rPr>
            </w:pP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Default="00463533" w:rsidP="0046353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通信地址：</w:t>
            </w:r>
          </w:p>
        </w:tc>
      </w:tr>
      <w:tr w:rsidR="00463533" w:rsidTr="00463533">
        <w:trPr>
          <w:cantSplit/>
          <w:trHeight w:val="2151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 xml:space="preserve"> 熟悉专业、</w:t>
            </w:r>
          </w:p>
          <w:p w:rsidR="00463533" w:rsidRPr="00D6187E" w:rsidRDefault="00463533" w:rsidP="00463533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>有何特长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3" w:rsidRDefault="00463533" w:rsidP="00463533">
            <w:pPr>
              <w:widowControl/>
              <w:spacing w:line="320" w:lineRule="exact"/>
              <w:rPr>
                <w:rFonts w:ascii="宋体" w:hAnsi="宋体" w:cs="仿宋"/>
                <w:color w:val="000033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000033"/>
                <w:shd w:val="clear" w:color="auto" w:fill="FFFFFF"/>
              </w:rPr>
              <w:t>行政：</w:t>
            </w:r>
            <w:bookmarkStart w:id="0" w:name="OLE_LINK1"/>
            <w:r>
              <w:rPr>
                <w:rFonts w:ascii="宋体" w:hAnsi="宋体"/>
                <w:color w:val="000033"/>
                <w:shd w:val="clear" w:color="auto" w:fill="FFFFFF"/>
              </w:rPr>
              <w:t>□</w:t>
            </w:r>
            <w:bookmarkEnd w:id="0"/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渔农业 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城建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工贸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科教文卫 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社会事业 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征收征用 </w:t>
            </w:r>
          </w:p>
          <w:p w:rsidR="00463533" w:rsidRDefault="00463533" w:rsidP="00463533">
            <w:pPr>
              <w:widowControl/>
              <w:spacing w:line="320" w:lineRule="exact"/>
              <w:ind w:firstLineChars="300" w:firstLine="618"/>
              <w:rPr>
                <w:rFonts w:ascii="宋体" w:hAnsi="宋体" w:cs="仿宋" w:hint="eastAsia"/>
                <w:color w:val="000033"/>
                <w:shd w:val="clear" w:color="auto" w:fill="FFFFFF"/>
              </w:rPr>
            </w:pP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特许经营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政府与社会资本合作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资源出让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行政合同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信息公开 </w:t>
            </w:r>
          </w:p>
          <w:p w:rsidR="00463533" w:rsidRDefault="00463533" w:rsidP="00463533">
            <w:pPr>
              <w:widowControl/>
              <w:spacing w:line="320" w:lineRule="exact"/>
              <w:ind w:firstLineChars="300" w:firstLine="618"/>
              <w:rPr>
                <w:rFonts w:ascii="宋体" w:hAnsi="宋体" w:cs="仿宋" w:hint="eastAsia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行政诉讼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国家赔偿 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>其他</w:t>
            </w:r>
            <w:r>
              <w:rPr>
                <w:rFonts w:ascii="宋体" w:hAnsi="宋体" w:cs="仿宋" w:hint="eastAsia"/>
                <w:color w:val="000033"/>
                <w:u w:val="single"/>
                <w:shd w:val="clear" w:color="auto" w:fill="FFFFFF"/>
              </w:rPr>
              <w:t xml:space="preserve">               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hd w:val="clear" w:color="auto" w:fill="FFFFFF"/>
              </w:rPr>
              <w:t xml:space="preserve">  </w:t>
            </w:r>
          </w:p>
          <w:p w:rsidR="00D6187E" w:rsidRDefault="00463533" w:rsidP="00463533">
            <w:pPr>
              <w:widowControl/>
              <w:spacing w:line="320" w:lineRule="exact"/>
              <w:rPr>
                <w:rFonts w:ascii="宋体" w:hAnsi="宋体" w:cs="仿宋" w:hint="eastAsia"/>
                <w:color w:val="000000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000000"/>
                <w:shd w:val="clear" w:color="auto" w:fill="FFFFFF"/>
              </w:rPr>
              <w:t xml:space="preserve"> </w:t>
            </w:r>
          </w:p>
          <w:p w:rsidR="00463533" w:rsidRPr="00463533" w:rsidRDefault="00463533" w:rsidP="00463533">
            <w:pPr>
              <w:widowControl/>
              <w:spacing w:line="320" w:lineRule="exact"/>
              <w:rPr>
                <w:rFonts w:ascii="宋体" w:hAnsi="宋体" w:hint="eastAsia"/>
                <w:color w:val="000000"/>
                <w:kern w:val="0"/>
                <w:u w:val="single"/>
              </w:rPr>
            </w:pPr>
            <w:r>
              <w:rPr>
                <w:rFonts w:ascii="宋体" w:hAnsi="宋体" w:cs="仿宋" w:hint="eastAsia"/>
                <w:b/>
                <w:bCs/>
                <w:color w:val="000033"/>
                <w:shd w:val="clear" w:color="auto" w:fill="FFFFFF"/>
              </w:rPr>
              <w:t>民事：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合同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>项目投资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房地产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>金融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公司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工程建设 </w:t>
            </w:r>
            <w:r>
              <w:rPr>
                <w:rFonts w:ascii="宋体" w:hAnsi="宋体" w:hint="eastAsia"/>
                <w:color w:val="000033"/>
                <w:kern w:val="0"/>
                <w:shd w:val="clear" w:color="auto" w:fill="FFFFFF"/>
              </w:rPr>
              <w:t>□</w:t>
            </w:r>
            <w:r>
              <w:rPr>
                <w:rFonts w:ascii="宋体" w:hAnsi="宋体" w:cs="仿宋" w:hint="eastAsia"/>
                <w:color w:val="000033"/>
                <w:shd w:val="clear" w:color="auto" w:fill="FFFFFF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                                                </w:t>
            </w:r>
          </w:p>
          <w:p w:rsidR="00463533" w:rsidRDefault="00463533" w:rsidP="00463533">
            <w:pPr>
              <w:widowControl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b/>
                <w:bCs/>
                <w:color w:val="000033"/>
                <w:shd w:val="clear" w:color="auto" w:fill="FFFFFF"/>
              </w:rPr>
              <w:t>其他：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                                         </w:t>
            </w:r>
            <w:r w:rsidR="00D6187E"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</w:t>
            </w:r>
          </w:p>
        </w:tc>
      </w:tr>
      <w:tr w:rsidR="00463533" w:rsidTr="00D6187E">
        <w:trPr>
          <w:trHeight w:val="3096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  <w:bCs/>
              </w:rPr>
            </w:pPr>
            <w:r w:rsidRPr="00D6187E">
              <w:rPr>
                <w:rFonts w:ascii="黑体" w:eastAsia="黑体" w:hAnsi="黑体" w:hint="eastAsia"/>
                <w:bCs/>
              </w:rPr>
              <w:t>个人简历</w:t>
            </w:r>
          </w:p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</w:rPr>
            </w:pPr>
            <w:r w:rsidRPr="00D6187E">
              <w:rPr>
                <w:rFonts w:ascii="黑体" w:eastAsia="黑体" w:hAnsi="黑体" w:hint="eastAsia"/>
              </w:rPr>
              <w:t>（毕业院校、工作变动情况）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33" w:rsidRDefault="00463533">
            <w:pPr>
              <w:spacing w:line="60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trHeight w:val="213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  <w:bCs/>
              </w:rPr>
            </w:pPr>
            <w:r w:rsidRPr="00D6187E">
              <w:rPr>
                <w:rFonts w:ascii="黑体" w:eastAsia="黑体" w:hAnsi="黑体" w:hint="eastAsia"/>
                <w:bCs/>
              </w:rPr>
              <w:lastRenderedPageBreak/>
              <w:t>个人履历</w:t>
            </w:r>
          </w:p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>（担任法律顾问情况、主要社会兼职情况）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33" w:rsidRDefault="00463533">
            <w:pPr>
              <w:spacing w:line="600" w:lineRule="exact"/>
              <w:jc w:val="left"/>
              <w:rPr>
                <w:rFonts w:ascii="宋体" w:hAnsi="宋体" w:hint="eastAsia"/>
              </w:rPr>
            </w:pPr>
          </w:p>
          <w:p w:rsidR="00D6187E" w:rsidRDefault="00D6187E">
            <w:pPr>
              <w:spacing w:line="600" w:lineRule="exact"/>
              <w:jc w:val="left"/>
              <w:rPr>
                <w:rFonts w:ascii="宋体" w:hAnsi="宋体" w:hint="eastAsia"/>
              </w:rPr>
            </w:pPr>
          </w:p>
          <w:p w:rsidR="00D6187E" w:rsidRDefault="00D6187E">
            <w:pPr>
              <w:spacing w:line="600" w:lineRule="exact"/>
              <w:jc w:val="left"/>
              <w:rPr>
                <w:rFonts w:ascii="宋体" w:hAnsi="宋体" w:hint="eastAsia"/>
              </w:rPr>
            </w:pPr>
          </w:p>
          <w:p w:rsidR="00D6187E" w:rsidRDefault="00D6187E">
            <w:pPr>
              <w:spacing w:line="60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trHeight w:val="1824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  <w:bCs/>
              </w:rPr>
              <w:t>奖惩情况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33" w:rsidRDefault="00463533">
            <w:pPr>
              <w:spacing w:line="600" w:lineRule="exact"/>
              <w:jc w:val="left"/>
              <w:rPr>
                <w:rFonts w:ascii="宋体" w:hAnsi="宋体" w:hint="eastAsia"/>
              </w:rPr>
            </w:pPr>
          </w:p>
          <w:p w:rsidR="00D6187E" w:rsidRDefault="00D6187E">
            <w:pPr>
              <w:spacing w:line="600" w:lineRule="exact"/>
              <w:jc w:val="left"/>
              <w:rPr>
                <w:rFonts w:ascii="宋体" w:hAnsi="宋体" w:hint="eastAsia"/>
              </w:rPr>
            </w:pPr>
          </w:p>
          <w:p w:rsidR="00D6187E" w:rsidRDefault="00D6187E">
            <w:pPr>
              <w:spacing w:line="60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trHeight w:val="5521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  <w:bCs/>
              </w:rPr>
            </w:pPr>
            <w:r w:rsidRPr="00D6187E">
              <w:rPr>
                <w:rFonts w:ascii="黑体" w:eastAsia="黑体" w:hAnsi="黑体" w:hint="eastAsia"/>
                <w:bCs/>
              </w:rPr>
              <w:t>主要业绩</w:t>
            </w:r>
          </w:p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D6187E">
              <w:rPr>
                <w:rFonts w:ascii="黑体" w:eastAsia="黑体" w:hAnsi="黑体" w:hint="eastAsia"/>
              </w:rPr>
              <w:t>（包括重要学术</w:t>
            </w:r>
          </w:p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D6187E">
              <w:rPr>
                <w:rFonts w:ascii="黑体" w:eastAsia="黑体" w:hAnsi="黑体" w:hint="eastAsia"/>
              </w:rPr>
              <w:t>或实务成果：</w:t>
            </w:r>
          </w:p>
          <w:p w:rsidR="00463533" w:rsidRPr="00D6187E" w:rsidRDefault="00463533" w:rsidP="00D6187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>可填写代表性著作、论文，办理政府法律事务、代理重要案件情况）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33" w:rsidRDefault="00463533">
            <w:pPr>
              <w:spacing w:line="600" w:lineRule="exact"/>
              <w:jc w:val="left"/>
              <w:rPr>
                <w:rFonts w:ascii="宋体" w:hAnsi="宋体"/>
              </w:rPr>
            </w:pPr>
          </w:p>
        </w:tc>
      </w:tr>
      <w:tr w:rsidR="00463533" w:rsidTr="00463533">
        <w:trPr>
          <w:trHeight w:val="295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3" w:rsidRPr="00D6187E" w:rsidRDefault="00463533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D6187E">
              <w:rPr>
                <w:rFonts w:ascii="黑体" w:eastAsia="黑体" w:hAnsi="黑体" w:hint="eastAsia"/>
              </w:rPr>
              <w:t>单位意见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33" w:rsidRDefault="00463533">
            <w:pPr>
              <w:spacing w:line="600" w:lineRule="exact"/>
              <w:ind w:firstLine="465"/>
              <w:jc w:val="left"/>
              <w:rPr>
                <w:rFonts w:ascii="宋体" w:hAnsi="宋体"/>
              </w:rPr>
            </w:pPr>
          </w:p>
          <w:p w:rsidR="00D6187E" w:rsidRDefault="00463533">
            <w:pPr>
              <w:spacing w:line="600" w:lineRule="exact"/>
              <w:ind w:firstLine="465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</w:p>
          <w:p w:rsidR="00463533" w:rsidRDefault="00463533" w:rsidP="00D6187E">
            <w:pPr>
              <w:spacing w:line="600" w:lineRule="exact"/>
              <w:ind w:firstLineChars="2100" w:firstLine="432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（单位盖章）</w:t>
            </w:r>
          </w:p>
          <w:p w:rsidR="00463533" w:rsidRDefault="00463533">
            <w:pPr>
              <w:spacing w:line="600" w:lineRule="exact"/>
              <w:ind w:firstLine="46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年   月    日</w:t>
            </w:r>
          </w:p>
        </w:tc>
      </w:tr>
    </w:tbl>
    <w:p w:rsidR="00907E1F" w:rsidRDefault="00907E1F"/>
    <w:sectPr w:rsidR="00907E1F" w:rsidSect="0065033C">
      <w:pgSz w:w="11906" w:h="16838" w:code="9"/>
      <w:pgMar w:top="1928" w:right="1474" w:bottom="1701" w:left="1588" w:header="851" w:footer="992" w:gutter="0"/>
      <w:cols w:space="425"/>
      <w:docGrid w:type="linesAndChars" w:linePitch="600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533"/>
    <w:rsid w:val="00053587"/>
    <w:rsid w:val="000B4870"/>
    <w:rsid w:val="000D33E0"/>
    <w:rsid w:val="001C7A54"/>
    <w:rsid w:val="001D44E3"/>
    <w:rsid w:val="0030144B"/>
    <w:rsid w:val="0039539C"/>
    <w:rsid w:val="003A1E86"/>
    <w:rsid w:val="00423461"/>
    <w:rsid w:val="00463533"/>
    <w:rsid w:val="004A7C69"/>
    <w:rsid w:val="004E6803"/>
    <w:rsid w:val="0053338B"/>
    <w:rsid w:val="005B0BE1"/>
    <w:rsid w:val="0065033C"/>
    <w:rsid w:val="00655E16"/>
    <w:rsid w:val="00660721"/>
    <w:rsid w:val="006653A9"/>
    <w:rsid w:val="006E07F6"/>
    <w:rsid w:val="00717F8C"/>
    <w:rsid w:val="007537AF"/>
    <w:rsid w:val="0077758C"/>
    <w:rsid w:val="007E0D19"/>
    <w:rsid w:val="00803EE6"/>
    <w:rsid w:val="00896AF4"/>
    <w:rsid w:val="008E24D5"/>
    <w:rsid w:val="00907E1F"/>
    <w:rsid w:val="00A436B3"/>
    <w:rsid w:val="00AE667C"/>
    <w:rsid w:val="00B25421"/>
    <w:rsid w:val="00C30387"/>
    <w:rsid w:val="00C83A17"/>
    <w:rsid w:val="00D6187E"/>
    <w:rsid w:val="00DB7B8D"/>
    <w:rsid w:val="00E00491"/>
    <w:rsid w:val="00E4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仿宋" w:cs="仿宋_GB2312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33"/>
    <w:pPr>
      <w:widowControl w:val="0"/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2026-01-08T07:28:00Z</dcterms:created>
  <dcterms:modified xsi:type="dcterms:W3CDTF">2026-01-08T07:42:00Z</dcterms:modified>
</cp:coreProperties>
</file>