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45057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napToGrid w:val="0"/>
          <w:sz w:val="36"/>
          <w:szCs w:val="36"/>
        </w:rPr>
        <w:t>长沙市教育局</w:t>
      </w:r>
      <w:r>
        <w:rPr>
          <w:rFonts w:hint="eastAsia" w:ascii="黑体" w:hAnsi="黑体" w:eastAsia="黑体" w:cs="黑体"/>
          <w:b/>
          <w:snapToGrid w:val="0"/>
          <w:sz w:val="36"/>
          <w:szCs w:val="36"/>
          <w:lang w:eastAsia="zh-CN"/>
        </w:rPr>
        <w:t>直属学校引进优秀骨干教师信息</w:t>
      </w:r>
      <w:r>
        <w:rPr>
          <w:rFonts w:hint="eastAsia" w:ascii="黑体" w:hAnsi="黑体" w:eastAsia="黑体" w:cs="黑体"/>
          <w:b/>
          <w:snapToGrid w:val="0"/>
          <w:sz w:val="36"/>
          <w:szCs w:val="36"/>
        </w:rPr>
        <w:t>表</w:t>
      </w:r>
    </w:p>
    <w:p w14:paraId="317265EE"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引进</w:t>
      </w:r>
      <w:r>
        <w:rPr>
          <w:rFonts w:hint="eastAsia" w:ascii="仿宋" w:hAnsi="仿宋" w:eastAsia="仿宋"/>
          <w:b/>
          <w:bCs/>
          <w:snapToGrid w:val="0"/>
          <w:sz w:val="24"/>
        </w:rPr>
        <w:t>单位</w:t>
      </w: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及引进岗位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1705"/>
        <w:gridCol w:w="1705"/>
        <w:gridCol w:w="1705"/>
      </w:tblGrid>
      <w:tr w14:paraId="5EB2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745936DC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3338ADB3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74546B72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noWrap w:val="0"/>
            <w:vAlign w:val="center"/>
          </w:tcPr>
          <w:p w14:paraId="641FEEC7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 w14:paraId="33FECEB9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260F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59208A25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0D82779A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33D67446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noWrap w:val="0"/>
            <w:vAlign w:val="center"/>
          </w:tcPr>
          <w:p w14:paraId="5E18E262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29A211E8">
            <w:pPr>
              <w:spacing w:line="560" w:lineRule="exact"/>
              <w:jc w:val="center"/>
            </w:pPr>
          </w:p>
        </w:tc>
      </w:tr>
      <w:tr w14:paraId="09E1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0290F3FA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44BB211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5B34142F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noWrap w:val="0"/>
            <w:vAlign w:val="center"/>
          </w:tcPr>
          <w:p w14:paraId="374A8391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52E605C9">
            <w:pPr>
              <w:spacing w:line="560" w:lineRule="exact"/>
              <w:jc w:val="center"/>
            </w:pPr>
          </w:p>
        </w:tc>
      </w:tr>
      <w:tr w14:paraId="584F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082AD64C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C9CE4C9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7DC5FD0A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noWrap w:val="0"/>
            <w:vAlign w:val="center"/>
          </w:tcPr>
          <w:p w14:paraId="449A91AC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70882684">
            <w:pPr>
              <w:spacing w:line="560" w:lineRule="exact"/>
              <w:jc w:val="center"/>
            </w:pPr>
          </w:p>
        </w:tc>
      </w:tr>
      <w:tr w14:paraId="4CC8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4A73E5F1"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E05B820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6C6AD431"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799B29E5">
            <w:pPr>
              <w:spacing w:line="560" w:lineRule="exact"/>
              <w:jc w:val="center"/>
            </w:pPr>
          </w:p>
        </w:tc>
      </w:tr>
      <w:tr w14:paraId="3B33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030D5F54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784AD33E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776FCA17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053F8DAA">
            <w:pPr>
              <w:spacing w:line="560" w:lineRule="exact"/>
              <w:jc w:val="center"/>
            </w:pPr>
          </w:p>
        </w:tc>
      </w:tr>
      <w:tr w14:paraId="1CEF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56BA803E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 w14:paraId="1BAFFC45">
            <w:pPr>
              <w:spacing w:line="560" w:lineRule="exact"/>
              <w:jc w:val="center"/>
            </w:pPr>
          </w:p>
        </w:tc>
      </w:tr>
      <w:tr w14:paraId="7FF7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47FD27A5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 w14:paraId="4ED7E305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2"/>
            <w:noWrap w:val="0"/>
            <w:vAlign w:val="center"/>
          </w:tcPr>
          <w:p w14:paraId="2600AEF6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noWrap w:val="0"/>
            <w:vAlign w:val="center"/>
          </w:tcPr>
          <w:p w14:paraId="00D43264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 w14:paraId="7D2D109C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633C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55B3A15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7EAD00C0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78FDA592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4E9237C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50FFFCC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313F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2C61A9BD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38808022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3A11BF70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3313F2C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657D1AD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65F4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47F4BBF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 w14:paraId="36AB663A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 w14:paraId="64D7431E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7D0F735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27717C3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430A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  <w:jc w:val="center"/>
        </w:trPr>
        <w:tc>
          <w:tcPr>
            <w:tcW w:w="1704" w:type="dxa"/>
            <w:noWrap w:val="0"/>
            <w:vAlign w:val="center"/>
          </w:tcPr>
          <w:p w14:paraId="4630B7FE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5"/>
            <w:noWrap w:val="0"/>
            <w:vAlign w:val="top"/>
          </w:tcPr>
          <w:p w14:paraId="30693D2D">
            <w:pPr>
              <w:spacing w:line="560" w:lineRule="exact"/>
              <w:jc w:val="left"/>
            </w:pPr>
          </w:p>
          <w:p w14:paraId="3517825C">
            <w:pPr>
              <w:spacing w:line="560" w:lineRule="exact"/>
              <w:jc w:val="left"/>
            </w:pPr>
          </w:p>
          <w:p w14:paraId="30A8F6B8">
            <w:pPr>
              <w:spacing w:line="560" w:lineRule="exact"/>
              <w:jc w:val="left"/>
            </w:pPr>
          </w:p>
          <w:p w14:paraId="1E7A9173">
            <w:pPr>
              <w:spacing w:line="560" w:lineRule="exact"/>
              <w:jc w:val="left"/>
            </w:pPr>
          </w:p>
          <w:p w14:paraId="1ECEE5D6">
            <w:pPr>
              <w:spacing w:line="560" w:lineRule="exact"/>
              <w:jc w:val="left"/>
            </w:pPr>
          </w:p>
          <w:p w14:paraId="312DA43A">
            <w:pPr>
              <w:spacing w:line="560" w:lineRule="exact"/>
              <w:jc w:val="left"/>
            </w:pPr>
          </w:p>
          <w:p w14:paraId="691A76C5">
            <w:pPr>
              <w:spacing w:line="560" w:lineRule="exact"/>
              <w:jc w:val="left"/>
            </w:pPr>
          </w:p>
          <w:p w14:paraId="3E576BBF">
            <w:pPr>
              <w:spacing w:line="560" w:lineRule="exact"/>
              <w:jc w:val="left"/>
            </w:pPr>
          </w:p>
          <w:p w14:paraId="61D3163F">
            <w:pPr>
              <w:spacing w:line="560" w:lineRule="exact"/>
              <w:jc w:val="left"/>
            </w:pPr>
          </w:p>
        </w:tc>
      </w:tr>
      <w:tr w14:paraId="3871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 w14:paraId="10EE4A4B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5"/>
            <w:noWrap w:val="0"/>
            <w:vAlign w:val="top"/>
          </w:tcPr>
          <w:p w14:paraId="41DB4405">
            <w:pPr>
              <w:spacing w:line="560" w:lineRule="exact"/>
              <w:jc w:val="center"/>
            </w:pPr>
          </w:p>
        </w:tc>
      </w:tr>
      <w:tr w14:paraId="3D20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7" w:hRule="atLeast"/>
          <w:jc w:val="center"/>
        </w:trPr>
        <w:tc>
          <w:tcPr>
            <w:tcW w:w="1704" w:type="dxa"/>
            <w:noWrap w:val="0"/>
            <w:vAlign w:val="center"/>
          </w:tcPr>
          <w:p w14:paraId="2CBEDCF2"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5"/>
            <w:noWrap w:val="0"/>
            <w:vAlign w:val="top"/>
          </w:tcPr>
          <w:p w14:paraId="202CE178">
            <w:pPr>
              <w:spacing w:line="560" w:lineRule="exact"/>
              <w:jc w:val="left"/>
            </w:pPr>
          </w:p>
          <w:p w14:paraId="4A80BF21">
            <w:pPr>
              <w:spacing w:line="560" w:lineRule="exact"/>
              <w:jc w:val="left"/>
            </w:pPr>
          </w:p>
          <w:p w14:paraId="36425CD5">
            <w:pPr>
              <w:spacing w:line="560" w:lineRule="exact"/>
              <w:jc w:val="left"/>
            </w:pPr>
          </w:p>
          <w:p w14:paraId="22C786D2">
            <w:pPr>
              <w:spacing w:line="560" w:lineRule="exact"/>
              <w:jc w:val="left"/>
            </w:pPr>
          </w:p>
          <w:p w14:paraId="307AE801">
            <w:pPr>
              <w:spacing w:line="560" w:lineRule="exact"/>
              <w:jc w:val="left"/>
            </w:pPr>
          </w:p>
          <w:p w14:paraId="18636399">
            <w:pPr>
              <w:spacing w:line="560" w:lineRule="exact"/>
              <w:jc w:val="left"/>
            </w:pPr>
          </w:p>
          <w:p w14:paraId="27748463">
            <w:pPr>
              <w:spacing w:line="560" w:lineRule="exact"/>
              <w:jc w:val="left"/>
            </w:pPr>
          </w:p>
          <w:p w14:paraId="2B65F262">
            <w:pPr>
              <w:spacing w:line="560" w:lineRule="exact"/>
              <w:jc w:val="left"/>
            </w:pPr>
          </w:p>
          <w:p w14:paraId="2F740DF8">
            <w:pPr>
              <w:spacing w:line="560" w:lineRule="exact"/>
              <w:jc w:val="left"/>
            </w:pPr>
          </w:p>
        </w:tc>
      </w:tr>
      <w:tr w14:paraId="2C8C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 w14:paraId="4290B3A3"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5"/>
            <w:noWrap w:val="0"/>
            <w:vAlign w:val="top"/>
          </w:tcPr>
          <w:p w14:paraId="20A3B3FE"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</w:t>
            </w:r>
            <w:r>
              <w:rPr>
                <w:rFonts w:hint="eastAsia"/>
                <w:lang w:eastAsia="zh-CN"/>
              </w:rPr>
              <w:t>信息</w:t>
            </w:r>
            <w:r>
              <w:rPr>
                <w:rFonts w:hint="eastAsia"/>
              </w:rPr>
              <w:t>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17853DC8"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 w14:paraId="2197E9E7">
            <w:pPr>
              <w:spacing w:line="560" w:lineRule="exact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年  月   日</w:t>
            </w:r>
          </w:p>
        </w:tc>
      </w:tr>
    </w:tbl>
    <w:p w14:paraId="499B8FF9">
      <w:pPr>
        <w:rPr>
          <w:rFonts w:hint="eastAsia" w:eastAsia="仿宋_GB2312"/>
          <w:b/>
          <w:bCs/>
          <w:kern w:val="0"/>
          <w:szCs w:val="21"/>
        </w:rPr>
      </w:pPr>
    </w:p>
    <w:p w14:paraId="2B34D39D"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 w14:paraId="6C7F6B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732"/>
    <w:rsid w:val="22076D9B"/>
    <w:rsid w:val="330F72CE"/>
    <w:rsid w:val="34C50FF4"/>
    <w:rsid w:val="39DE2004"/>
    <w:rsid w:val="4E761732"/>
    <w:rsid w:val="5FDE55DC"/>
    <w:rsid w:val="62CE18A5"/>
    <w:rsid w:val="672B47B9"/>
    <w:rsid w:val="6C74582F"/>
    <w:rsid w:val="7B647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0</Lines>
  <Paragraphs>0</Paragraphs>
  <TotalTime>18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杨玉华</cp:lastModifiedBy>
  <dcterms:modified xsi:type="dcterms:W3CDTF">2026-01-20T09:19:45Z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5785E71D4FA54E12AC32F80D3C4BEC41_13</vt:lpwstr>
  </property>
</Properties>
</file>