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E4" w:rsidRDefault="00BA68E4" w:rsidP="00BA68E4">
      <w:pPr>
        <w:spacing w:beforeLines="50" w:afterLines="100" w:line="56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proofErr w:type="gramStart"/>
      <w:r>
        <w:rPr>
          <w:rFonts w:ascii="方正小标宋简体" w:eastAsia="方正小标宋简体" w:hAnsi="仿宋_GB2312" w:cs="仿宋_GB2312" w:hint="eastAsia"/>
          <w:sz w:val="36"/>
          <w:szCs w:val="36"/>
        </w:rPr>
        <w:t>审协广东中心</w:t>
      </w:r>
      <w:proofErr w:type="gramEnd"/>
      <w:r>
        <w:rPr>
          <w:rFonts w:ascii="方正小标宋简体" w:eastAsia="方正小标宋简体" w:hAnsi="仿宋_GB2312" w:cs="仿宋_GB2312" w:hint="eastAsia"/>
          <w:sz w:val="36"/>
          <w:szCs w:val="36"/>
        </w:rPr>
        <w:t>2026年度专利审查员公开招聘岗位信息表</w:t>
      </w:r>
    </w:p>
    <w:tbl>
      <w:tblPr>
        <w:tblW w:w="15645" w:type="dxa"/>
        <w:jc w:val="center"/>
        <w:tblLook w:val="0000"/>
      </w:tblPr>
      <w:tblGrid>
        <w:gridCol w:w="567"/>
        <w:gridCol w:w="703"/>
        <w:gridCol w:w="828"/>
        <w:gridCol w:w="1308"/>
        <w:gridCol w:w="720"/>
        <w:gridCol w:w="8229"/>
        <w:gridCol w:w="930"/>
        <w:gridCol w:w="930"/>
        <w:gridCol w:w="715"/>
        <w:gridCol w:w="715"/>
      </w:tblGrid>
      <w:tr w:rsidR="00BA68E4" w:rsidTr="005D2AE1">
        <w:trPr>
          <w:trHeight w:val="315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序  号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部门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岗位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职责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人数</w:t>
            </w:r>
          </w:p>
        </w:tc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 w:rsidR="00BA68E4" w:rsidTr="005D2AE1">
        <w:trPr>
          <w:trHeight w:val="570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专业及代码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其他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条件</w:t>
            </w:r>
          </w:p>
        </w:tc>
      </w:tr>
      <w:tr w:rsidR="00BA68E4" w:rsidTr="005D2AE1">
        <w:trPr>
          <w:trHeight w:val="81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G101机械设备与加工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负责机械设备与加工相关领域发明专利审查等工作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工程（0802、080201）、机械设计制造及其自动化（080202）、材料成型及控制工程（080203）、机械电子工程（080204）、过程装备与控制工程（080206）、力学（0801）、理论与应用力学（080101）、工程力学(080102)、材料科学与工程（0805）（材料加工工程方向）、能源与动力工程（080501）、能源与环境系统工程（080502T）、新能源科学与工程（080503T）、储能科学与工程（080504T）、能源服务工程（080505T）、可持续能源（080507TK）、动力工程及工程热物理（0807）、机械（0855）、能源动力（0858）、焊接技术与工程（080411T）、工程物理（082203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A68E4" w:rsidTr="005D2AE1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7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G102交通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设备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负责交通设备相关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车辆工程（080207）、控制科学与工程（0811）、交通运输（0861、081801）、智能车辆工程（080214T）、新能源汽车工程（080216T）、航空宇航科学与技术（0825）、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航空航天类（0820）、船舶与海洋工程（0824）、海洋工程类（0819）、航海技术（081803K）、轮机工程（081804K）等相关专业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8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电学发明审查部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G201电池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负责电池相关领域发明专利审查等工作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学(0703、070301)、能源化学（070305T）、应用化学（070302）、材料科学与工程（0805、080401）、材料物理（080402）、材料化学（080403）、高分子材料与工程（080407）、复合材料与工程（080408）、新能源材料与器件（080414T）、新能源科学与工程（080503T）、储能科学与工程（080504T）、氢能科学与工程（080506TK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A68E4" w:rsidTr="005D2AE1">
        <w:trPr>
          <w:trHeight w:val="94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G202电网技术与电力工程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负责电网技术与电力工程相关领域发明专利审查等工作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气工程（0808）、电气工程及其自动化（080601）、控制科学与工程（0811）、电子科学与技术(0809、080702)、智能电网信息工程（080602T）、电气工程与智能控制(080604T)、电缆工程（080606T）、能源互联网工程（080607T）、自动化(080801)、电机电器智能化(080605T)、储能科学与工程(080504T)、船舶电子电气工程(081808TK)、建筑电气与智能化(081004)、新能源科学与工程(080503T)、能源互联网工程（080607T）、智慧能源工程（080608TK）、电动载运工程（080609T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58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G203计算机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负责计算机相关领域发明专利审查等工作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（0812、080901）、控制科学与工程（0811）、软件工程（0835、080902）、电子信息（0854）、安全科学与工程（0837）、智能科学与技术（1405、080907T）、网络空间安全（0839、080911TK）、信息与通信工程（0810）、生物医学工程（0831、082601）、电子信息工程（080701）、人工智能（080717T）、智能交互设计（080218T）、能源互联网工程（080607T）、电子信息科学与技术（080714T）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自动化（080801）、电子与计算机工程（080909T）、遥感科学与技术（081202）、区块链工程（080917T）、网络工程（080903）、数据科学与大数据技术（080910T）、物联网工程（080905）、空间信息与数字技术（080908T）、虚拟现实技术（080916T）、医学信息工程（080711T）、电气工程（0808）、电子科学与技术（0809、080702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31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12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G204电子电路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负责电子电路相关领域发明专利审查等工作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270" w:lineRule="exact"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电气工程（0808）、电气工程及其自动化（080601）、电子科学与技术（0809、080702）、集成电路设计与集成系统（080710T）等相关专业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133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医药生物发明审查部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G401生物基因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负责生物基因相关领域发明专利审查等工作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物学（0710）、生物医学工程（0831）、生物工程（0836）、生物与医药（0860）、生物科学（071001）、生物技术（071002）、生物信息学（071003）、神经科学（071006T）、生物统计学（071204T）、生物工程（083001）、生物制药（083002T）、合成生物学（083003T）、化学工程与工业生物工程（081305T）、生物医学工程（082601）、医学信息工程(080711T)、应用生物科学（090109T）、菌物科学与工程（090113T）、生物农药科学与工程（090115T）、生物育种科学（090116TK）、生物育种技术（090117TK）、生物医药数据科学（101012T）、人工智能（080717T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A68E4" w:rsidTr="005D2AE1">
        <w:trPr>
          <w:trHeight w:val="133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74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90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化学发明审查部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G501高分子材料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负责高分子材料相关领域发明专利审查等工作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化学（0703、070301）、化学工程与技术（0817）、化学工程与工艺（081301）、材料科学与工程（0805、080401）、材料与化工（0856）、高分子材料与工程（080407）、材料智能技术（080420T)等相关专业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A68E4" w:rsidTr="005D2AE1">
        <w:trPr>
          <w:trHeight w:val="9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23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G502电化学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负责电化学相关领域发明专利审查等工作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化学（0703、070301）、化学工程与技术（0817）、智能科学与技术（1405）、应用化学（070302）、能源化学（070305T）、氢能科学与工程（080506TK）、智能材料与结构（080417T）、材料智能技术（080420T）等相关专业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298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光电技术发明审查部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G601测量测试与材料分析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负责测量测试与材料分析相关领域发明专利审查等工作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8E4" w:rsidRDefault="00BA68E4" w:rsidP="005D2AE1">
            <w:pPr>
              <w:widowControl/>
              <w:spacing w:line="23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物理学（0702、070201）、应用物理学（070202）、声学（070204T）、系统科学与工程（070205T）、地理科学（070501）、地理信息科学（070504）、地球物理学（0708、070801）、空间科学与技术（070802）、防灾减灾科学与工程（070803T）、行星科学（070804TK）、地质学（070901）、地球信息科学与技术（070903T）、理论与应用力学（080101）、工程力学（080102）、机械工程（0802、080201）、机械设计制造及自动化（080202）、机械电子工程(080204)、过程装备与控制工程(080206)、车辆工程（080207）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微机电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系统工程（080210T）、智能制造工程（080213T）、智能车辆工程（080214T）、新能源汽车工程（080216T）、测控技术与仪器（080301）、精密仪器（080302T）、智能感知工程（080303T）、材料科学与工程（0805、080401）、材料物理（080402）、金属材料工程(080405)、无机非金属材料工程（080406）、复合材料与工程（080408）、功能材料（080412T）、纳米材料与技术（080413T）、新能源材料与器件（080414T）、材料设计科学与工程（080415T）、智能材料与结构（080417T）、光电信息材料与器件（080418T）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能源与动力工程（080501）、电子信息工程（080701）、电子科学与技术（0809、080702）、通信工程（080703）、微电子科学与工程（080704）、光电信息科学与工程（080705）、信息工程（080706）、广播电视工程（080707T）、水声工程（080708T）、电子封装技术（080709T）、集成电路设计与集成系统（080710T）、电磁场与无线技术（080712T）、电波传播与天线（080713T）、电子信息科学与技术（080714T）、应用电子技术教育（080716T）、电信工程及管理（080715T）、人工智能（080717T）、海洋信息工程（080718T）、柔性电子学（080719T）、智能测控工程（080720T）、智能视觉工程（080721T）、自动化（080801）、智能装备与系统（080806T）、工业智能（080807T）、物联网工程（080905）、电子与计算机工程（080909T）、土木工程（0814、081001）、水利水电工程（081101）、测绘工程（081201）、遥感科学与技术（081202）、导航工程（081203T）、地理空间信息工程（081205T）、地质工程（081401）、勘查技术与工程（081402）、资源勘查工程（081403K）、智能地球探测（081406T）、采矿工程（081501）、石油工程（081502）、海洋油气工程（081506T）、轮机工程（081804K）、船舶电子电气工程（081808TK）、轨道交通电气与控制（081809T）、智能交通（081811T）、智能运输工程（081812T）、船舶与海洋工程（0824、081901）、飞行器动力工程（082004）信息与计算科学(070102)、电气工程及其自动化（080601）、智能电网信息工程（080602T）、电气工程与智能控制（080604T）、电机电器智能化（080605T）、电缆工程（080606T）、能源互联网工程（080607T）、智慧能源工程（080608TK）、电动载运工程（080609T）、电子封装设计（080709T）、机器人工程（080803T）、智能科学与技术(1405、080907T)、交通设备与控制工程(081806T)、无人驾驶航空器系统工程(082009T)、地理学（0705）、力学（0801）、光学工程（0803）、仪器科学与技术（0804）、动力工程及工程热物理（0807）、电气工程(0808)、信息与通信工程(0810)、控制科学与控制工程(0811)、水利工程（0815）、地质资源与地质工程（0818）、矿业工程（0819）、石油与天然气工程（0820）、航空宇航科学与技术（0825）、电子信息(0854)、机械（0855）、能源动力（0858）、土木水利（0859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A68E4" w:rsidTr="005D2AE1">
        <w:trPr>
          <w:trHeight w:val="55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A68E4" w:rsidTr="005D2AE1">
        <w:trPr>
          <w:trHeight w:val="697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光电技术发明审查部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G602电磁测量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负责电磁测量相关领域发明专利审查等工作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物理学（0702、070201）、应用物理学（070202）、机械电子工程(080204)、过程装备与控制工程(080206)、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微机电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系统工程（080210T）、智能制造工程（080213T）、测控技术与仪器（080301）、精密仪器（080302T）、智能感知工程（080303T）、光电信息材料与器件（080418T）、电子信息工程（080701）、电子科学与技术（0809、080702）、通信工程（080703）、微电子科学与工程（080704）、光电信息科学与工程（080705）、信息工程（080706）、广播电视工程（080707T）、水声工程（080708T）、电子封装技术（080709T）、集成电路设计与集成系统（080710T）、电磁场与无线技术（080712T）、电波传播与天线（080713T）、电子信息科学与技术（080714T）、应用电子技术教育（080716T）、电信工程及管理（080715T）、人工智能（080717T）、柔性电子学（080719T）、智能测控工程（080720T）、智能视觉工程（080721T）、自动化（080801）、智能装备与系统（080806T）、工业智能（080807T）、物联网工程（080905）、电子与计算机工程（080909T）、船舶电子电气工程（081808TK）、轨道交通电气与控制（081809T）、智能交通（081811T）、飞行器动力工程（082004）、信息与计算科学(070102)、电气工程及其自动化（080601）、智能电网信息工程（080602T）、电气工程与智能控制（080604T）、电机电器智能化（080605T）、电缆工程（080606T）、能源互联网工程（080607T）、电动载运工程（080609T）、电子封装设计（080709T）、机器人工程（080803T）、智能科学与技术(1405、080907T)、交通设备与控制工程(081806T)、无人驾驶航空器光学工程（0803）、仪器科学与技术（0804）、电气工程(0808)、信息与通信工程(0810)、控制科学与控制工程(0811)、电子信息(0854)等相关专业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A68E4" w:rsidTr="005D2AE1">
        <w:trPr>
          <w:trHeight w:val="84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E4" w:rsidRDefault="00BA68E4" w:rsidP="005D2A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备注：专业名称参考《普通高等学校本科专业目录（2025年）》和《研究生教育学科专业目录（2022年）》，对于所学专业接近但不在上述目录中的，应聘人员可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与审协广东中心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联系，确认报名资格。</w:t>
            </w:r>
          </w:p>
        </w:tc>
      </w:tr>
    </w:tbl>
    <w:p w:rsidR="004834DE" w:rsidRPr="00BA68E4" w:rsidRDefault="00C9760F"/>
    <w:sectPr w:rsidR="004834DE" w:rsidRPr="00BA68E4" w:rsidSect="00BA68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60F" w:rsidRDefault="00C9760F" w:rsidP="00BA68E4">
      <w:r>
        <w:separator/>
      </w:r>
    </w:p>
  </w:endnote>
  <w:endnote w:type="continuationSeparator" w:id="0">
    <w:p w:rsidR="00C9760F" w:rsidRDefault="00C9760F" w:rsidP="00BA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60F" w:rsidRDefault="00C9760F" w:rsidP="00BA68E4">
      <w:r>
        <w:separator/>
      </w:r>
    </w:p>
  </w:footnote>
  <w:footnote w:type="continuationSeparator" w:id="0">
    <w:p w:rsidR="00C9760F" w:rsidRDefault="00C9760F" w:rsidP="00BA6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8E4"/>
    <w:rsid w:val="00176C1C"/>
    <w:rsid w:val="005D085F"/>
    <w:rsid w:val="005D1426"/>
    <w:rsid w:val="00BA68E4"/>
    <w:rsid w:val="00C9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8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865</Words>
  <Characters>4932</Characters>
  <Application>Microsoft Office Word</Application>
  <DocSecurity>0</DocSecurity>
  <Lines>41</Lines>
  <Paragraphs>11</Paragraphs>
  <ScaleCrop>false</ScaleCrop>
  <Company>Lenovo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2025-12-09T06:52:00Z</dcterms:created>
  <dcterms:modified xsi:type="dcterms:W3CDTF">2025-12-09T06:52:00Z</dcterms:modified>
</cp:coreProperties>
</file>