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afterAutospacing="0" w:line="230" w:lineRule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30"/>
          <w:szCs w:val="30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30"/>
          <w:szCs w:val="30"/>
          <w:lang w:val="en-US" w:eastAsia="zh-CN"/>
        </w:rPr>
        <w:t>2</w:t>
      </w:r>
    </w:p>
    <w:p>
      <w:pPr>
        <w:spacing w:beforeAutospacing="0" w:afterAutospacing="0" w:line="217" w:lineRule="auto"/>
        <w:ind w:right="602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5"/>
          <w:sz w:val="36"/>
          <w:szCs w:val="36"/>
        </w:rPr>
        <w:t>体能测试项目及标准</w:t>
      </w:r>
    </w:p>
    <w:p>
      <w:pPr>
        <w:spacing w:line="208" w:lineRule="exact"/>
      </w:pPr>
    </w:p>
    <w:tbl>
      <w:tblPr>
        <w:tblStyle w:val="4"/>
        <w:tblW w:w="983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79" w:line="230" w:lineRule="auto"/>
              <w:rPr>
                <w:rFonts w:ascii="楷体" w:hAnsi="楷体" w:eastAsia="楷体" w:cs="楷体"/>
              </w:rPr>
            </w:pPr>
            <w:r>
              <w:rPr>
                <w:rFonts w:hint="eastAsia"/>
                <w:spacing w:val="-14"/>
                <w:lang w:val="en-US" w:eastAsia="zh-CN"/>
              </w:rPr>
              <w:t>2.5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ind w:left="162"/>
              <w:rPr>
                <w:rFonts w:ascii="楷体" w:hAnsi="楷体" w:eastAsia="楷体" w:cs="楷体"/>
              </w:rPr>
            </w:pPr>
            <w:r>
              <w:rPr>
                <w:rFonts w:hint="eastAsia"/>
                <w:spacing w:val="-47"/>
                <w:lang w:val="en-US" w:eastAsia="zh-CN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rPr>
                <w:rFonts w:ascii="楷体" w:hAnsi="楷体" w:eastAsia="楷体" w:cs="楷体"/>
              </w:rPr>
            </w:pPr>
            <w:r>
              <w:rPr>
                <w:rFonts w:hint="eastAsia" w:eastAsia="楷体"/>
                <w:spacing w:val="-8"/>
                <w:lang w:val="en-US" w:eastAsia="zh-CN"/>
              </w:rPr>
              <w:t>7.5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ind w:left="161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5"/>
                <w:lang w:val="en-US" w:eastAsia="zh-CN"/>
              </w:rPr>
              <w:t>10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rPr>
                <w:rFonts w:ascii="楷体" w:hAnsi="楷体" w:eastAsia="楷体" w:cs="楷体"/>
              </w:rPr>
            </w:pPr>
            <w:r>
              <w:rPr>
                <w:rFonts w:hint="eastAsia" w:eastAsia="楷体"/>
                <w:spacing w:val="-8"/>
                <w:lang w:val="en-US" w:eastAsia="zh-CN"/>
              </w:rPr>
              <w:t>12.5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vAlign w:val="top"/>
          </w:tcPr>
          <w:p>
            <w:pPr>
              <w:pStyle w:val="5"/>
              <w:spacing w:before="279" w:line="230" w:lineRule="auto"/>
              <w:ind w:left="168"/>
              <w:rPr>
                <w:rFonts w:ascii="楷体" w:hAnsi="楷体" w:eastAsia="楷体" w:cs="楷体"/>
              </w:rPr>
            </w:pPr>
            <w:r>
              <w:rPr>
                <w:rFonts w:hint="eastAsia"/>
                <w:spacing w:val="-6"/>
                <w:lang w:val="en-US" w:eastAsia="zh-CN"/>
              </w:rPr>
              <w:t>15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rPr>
                <w:rFonts w:ascii="楷体" w:hAnsi="楷体" w:eastAsia="楷体" w:cs="楷体"/>
              </w:rPr>
            </w:pPr>
            <w:r>
              <w:rPr>
                <w:rFonts w:hint="eastAsia" w:eastAsia="楷体"/>
                <w:spacing w:val="-8"/>
                <w:lang w:val="en-US" w:eastAsia="zh-CN"/>
              </w:rPr>
              <w:t>17.5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ind w:left="172"/>
              <w:rPr>
                <w:rFonts w:ascii="楷体" w:hAnsi="楷体" w:eastAsia="楷体" w:cs="楷体"/>
              </w:rPr>
            </w:pPr>
            <w:r>
              <w:rPr>
                <w:rFonts w:hint="eastAsia"/>
                <w:spacing w:val="-6"/>
                <w:lang w:val="en-US" w:eastAsia="zh-CN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rPr>
                <w:rFonts w:ascii="楷体" w:hAnsi="楷体" w:eastAsia="楷体" w:cs="楷体"/>
              </w:rPr>
            </w:pPr>
            <w:r>
              <w:rPr>
                <w:rFonts w:hint="eastAsia"/>
                <w:spacing w:val="-6"/>
                <w:lang w:val="en-US" w:eastAsia="zh-CN"/>
              </w:rPr>
              <w:t>22.5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 w:line="230" w:lineRule="auto"/>
              <w:ind w:left="142"/>
              <w:rPr>
                <w:rFonts w:ascii="楷体" w:hAnsi="楷体" w:eastAsia="楷体" w:cs="楷体"/>
              </w:rPr>
            </w:pPr>
            <w:r>
              <w:rPr>
                <w:rFonts w:hint="eastAsia" w:eastAsia="楷体"/>
                <w:spacing w:val="-10"/>
                <w:lang w:val="en-US" w:eastAsia="zh-CN"/>
              </w:rPr>
              <w:t>25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left="361"/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1000米跑</w:t>
            </w:r>
          </w:p>
          <w:p>
            <w:pPr>
              <w:spacing w:before="23" w:line="222" w:lineRule="auto"/>
              <w:ind w:left="2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76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6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9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vAlign w:val="top"/>
          </w:tcPr>
          <w:p>
            <w:pPr>
              <w:pStyle w:val="5"/>
              <w:spacing w:before="276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6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6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6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6"/>
              <w:ind w:left="13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center"/>
          </w:tcPr>
          <w:p>
            <w:pPr>
              <w:pStyle w:val="5"/>
              <w:spacing w:before="1" w:line="207" w:lineRule="auto"/>
              <w:ind w:right="94"/>
              <w:jc w:val="center"/>
              <w:rPr>
                <w:spacing w:val="-2"/>
              </w:rPr>
            </w:pPr>
            <w:r>
              <w:rPr>
                <w:spacing w:val="-2"/>
              </w:rPr>
              <w:t>必考</w:t>
            </w:r>
          </w:p>
          <w:p>
            <w:pPr>
              <w:pStyle w:val="5"/>
              <w:spacing w:before="1" w:line="207" w:lineRule="auto"/>
              <w:ind w:right="94"/>
              <w:jc w:val="center"/>
            </w:pPr>
            <w:r>
              <w:rPr>
                <w:spacing w:val="-2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" w:line="207" w:lineRule="auto"/>
              <w:ind w:left="104" w:right="94" w:firstLine="481"/>
              <w:rPr>
                <w:spacing w:val="-2"/>
              </w:rPr>
            </w:pPr>
            <w:r>
              <w:rPr>
                <w:spacing w:val="-2"/>
              </w:rPr>
              <w:t>1.分组考核。</w:t>
            </w:r>
          </w:p>
          <w:p>
            <w:pPr>
              <w:pStyle w:val="5"/>
              <w:spacing w:before="1" w:line="207" w:lineRule="auto"/>
              <w:ind w:left="104" w:right="94" w:firstLine="481"/>
              <w:rPr>
                <w:spacing w:val="-2"/>
              </w:rPr>
            </w:pPr>
            <w:r>
              <w:rPr>
                <w:spacing w:val="-2"/>
              </w:rPr>
              <w:t>2.在跑道或平地上标出起点线，考生从起点线处听到起跑口令后 起跑，完成 1000 米距离到达终点线，记录时间。</w:t>
            </w:r>
          </w:p>
          <w:p>
            <w:pPr>
              <w:pStyle w:val="5"/>
              <w:spacing w:before="1" w:line="207" w:lineRule="auto"/>
              <w:ind w:left="104" w:right="94" w:firstLine="481"/>
              <w:rPr>
                <w:spacing w:val="-2"/>
              </w:rPr>
            </w:pPr>
            <w:r>
              <w:rPr>
                <w:spacing w:val="-2"/>
              </w:rPr>
              <w:t>3.考核以完成时间计算成绩。</w:t>
            </w:r>
          </w:p>
          <w:p>
            <w:pPr>
              <w:pStyle w:val="5"/>
              <w:spacing w:before="1" w:line="207" w:lineRule="auto"/>
              <w:ind w:left="104" w:right="94" w:firstLine="481"/>
              <w:rPr>
                <w:rFonts w:ascii="仿宋" w:hAnsi="仿宋" w:eastAsia="仿宋" w:cs="仿宋"/>
              </w:rPr>
            </w:pPr>
            <w:r>
              <w:rPr>
                <w:rFonts w:hint="eastAsia"/>
                <w:spacing w:val="-2"/>
                <w:lang w:val="en-US" w:eastAsia="zh-CN"/>
              </w:rPr>
              <w:t>4</w:t>
            </w:r>
            <w:r>
              <w:rPr>
                <w:spacing w:val="-2"/>
              </w:rPr>
              <w:t>.海拔2100-3000米，每增加100米高度标准递增3秒，3100-4000 米，每增加100米高度标准递增4秒。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  <w:p>
            <w:pPr>
              <w:spacing w:before="24" w:line="222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仰卧起坐     （次/2分钟）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3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3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4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4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4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4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5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18分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89" w:line="236" w:lineRule="auto"/>
              <w:ind w:left="15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2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4" w:line="222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32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3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4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4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4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4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4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5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5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before="289" w:line="236" w:lineRule="auto"/>
              <w:ind w:left="15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1" w:line="207" w:lineRule="auto"/>
              <w:ind w:right="94"/>
              <w:rPr>
                <w:spacing w:val="-2"/>
              </w:rPr>
            </w:pPr>
          </w:p>
          <w:p>
            <w:pPr>
              <w:pStyle w:val="5"/>
              <w:spacing w:before="1" w:line="207" w:lineRule="auto"/>
              <w:ind w:left="104" w:right="94" w:firstLine="481"/>
              <w:rPr>
                <w:spacing w:val="-2"/>
              </w:rPr>
            </w:pPr>
            <w:r>
              <w:rPr>
                <w:spacing w:val="-2"/>
              </w:rPr>
              <w:t>1.单个或分组考核。</w:t>
            </w:r>
          </w:p>
          <w:p>
            <w:pPr>
              <w:pStyle w:val="5"/>
              <w:spacing w:before="1" w:line="207" w:lineRule="auto"/>
              <w:ind w:left="104" w:right="94" w:firstLine="481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  <w:lang w:val="en-US" w:eastAsia="zh-CN"/>
              </w:rPr>
              <w:t>按照规定动作要领完成动作，屈臂时肩关节高于肘关节、伸臂时双肘关节未伸直、做动作时身体未保持平直，该次动作不计数；除手脚外身体其他部位触及地面，结束考核。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03" w:tblpY="130"/>
        <w:tblOverlap w:val="never"/>
        <w:tblW w:w="98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</w:tcBorders>
            <w:vAlign w:val="center"/>
          </w:tcPr>
          <w:p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>
            <w:pPr>
              <w:pStyle w:val="5"/>
              <w:spacing w:before="23" w:line="222" w:lineRule="auto"/>
              <w:ind w:left="148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2.5分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jc w:val="center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7.5分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jc w:val="center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10分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both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12.5分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15分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17.5分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ind w:firstLine="224" w:firstLineChars="100"/>
              <w:jc w:val="both"/>
              <w:rPr>
                <w:rFonts w:hint="default" w:eastAsia="宋体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20分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both"/>
              <w:rPr>
                <w:rFonts w:hint="default" w:eastAsia="宋体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22.5分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ind w:firstLine="230" w:firstLineChars="100"/>
              <w:jc w:val="both"/>
              <w:rPr>
                <w:rFonts w:hint="default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center"/>
          </w:tcPr>
          <w:p>
            <w:pPr>
              <w:pStyle w:val="5"/>
              <w:spacing w:before="1" w:line="207" w:lineRule="auto"/>
              <w:ind w:right="94"/>
              <w:jc w:val="center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5" w:type="dxa"/>
            <w:vMerge w:val="continue"/>
            <w:tcBorders>
              <w:left w:val="single" w:color="000000" w:sz="10" w:space="0"/>
            </w:tcBorders>
            <w:vAlign w:val="center"/>
          </w:tcPr>
          <w:p>
            <w:pPr>
              <w:pStyle w:val="5"/>
              <w:spacing w:before="23" w:line="222" w:lineRule="auto"/>
              <w:ind w:left="148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31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96"/>
              <w:ind w:left="303"/>
            </w:pPr>
            <w: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/>
              <w:ind w:left="308"/>
            </w:pPr>
            <w: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 w:line="241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 w:line="241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 w:line="241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/>
              <w:ind w:left="240"/>
            </w:pPr>
            <w:r>
              <w:rPr>
                <w:spacing w:val="-8"/>
              </w:rPr>
              <w:t>38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6" w:line="241" w:lineRule="auto"/>
              <w:ind w:left="238"/>
            </w:pPr>
            <w:r>
              <w:rPr>
                <w:spacing w:val="-5"/>
              </w:rPr>
              <w:t>42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center"/>
          </w:tcPr>
          <w:p>
            <w:pPr>
              <w:pStyle w:val="5"/>
              <w:spacing w:before="1" w:line="207" w:lineRule="auto"/>
              <w:ind w:right="94"/>
              <w:jc w:val="center"/>
              <w:rPr>
                <w:spacing w:val="-2"/>
              </w:rPr>
            </w:pPr>
            <w:r>
              <w:rPr>
                <w:spacing w:val="-2"/>
              </w:rPr>
              <w:t>必考</w:t>
            </w:r>
          </w:p>
          <w:p>
            <w:pPr>
              <w:pStyle w:val="5"/>
              <w:spacing w:before="1" w:line="207" w:lineRule="auto"/>
              <w:ind w:right="94"/>
              <w:jc w:val="center"/>
              <w:rPr>
                <w:rFonts w:ascii="Arial"/>
                <w:sz w:val="21"/>
              </w:rPr>
            </w:pPr>
            <w:r>
              <w:rPr>
                <w:spacing w:val="-2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715" w:type="dxa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1.单个或分组考核。</w:t>
            </w:r>
          </w:p>
          <w:p>
            <w:pPr>
              <w:pStyle w:val="5"/>
              <w:spacing w:before="3" w:line="209" w:lineRule="auto"/>
              <w:ind w:left="104" w:right="93" w:firstLine="482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15" w:type="dxa"/>
            <w:vMerge w:val="restart"/>
            <w:tcBorders>
              <w:left w:val="single" w:color="000000" w:sz="10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2.5分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5分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lang w:val="en-US" w:eastAsia="zh-CN"/>
              </w:rPr>
              <w:t>7.5分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lang w:val="en-US" w:eastAsia="zh-CN"/>
              </w:rPr>
              <w:t>10分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lang w:val="en-US" w:eastAsia="zh-CN"/>
              </w:rPr>
              <w:t>12.5分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7"/>
                <w:lang w:val="en-US" w:eastAsia="zh-CN"/>
              </w:rPr>
              <w:t>15分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7"/>
                <w:lang w:val="en-US" w:eastAsia="zh-CN"/>
              </w:rPr>
              <w:t>17.5分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ind w:firstLine="224" w:firstLineChars="10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lang w:val="en-US" w:eastAsia="zh-CN"/>
              </w:rPr>
              <w:t>20分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lang w:val="en-US" w:eastAsia="zh-CN"/>
              </w:rPr>
              <w:t>22.5分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spacing w:before="196" w:line="241" w:lineRule="auto"/>
              <w:ind w:firstLine="230" w:firstLineChars="10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25分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15" w:type="dxa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30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8" w:line="241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8" w:line="241" w:lineRule="auto"/>
              <w:ind w:left="143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/>
              <w:ind w:left="146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715" w:type="dxa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1.分组考核。</w:t>
            </w: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2.在100米长直线跑道上标出起点线和终点线，考生从起点线处 听到起跑口令后起跑，通过终点线记录时间。</w:t>
            </w: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3.抢跑犯规，重新组织起跑；跑出本道或用其他方式干扰、阻碍 他人者不记录成绩。</w:t>
            </w:r>
            <w:bookmarkStart w:id="0" w:name="_GoBack"/>
            <w:bookmarkEnd w:id="0"/>
          </w:p>
          <w:p>
            <w:pPr>
              <w:pStyle w:val="5"/>
              <w:spacing w:before="3" w:line="209" w:lineRule="auto"/>
              <w:ind w:left="104" w:right="93" w:firstLine="482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5.高原地区按照上述内地标准增加1秒。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5"/>
              <w:spacing w:before="3" w:line="209" w:lineRule="auto"/>
              <w:ind w:right="93" w:firstLine="714" w:firstLineChars="3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spacing w:val="-1"/>
              </w:rPr>
              <w:t>备注</w:t>
            </w:r>
          </w:p>
        </w:tc>
        <w:tc>
          <w:tcPr>
            <w:tcW w:w="8115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1.总成绩最高</w:t>
            </w:r>
            <w:r>
              <w:rPr>
                <w:rFonts w:hint="eastAsia"/>
                <w:spacing w:val="-1"/>
                <w:lang w:val="en-US" w:eastAsia="zh-CN"/>
              </w:rPr>
              <w:t>10</w:t>
            </w:r>
            <w:r>
              <w:rPr>
                <w:spacing w:val="-1"/>
              </w:rPr>
              <w:t>0分，单项未取得有效成绩的不予招录。</w:t>
            </w: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2.高原地区应在海拔4000米以下集中组织体能测试。</w:t>
            </w: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3.高原地区消防员招录中“立定跳远、俯卧撑 ”按照内地标准执行。</w:t>
            </w:r>
          </w:p>
          <w:p>
            <w:pPr>
              <w:pStyle w:val="5"/>
              <w:spacing w:before="3" w:line="209" w:lineRule="auto"/>
              <w:ind w:left="104" w:right="93" w:firstLine="482"/>
              <w:rPr>
                <w:spacing w:val="-1"/>
              </w:rPr>
            </w:pPr>
            <w:r>
              <w:rPr>
                <w:spacing w:val="-1"/>
              </w:rPr>
              <w:t>4.测试项目及标准中“以上”“以下”均含本级、本数。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34" w:right="1060" w:bottom="1134" w:left="989" w:header="0" w:footer="0" w:gutter="0"/>
          <w:cols w:space="0" w:num="1"/>
          <w:rtlGutter w:val="0"/>
          <w:docGrid w:linePitch="0" w:charSpace="0"/>
        </w:sectPr>
      </w:pPr>
    </w:p>
    <w:p>
      <w:pPr>
        <w:rPr>
          <w:rFonts w:ascii="Arial"/>
          <w:sz w:val="21"/>
        </w:rPr>
      </w:pPr>
    </w:p>
    <w:sectPr>
      <w:pgSz w:w="11906" w:h="16839"/>
      <w:pgMar w:top="1431" w:right="989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C0563"/>
    <w:rsid w:val="0A9B39E6"/>
    <w:rsid w:val="1CD8078F"/>
    <w:rsid w:val="200679BE"/>
    <w:rsid w:val="29114755"/>
    <w:rsid w:val="3E0E5A09"/>
    <w:rsid w:val="46BB28A1"/>
    <w:rsid w:val="690D3BA9"/>
    <w:rsid w:val="69FF7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752</Words>
  <Characters>927</Characters>
  <TotalTime>0</TotalTime>
  <ScaleCrop>false</ScaleCrop>
  <LinksUpToDate>false</LinksUpToDate>
  <CharactersWithSpaces>957</CharactersWithSpaces>
  <Application>WPS Office_11.1.0.11372_F1E327BC-269C-435d-A152-05C5408002CA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2024-07-04T19:05:00Z</dcterms:created>
  <dc:creator>微软用户</dc:creator>
  <cp:lastModifiedBy>感悟</cp:lastModifiedBy>
  <dcterms:modified xsi:type="dcterms:W3CDTF">2025-12-17T07:57:04Z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2025-08-29T17:39:27Z</vt:filetime>
  </property>
  <property fmtid="{D5CDD505-2E9C-101B-9397-08002B2CF9AE}" pid="4" name="KSOTemplateDocerSaveRecord">
    <vt:lpwstr>eyJoZGlkIjoiMDliMWNkN2QyNmU3NjhiMmNmMjk0OTcxZmEyMjk3MDkiLCJ1c2VySWQiOiIxMTA1NzE4NzMxIn0=</vt:lpwstr>
  </property>
  <property fmtid="{D5CDD505-2E9C-101B-9397-08002B2CF9AE}" pid="5" name="KSOProductBuildVer">
    <vt:lpwstr>2052-11.1.0.11372</vt:lpwstr>
  </property>
  <property fmtid="{D5CDD505-2E9C-101B-9397-08002B2CF9AE}" pid="6" name="ICV">
    <vt:lpwstr>C3F9BE9177AA4FD4874A12F49C0E4214</vt:lpwstr>
  </property>
</Properties>
</file>