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80CE2">
      <w:pPr>
        <w:spacing w:line="560" w:lineRule="exact"/>
        <w:jc w:val="left"/>
        <w:rPr>
          <w:rFonts w:ascii="黑体" w:hAnsi="黑体" w:eastAsia="黑体" w:cs="方正小标宋简体"/>
          <w:sz w:val="32"/>
          <w:szCs w:val="32"/>
        </w:rPr>
      </w:pPr>
      <w:r>
        <w:rPr>
          <w:rFonts w:hint="eastAsia" w:ascii="黑体" w:hAnsi="黑体" w:eastAsia="黑体" w:cs="方正小标宋简体"/>
          <w:sz w:val="32"/>
          <w:szCs w:val="32"/>
        </w:rPr>
        <w:t>附件1</w:t>
      </w:r>
    </w:p>
    <w:p w14:paraId="4CBA4488">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北京市射击运动技术学校</w:t>
      </w:r>
    </w:p>
    <w:p w14:paraId="261A24A8">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备战新周期公开选聘优秀教练员办法</w:t>
      </w:r>
    </w:p>
    <w:p w14:paraId="7373012F">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征求意见稿（试行）</w:t>
      </w:r>
    </w:p>
    <w:p w14:paraId="2906530C">
      <w:pPr>
        <w:spacing w:line="560" w:lineRule="exact"/>
        <w:jc w:val="center"/>
        <w:rPr>
          <w:rFonts w:ascii="黑体" w:hAnsi="黑体" w:eastAsia="黑体" w:cs="CESI黑体-GB2312"/>
          <w:sz w:val="32"/>
          <w:szCs w:val="32"/>
        </w:rPr>
      </w:pPr>
      <w:r>
        <w:rPr>
          <w:rFonts w:hint="eastAsia" w:ascii="黑体" w:hAnsi="黑体" w:eastAsia="黑体" w:cs="CESI黑体-GB2312"/>
          <w:sz w:val="32"/>
          <w:szCs w:val="32"/>
        </w:rPr>
        <w:t>第一章 总则</w:t>
      </w:r>
    </w:p>
    <w:p w14:paraId="1D6F7040">
      <w:pPr>
        <w:widowControl/>
        <w:shd w:val="clear" w:color="auto" w:fill="FFFFFF"/>
        <w:spacing w:line="56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聚焦服务国家竞技体育“633”战略，按照</w:t>
      </w:r>
      <w:r>
        <w:rPr>
          <w:rFonts w:hint="eastAsia" w:ascii="仿宋_GB2312" w:hAnsi="仿宋_GB2312" w:eastAsia="仿宋_GB2312" w:cs="仿宋_GB2312"/>
          <w:color w:val="000000"/>
          <w:kern w:val="0"/>
          <w:sz w:val="32"/>
          <w:szCs w:val="32"/>
        </w:rPr>
        <w:t>北京市</w:t>
      </w:r>
      <w:r>
        <w:rPr>
          <w:rFonts w:hint="eastAsia" w:ascii="仿宋_GB2312" w:hAnsi="仿宋_GB2312" w:eastAsia="仿宋_GB2312" w:cs="仿宋_GB2312"/>
          <w:color w:val="000000"/>
          <w:sz w:val="32"/>
          <w:szCs w:val="32"/>
          <w:shd w:val="clear" w:color="auto" w:fill="FFFFFF"/>
        </w:rPr>
        <w:t>“四优人才”体系建设总体要求，为加强射击项目人才队伍建设，进一步</w:t>
      </w:r>
      <w:r>
        <w:rPr>
          <w:rFonts w:hint="eastAsia" w:ascii="仿宋_GB2312" w:hAnsi="仿宋_GB2312" w:eastAsia="仿宋_GB2312" w:cs="仿宋_GB2312"/>
          <w:color w:val="000000"/>
          <w:kern w:val="0"/>
          <w:sz w:val="32"/>
          <w:szCs w:val="32"/>
        </w:rPr>
        <w:t>提升备战“奥亚青全”核心竞争力，制定本办法。</w:t>
      </w:r>
    </w:p>
    <w:p w14:paraId="2F9C58F9">
      <w:pPr>
        <w:widowControl/>
        <w:shd w:val="clear" w:color="auto" w:fill="FFFFFF"/>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第二条 </w:t>
      </w:r>
      <w:r>
        <w:rPr>
          <w:rFonts w:hint="eastAsia" w:ascii="仿宋_GB2312" w:hAnsi="仿宋_GB2312" w:eastAsia="仿宋_GB2312" w:cs="仿宋_GB2312"/>
          <w:sz w:val="32"/>
          <w:szCs w:val="32"/>
        </w:rPr>
        <w:t>本办法面向全国各省区市选拔优秀教练员。</w:t>
      </w:r>
    </w:p>
    <w:p w14:paraId="737FD122">
      <w:pPr>
        <w:widowControl/>
        <w:shd w:val="clear" w:color="auto" w:fill="FFFFFF"/>
        <w:spacing w:line="56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第三条</w:t>
      </w:r>
      <w:r>
        <w:rPr>
          <w:rFonts w:hint="eastAsia" w:ascii="仿宋_GB2312" w:hAnsi="仿宋_GB2312" w:eastAsia="仿宋_GB2312" w:cs="仿宋_GB2312"/>
          <w:color w:val="000000"/>
          <w:kern w:val="0"/>
          <w:sz w:val="32"/>
          <w:szCs w:val="32"/>
        </w:rPr>
        <w:t xml:space="preserve"> 本办法均适用于射击学校步枪、手枪、飞碟专业运动队。</w:t>
      </w:r>
    </w:p>
    <w:p w14:paraId="620EE986">
      <w:pPr>
        <w:widowControl/>
        <w:shd w:val="clear" w:color="auto" w:fill="FFFFFF"/>
        <w:spacing w:line="560" w:lineRule="exact"/>
        <w:ind w:firstLine="3200" w:firstLineChars="1000"/>
        <w:rPr>
          <w:rFonts w:ascii="黑体" w:hAnsi="黑体" w:eastAsia="黑体" w:cs="仿宋_GB2312"/>
          <w:color w:val="000000"/>
          <w:kern w:val="0"/>
          <w:sz w:val="32"/>
          <w:szCs w:val="32"/>
        </w:rPr>
      </w:pPr>
      <w:r>
        <w:rPr>
          <w:rFonts w:hint="eastAsia" w:ascii="黑体" w:hAnsi="黑体" w:eastAsia="黑体" w:cs="CESI黑体-GB2312"/>
          <w:sz w:val="32"/>
          <w:szCs w:val="32"/>
        </w:rPr>
        <w:t>第二章 选聘条件</w:t>
      </w:r>
    </w:p>
    <w:p w14:paraId="3FC089A4">
      <w:pPr>
        <w:widowControl/>
        <w:shd w:val="clear" w:color="auto" w:fill="FFFFFF"/>
        <w:spacing w:line="56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第四条</w:t>
      </w:r>
      <w:r>
        <w:rPr>
          <w:rFonts w:hint="eastAsia" w:ascii="仿宋_GB2312" w:hAnsi="仿宋_GB2312" w:eastAsia="仿宋_GB2312" w:cs="仿宋_GB2312"/>
          <w:color w:val="000000"/>
          <w:kern w:val="0"/>
          <w:sz w:val="32"/>
          <w:szCs w:val="32"/>
        </w:rPr>
        <w:t xml:space="preserve"> 公开选聘的教练员需具备以下资格：</w:t>
      </w:r>
    </w:p>
    <w:p w14:paraId="3302021C">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（一）基本条件</w:t>
      </w:r>
    </w:p>
    <w:p w14:paraId="24069D2A">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1.具有中华人民共和国国籍，坚决拥护中国共产党的领导，遵守宪法和法律，具有良好的品行；</w:t>
      </w:r>
    </w:p>
    <w:p w14:paraId="5939AAA1">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2.热爱体育事业，具有良好的政治素质、职业道德、敬业精神、服务意识和团队协作精神；</w:t>
      </w:r>
    </w:p>
    <w:p w14:paraId="57CB51EA">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3.身体健康</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爱岗敬业、职业道德良好</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具有正常履行职责的身体条件和心理素质</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遵守射击学校规章制度；</w:t>
      </w:r>
    </w:p>
    <w:p w14:paraId="75F71309">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4.符合招聘岗位的任职资格和岗位条件；</w:t>
      </w:r>
    </w:p>
    <w:p w14:paraId="27C77FFC">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w:t>
      </w:r>
      <w:r>
        <w:rPr>
          <w:rFonts w:ascii="仿宋_GB2312" w:hAnsi="仿宋_GB2312" w:eastAsia="仿宋_GB2312" w:cs="仿宋_GB2312"/>
          <w:color w:val="000000"/>
          <w:kern w:val="0"/>
          <w:sz w:val="32"/>
          <w:szCs w:val="32"/>
        </w:rPr>
        <w:t>.具有以下情形之一者不得应聘：</w:t>
      </w:r>
    </w:p>
    <w:p w14:paraId="58B2FA9F">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（1）受过刑事处罚或被开除公职的；</w:t>
      </w:r>
    </w:p>
    <w:p w14:paraId="4C0D58C1">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（2）受过党内严重警告或行政记大过以上处分的；</w:t>
      </w:r>
    </w:p>
    <w:p w14:paraId="3078554B">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（3）正在接受立案审查的；</w:t>
      </w:r>
    </w:p>
    <w:p w14:paraId="2EB195F8">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4</w:t>
      </w:r>
      <w:r>
        <w:rPr>
          <w:rFonts w:ascii="仿宋_GB2312" w:hAnsi="仿宋_GB2312" w:eastAsia="仿宋_GB2312" w:cs="仿宋_GB2312"/>
          <w:color w:val="000000"/>
          <w:kern w:val="0"/>
          <w:sz w:val="32"/>
          <w:szCs w:val="32"/>
        </w:rPr>
        <w:t>）国家体育总局反兴奋剂中心公布兴奋剂违规《禁止合作名单》中的人员；国家体育总局反兴奋剂中心《兴奋剂违规处理结果公布》中仍在禁赛期的人员；</w:t>
      </w:r>
    </w:p>
    <w:p w14:paraId="58E183A6">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5</w:t>
      </w:r>
      <w:r>
        <w:rPr>
          <w:rFonts w:ascii="仿宋_GB2312" w:hAnsi="仿宋_GB2312" w:eastAsia="仿宋_GB2312" w:cs="仿宋_GB2312"/>
          <w:color w:val="000000"/>
          <w:kern w:val="0"/>
          <w:sz w:val="32"/>
          <w:szCs w:val="32"/>
        </w:rPr>
        <w:t>）法律规定不得招聘到事业单位工作的其他情形。</w:t>
      </w:r>
    </w:p>
    <w:p w14:paraId="45832EB0">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（二）专业条件</w:t>
      </w:r>
    </w:p>
    <w:p w14:paraId="094FF46C">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ascii="仿宋_GB2312" w:hAnsi="仿宋_GB2312" w:eastAsia="仿宋_GB2312" w:cs="仿宋_GB2312"/>
          <w:color w:val="000000"/>
          <w:kern w:val="0"/>
          <w:sz w:val="32"/>
          <w:szCs w:val="32"/>
        </w:rPr>
        <w:t>学历要求：具有大专及以上学历。</w:t>
      </w:r>
    </w:p>
    <w:p w14:paraId="03C40F19">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ascii="仿宋_GB2312" w:hAnsi="仿宋_GB2312" w:eastAsia="仿宋_GB2312" w:cs="仿宋_GB2312"/>
          <w:color w:val="000000"/>
          <w:kern w:val="0"/>
          <w:sz w:val="32"/>
          <w:szCs w:val="32"/>
        </w:rPr>
        <w:t>职称要求：具有高级及以上技术职称和相应岗位培训的证书。</w:t>
      </w:r>
    </w:p>
    <w:p w14:paraId="064EA030">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r>
        <w:rPr>
          <w:rFonts w:ascii="仿宋_GB2312" w:hAnsi="仿宋_GB2312" w:eastAsia="仿宋_GB2312" w:cs="仿宋_GB2312"/>
          <w:color w:val="000000"/>
          <w:kern w:val="0"/>
          <w:sz w:val="32"/>
          <w:szCs w:val="32"/>
        </w:rPr>
        <w:t>年龄要求：年龄在55周岁</w:t>
      </w:r>
      <w:r>
        <w:rPr>
          <w:rFonts w:hint="eastAsia" w:ascii="仿宋_GB2312" w:hAnsi="仿宋_GB2312" w:eastAsia="仿宋_GB2312" w:cs="仿宋_GB2312"/>
          <w:color w:val="000000"/>
          <w:kern w:val="0"/>
          <w:sz w:val="32"/>
          <w:szCs w:val="32"/>
        </w:rPr>
        <w:t>及</w:t>
      </w:r>
      <w:r>
        <w:rPr>
          <w:rFonts w:ascii="仿宋_GB2312" w:hAnsi="仿宋_GB2312" w:eastAsia="仿宋_GB2312" w:cs="仿宋_GB2312"/>
          <w:color w:val="000000"/>
          <w:kern w:val="0"/>
          <w:sz w:val="32"/>
          <w:szCs w:val="32"/>
        </w:rPr>
        <w:t>以下(</w:t>
      </w:r>
      <w:r>
        <w:rPr>
          <w:rFonts w:hint="eastAsia" w:ascii="仿宋_GB2312" w:hAnsi="仿宋_GB2312" w:eastAsia="仿宋_GB2312" w:cs="仿宋_GB2312"/>
          <w:color w:val="000000"/>
          <w:kern w:val="0"/>
          <w:sz w:val="32"/>
          <w:szCs w:val="32"/>
        </w:rPr>
        <w:t>国家级可适当放宽</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w:t>
      </w:r>
    </w:p>
    <w:p w14:paraId="0CEA6BDE">
      <w:pPr>
        <w:widowControl/>
        <w:shd w:val="clear" w:color="auto" w:fill="FFFFFF"/>
        <w:spacing w:line="560" w:lineRule="exact"/>
        <w:ind w:left="638" w:leftChars="304"/>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w:t>
      </w:r>
      <w:r>
        <w:rPr>
          <w:rFonts w:ascii="仿宋_GB2312" w:hAnsi="仿宋_GB2312" w:eastAsia="仿宋_GB2312" w:cs="仿宋_GB2312"/>
          <w:color w:val="000000"/>
          <w:kern w:val="0"/>
          <w:sz w:val="32"/>
          <w:szCs w:val="32"/>
        </w:rPr>
        <w:t>教龄要求：省市级及以上运动队担任教练5年以上。</w:t>
      </w:r>
    </w:p>
    <w:p w14:paraId="63AE6230">
      <w:pPr>
        <w:widowControl/>
        <w:shd w:val="clear" w:color="auto" w:fill="FFFFFF"/>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5.</w:t>
      </w:r>
      <w:r>
        <w:rPr>
          <w:rFonts w:ascii="仿宋_GB2312" w:hAnsi="仿宋_GB2312" w:eastAsia="仿宋_GB2312" w:cs="仿宋_GB2312"/>
          <w:color w:val="000000"/>
          <w:kern w:val="0"/>
          <w:sz w:val="32"/>
          <w:szCs w:val="32"/>
        </w:rPr>
        <w:t>执教成就要求：直接培养运动员入围奥运会、世锦赛、世界杯(总决赛)等世界三大赛；参加亚运会、亚锦赛、亚洲杯等亚洲三大赛取得优异成绩；全运会、全国最高水平比赛前三名；全国青(少)年比赛冠军</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以</w:t>
      </w:r>
      <w:r>
        <w:rPr>
          <w:rFonts w:hint="eastAsia" w:ascii="仿宋_GB2312" w:hAnsi="仿宋_GB2312" w:eastAsia="仿宋_GB2312" w:cs="仿宋_GB2312"/>
          <w:color w:val="000000"/>
          <w:kern w:val="0"/>
          <w:sz w:val="32"/>
          <w:szCs w:val="32"/>
        </w:rPr>
        <w:t>上</w:t>
      </w:r>
      <w:r>
        <w:rPr>
          <w:rFonts w:ascii="仿宋_GB2312" w:hAnsi="仿宋_GB2312" w:eastAsia="仿宋_GB2312" w:cs="仿宋_GB2312"/>
          <w:color w:val="000000"/>
          <w:kern w:val="0"/>
          <w:sz w:val="32"/>
          <w:szCs w:val="32"/>
        </w:rPr>
        <w:t>成绩之一</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kern w:val="0"/>
          <w:sz w:val="32"/>
          <w:szCs w:val="32"/>
        </w:rPr>
        <w:t>有国家队执教经历的予以优先考虑。</w:t>
      </w:r>
    </w:p>
    <w:p w14:paraId="5B51C6EA">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6.其它：入围奥运会、世锦赛、世界杯(总决赛)等世界三大赛；参加亚运会、亚锦赛、亚洲杯等亚洲三大赛取得优异成绩；全运会比赛前三名成绩的高水平运动员，具有高级及以上职称的也可参选。</w:t>
      </w:r>
    </w:p>
    <w:p w14:paraId="58794942">
      <w:pPr>
        <w:widowControl/>
        <w:shd w:val="clear" w:color="auto" w:fill="FFFFFF"/>
        <w:spacing w:line="56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第五条</w:t>
      </w:r>
      <w:r>
        <w:rPr>
          <w:rFonts w:hint="eastAsia" w:ascii="仿宋_GB2312" w:hAnsi="仿宋_GB2312" w:eastAsia="仿宋_GB2312" w:cs="仿宋_GB2312"/>
          <w:color w:val="000000"/>
          <w:kern w:val="0"/>
          <w:sz w:val="32"/>
          <w:szCs w:val="32"/>
        </w:rPr>
        <w:t xml:space="preserve"> 选聘教练员岗位根据射击学校实际需求确定，并发布选聘公告。</w:t>
      </w:r>
    </w:p>
    <w:p w14:paraId="1BB7FAE1">
      <w:pPr>
        <w:widowControl/>
        <w:shd w:val="clear" w:color="auto" w:fill="FFFFFF"/>
        <w:spacing w:line="56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 xml:space="preserve">第六条 </w:t>
      </w:r>
      <w:r>
        <w:rPr>
          <w:rFonts w:hint="eastAsia" w:ascii="仿宋_GB2312" w:hAnsi="仿宋_GB2312" w:eastAsia="仿宋_GB2312" w:cs="仿宋_GB2312"/>
          <w:color w:val="000000"/>
          <w:kern w:val="0"/>
          <w:sz w:val="32"/>
          <w:szCs w:val="32"/>
        </w:rPr>
        <w:t>选聘教练员岗位职责如下：</w:t>
      </w:r>
    </w:p>
    <w:p w14:paraId="708362F5">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1.完成射击学校设定的目标任务。</w:t>
      </w:r>
    </w:p>
    <w:p w14:paraId="60671C4E">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2.行政管理职责：负责队伍训练与比赛任务，协同负责队伍的行政管理和思想教育。</w:t>
      </w:r>
    </w:p>
    <w:p w14:paraId="70E570CD">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3.训练指导职责：负责制定训练计划和方案，引入先进训练理念和方法，提升队伍整体技术水平。</w:t>
      </w:r>
    </w:p>
    <w:p w14:paraId="042AFDB4">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4.比赛指挥职责：负责确定参赛名单，制定比赛策略和临场指挥方案。组织比赛复盘，总结经验教训。</w:t>
      </w:r>
    </w:p>
    <w:p w14:paraId="78DBC951">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5.团队建设职责：培养运动员顽强拼搏、为国争光的责任感，培养运动员抗压能力和临场稳定性。严格执行反兴奋剂规定，加强各项安全内容的学习管理。</w:t>
      </w:r>
    </w:p>
    <w:p w14:paraId="4C155008">
      <w:pPr>
        <w:widowControl/>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6.其它重要职责：与兄弟单位保持良好沟通，争取支持与合作。积极参与射击运动普及和推广活动，扩大项目影响力。</w:t>
      </w:r>
    </w:p>
    <w:p w14:paraId="046D1DBA">
      <w:pPr>
        <w:widowControl/>
        <w:shd w:val="clear" w:color="auto" w:fill="FFFFFF"/>
        <w:spacing w:line="56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第七条</w:t>
      </w:r>
      <w:r>
        <w:rPr>
          <w:rFonts w:hint="eastAsia" w:ascii="仿宋_GB2312" w:hAnsi="仿宋_GB2312" w:eastAsia="仿宋_GB2312" w:cs="仿宋_GB2312"/>
          <w:color w:val="000000"/>
          <w:kern w:val="0"/>
          <w:sz w:val="32"/>
          <w:szCs w:val="32"/>
        </w:rPr>
        <w:t xml:space="preserve"> 以两运周期备战为基础，首次聘任期限为一年。临近聘期结束日期将根据聘期教练目标任务完成情况等综合因素进行评估，评估结果合格者，</w:t>
      </w:r>
      <w:r>
        <w:rPr>
          <w:rFonts w:hint="eastAsia" w:ascii="仿宋_GB2312" w:hAnsi="仿宋_GB2312" w:eastAsia="仿宋_GB2312" w:cs="仿宋_GB2312"/>
          <w:sz w:val="32"/>
          <w:szCs w:val="32"/>
        </w:rPr>
        <w:t>于聘期结束前45天提请续聘事宜</w:t>
      </w:r>
      <w:r>
        <w:rPr>
          <w:rFonts w:hint="eastAsia" w:ascii="仿宋_GB2312" w:hAnsi="仿宋_GB2312" w:eastAsia="仿宋_GB2312" w:cs="仿宋_GB2312"/>
          <w:color w:val="000000"/>
          <w:kern w:val="0"/>
          <w:sz w:val="32"/>
          <w:szCs w:val="32"/>
        </w:rPr>
        <w:t>签订下一年度聘任协议。若未达到评估要求，结束合同后自动解除聘用关系。</w:t>
      </w:r>
    </w:p>
    <w:p w14:paraId="2DA222DA">
      <w:pPr>
        <w:spacing w:line="560" w:lineRule="exact"/>
        <w:jc w:val="center"/>
        <w:rPr>
          <w:rFonts w:ascii="黑体" w:hAnsi="黑体" w:eastAsia="黑体" w:cs="CESI黑体-GB2312"/>
          <w:sz w:val="32"/>
          <w:szCs w:val="32"/>
        </w:rPr>
      </w:pPr>
      <w:r>
        <w:rPr>
          <w:rFonts w:hint="eastAsia" w:ascii="黑体" w:hAnsi="黑体" w:eastAsia="黑体" w:cs="CESI黑体-GB2312"/>
          <w:sz w:val="32"/>
          <w:szCs w:val="32"/>
        </w:rPr>
        <w:t>第三章 选聘程序</w:t>
      </w:r>
    </w:p>
    <w:p w14:paraId="3B019994">
      <w:pPr>
        <w:widowControl/>
        <w:shd w:val="clear" w:color="auto" w:fill="FFFFFF"/>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rPr>
        <w:t>第八条</w:t>
      </w:r>
      <w:r>
        <w:rPr>
          <w:rFonts w:hint="eastAsia" w:ascii="仿宋_GB2312" w:hAnsi="仿宋_GB2312" w:eastAsia="仿宋_GB2312" w:cs="仿宋_GB2312"/>
          <w:color w:val="000000"/>
          <w:sz w:val="32"/>
          <w:szCs w:val="32"/>
        </w:rPr>
        <w:t xml:space="preserve"> 成立由射击学校校领导、各项目总教练和专家顾问组成的教练员选聘工作小组，全面负责选聘各项工作，下设选聘工作办公室负责具体选聘工作的组织实施。</w:t>
      </w:r>
    </w:p>
    <w:p w14:paraId="17594C42">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第九条 </w:t>
      </w:r>
      <w:r>
        <w:rPr>
          <w:rFonts w:hint="eastAsia" w:ascii="仿宋_GB2312" w:hAnsi="仿宋_GB2312" w:eastAsia="仿宋_GB2312" w:cs="仿宋_GB2312"/>
          <w:color w:val="000000"/>
          <w:sz w:val="32"/>
          <w:szCs w:val="32"/>
        </w:rPr>
        <w:t>选聘流程</w:t>
      </w:r>
    </w:p>
    <w:p w14:paraId="04AE83A4">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（一）制定选聘计划</w:t>
      </w:r>
    </w:p>
    <w:p w14:paraId="40323AD6">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结合周期和年度备战工作安排，确定选聘岗位和人数。</w:t>
      </w:r>
    </w:p>
    <w:p w14:paraId="2E55274F">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（二）选聘公告</w:t>
      </w:r>
    </w:p>
    <w:p w14:paraId="01E97F3B">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发布选聘公告，明确选聘岗位、人数、选聘程序等。</w:t>
      </w:r>
    </w:p>
    <w:p w14:paraId="2ECCC551">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（三）报名资格审核</w:t>
      </w:r>
    </w:p>
    <w:p w14:paraId="47AE143B">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rPr>
        <w:t>选</w:t>
      </w:r>
      <w:r>
        <w:rPr>
          <w:rFonts w:ascii="仿宋_GB2312" w:hAnsi="仿宋_GB2312" w:eastAsia="仿宋_GB2312" w:cs="仿宋_GB2312"/>
          <w:color w:val="000000"/>
          <w:sz w:val="32"/>
          <w:szCs w:val="32"/>
        </w:rPr>
        <w:t>聘人员</w:t>
      </w:r>
      <w:r>
        <w:rPr>
          <w:rFonts w:hint="eastAsia" w:ascii="仿宋_GB2312" w:hAnsi="仿宋_GB2312" w:eastAsia="仿宋_GB2312" w:cs="仿宋_GB2312"/>
          <w:color w:val="000000"/>
          <w:sz w:val="32"/>
          <w:szCs w:val="32"/>
        </w:rPr>
        <w:t>基础资料</w:t>
      </w:r>
      <w:r>
        <w:rPr>
          <w:rFonts w:ascii="仿宋_GB2312" w:hAnsi="仿宋_GB2312" w:eastAsia="仿宋_GB2312" w:cs="仿宋_GB2312"/>
          <w:color w:val="000000"/>
          <w:sz w:val="32"/>
          <w:szCs w:val="32"/>
        </w:rPr>
        <w:t>进行资格审查，审查合格者将通知本人，准予进入</w:t>
      </w:r>
      <w:r>
        <w:rPr>
          <w:rFonts w:hint="eastAsia" w:ascii="仿宋_GB2312" w:hAnsi="仿宋_GB2312" w:eastAsia="仿宋_GB2312" w:cs="仿宋_GB2312"/>
          <w:color w:val="000000"/>
          <w:sz w:val="32"/>
          <w:szCs w:val="32"/>
        </w:rPr>
        <w:t>选聘</w:t>
      </w:r>
      <w:r>
        <w:rPr>
          <w:rFonts w:ascii="仿宋_GB2312" w:hAnsi="仿宋_GB2312" w:eastAsia="仿宋_GB2312" w:cs="仿宋_GB2312"/>
          <w:color w:val="000000"/>
          <w:sz w:val="32"/>
          <w:szCs w:val="32"/>
        </w:rPr>
        <w:t>环节。</w:t>
      </w:r>
    </w:p>
    <w:p w14:paraId="745B4528">
      <w:pPr>
        <w:numPr>
          <w:ilvl w:val="0"/>
          <w:numId w:val="2"/>
        </w:num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组织选聘评审</w:t>
      </w:r>
    </w:p>
    <w:p w14:paraId="111D37BA">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由教练员选聘工作小组结合射击学校实际情况，根据选聘岗位职责对名单进行择优审议研究，确定拟聘用名单。</w:t>
      </w:r>
    </w:p>
    <w:p w14:paraId="32707936">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（五）公示与备案</w:t>
      </w:r>
    </w:p>
    <w:p w14:paraId="4712785C">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对拟聘用人员名单进行5个工作日公示。公示完成后将确定的选聘人员个人基本资料和所协商达成的任务目标等内容报送市体育局竞技体育处和人事处备案。</w:t>
      </w:r>
    </w:p>
    <w:p w14:paraId="7F94E09C">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（六）签订聘用协议</w:t>
      </w:r>
    </w:p>
    <w:p w14:paraId="2BD3C16F">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经公示与备案无异议的，与选聘人员签订聘用合同并办理相关手续。</w:t>
      </w:r>
    </w:p>
    <w:p w14:paraId="2099A5E6">
      <w:pPr>
        <w:spacing w:line="560" w:lineRule="exact"/>
        <w:jc w:val="center"/>
        <w:rPr>
          <w:rFonts w:ascii="黑体" w:hAnsi="黑体" w:eastAsia="黑体" w:cs="CESI黑体-GB2312"/>
          <w:sz w:val="32"/>
          <w:szCs w:val="32"/>
        </w:rPr>
      </w:pPr>
      <w:r>
        <w:rPr>
          <w:rFonts w:hint="eastAsia" w:ascii="黑体" w:hAnsi="黑体" w:eastAsia="黑体" w:cs="CESI黑体-GB2312"/>
          <w:sz w:val="32"/>
          <w:szCs w:val="32"/>
        </w:rPr>
        <w:t>第四章 工资待遇</w:t>
      </w:r>
    </w:p>
    <w:p w14:paraId="3B9E3679">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 xml:space="preserve">第十条 </w:t>
      </w:r>
      <w:r>
        <w:rPr>
          <w:rFonts w:hint="eastAsia" w:ascii="仿宋_GB2312" w:hAnsi="仿宋_GB2312" w:eastAsia="仿宋_GB2312" w:cs="仿宋_GB2312"/>
          <w:sz w:val="32"/>
          <w:szCs w:val="32"/>
        </w:rPr>
        <w:t>经双方协商一致，并签订聘用协议，</w:t>
      </w:r>
      <w:r>
        <w:rPr>
          <w:rFonts w:hint="eastAsia" w:ascii="仿宋_GB2312" w:hAnsi="仿宋_GB2312" w:eastAsia="仿宋_GB2312" w:cs="仿宋_GB2312"/>
          <w:color w:val="000000"/>
          <w:sz w:val="32"/>
          <w:szCs w:val="32"/>
        </w:rPr>
        <w:t>严格按照协议执行。</w:t>
      </w:r>
    </w:p>
    <w:p w14:paraId="310617A4">
      <w:pPr>
        <w:spacing w:line="56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第五章 监督管理</w:t>
      </w:r>
    </w:p>
    <w:p w14:paraId="5E2F02C6">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rPr>
        <w:t>第十一条</w:t>
      </w:r>
      <w:r>
        <w:rPr>
          <w:rFonts w:hint="eastAsia" w:ascii="黑体" w:hAnsi="黑体" w:eastAsia="黑体" w:cs="黑体"/>
          <w:color w:val="000000"/>
          <w:sz w:val="32"/>
          <w:szCs w:val="32"/>
        </w:rPr>
        <w:t xml:space="preserve"> </w:t>
      </w:r>
      <w:r>
        <w:rPr>
          <w:rFonts w:hint="eastAsia" w:ascii="仿宋_GB2312" w:hAnsi="仿宋_GB2312" w:eastAsia="仿宋_GB2312" w:cs="仿宋_GB2312"/>
          <w:color w:val="000000"/>
          <w:sz w:val="32"/>
          <w:szCs w:val="32"/>
        </w:rPr>
        <w:t>本办法接受北京市体育局相关部门监督。射击学校将组织对完成聘用的教练员进行业务能力和岗位职责培训教育。</w:t>
      </w:r>
    </w:p>
    <w:p w14:paraId="103ADED7">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rPr>
        <w:t xml:space="preserve">第十二条 </w:t>
      </w:r>
      <w:r>
        <w:rPr>
          <w:rFonts w:hint="eastAsia" w:ascii="仿宋_GB2312" w:hAnsi="仿宋_GB2312" w:eastAsia="仿宋_GB2312" w:cs="仿宋_GB2312"/>
          <w:color w:val="000000"/>
          <w:sz w:val="32"/>
          <w:szCs w:val="32"/>
        </w:rPr>
        <w:t>自合同签订之日起若发生以下情形，射击学校将立即解除聘用关系并取消后续待遇：</w:t>
      </w:r>
    </w:p>
    <w:p w14:paraId="5892C7D2">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（一）培养运动员发生国家和北京市兴奋剂违规的；</w:t>
      </w:r>
    </w:p>
    <w:p w14:paraId="547EC628">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（二）违反射击学校赛风赛纪及兴奋剂违规的；</w:t>
      </w:r>
    </w:p>
    <w:p w14:paraId="28EDF0BE">
      <w:pPr>
        <w:spacing w:line="560" w:lineRule="exact"/>
        <w:ind w:firstLine="640" w:firstLineChars="200"/>
        <w:rPr>
          <w:rFonts w:hint="eastAsia" w:ascii="黑体" w:hAnsi="黑体" w:eastAsia="仿宋_GB2312" w:cs="黑体"/>
          <w:color w:val="000000"/>
          <w:sz w:val="32"/>
          <w:szCs w:val="32"/>
          <w:lang w:eastAsia="zh-CN"/>
        </w:rPr>
      </w:pPr>
      <w:r>
        <w:rPr>
          <w:rFonts w:hint="eastAsia" w:ascii="仿宋_GB2312" w:hAnsi="仿宋_GB2312" w:eastAsia="仿宋_GB2312" w:cs="仿宋_GB2312"/>
          <w:color w:val="000000"/>
          <w:sz w:val="32"/>
          <w:szCs w:val="32"/>
        </w:rPr>
        <w:t>（三）发生违法犯罪问题的</w:t>
      </w:r>
      <w:r>
        <w:rPr>
          <w:rFonts w:hint="eastAsia" w:ascii="仿宋_GB2312" w:hAnsi="仿宋_GB2312" w:eastAsia="仿宋_GB2312" w:cs="仿宋_GB2312"/>
          <w:color w:val="000000"/>
          <w:sz w:val="32"/>
          <w:szCs w:val="32"/>
          <w:lang w:eastAsia="zh-CN"/>
        </w:rPr>
        <w:t>。</w:t>
      </w:r>
      <w:bookmarkStart w:id="0" w:name="_GoBack"/>
      <w:bookmarkEnd w:id="0"/>
    </w:p>
    <w:p w14:paraId="775ECC69">
      <w:pPr>
        <w:spacing w:line="56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第六章 附 则</w:t>
      </w:r>
    </w:p>
    <w:p w14:paraId="45692AAE">
      <w:pPr>
        <w:widowControl/>
        <w:shd w:val="clear" w:color="auto" w:fill="FFFFFF"/>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 xml:space="preserve">第十三条 </w:t>
      </w:r>
      <w:r>
        <w:rPr>
          <w:rFonts w:hint="eastAsia" w:ascii="仿宋_GB2312" w:hAnsi="仿宋_GB2312" w:eastAsia="仿宋_GB2312" w:cs="仿宋_GB2312"/>
          <w:color w:val="000000"/>
          <w:kern w:val="0"/>
          <w:sz w:val="32"/>
          <w:szCs w:val="32"/>
        </w:rPr>
        <w:t>本办法自发布之日起实施。</w:t>
      </w:r>
    </w:p>
    <w:p w14:paraId="1CECB155">
      <w:pPr>
        <w:rPr>
          <w:szCs w:val="32"/>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黑体-GB2312">
    <w:altName w:val="黑体"/>
    <w:panose1 w:val="00000000000000000000"/>
    <w:charset w:val="86"/>
    <w:family w:val="auto"/>
    <w:pitch w:val="default"/>
    <w:sig w:usb0="00000000" w:usb1="00000000" w:usb2="00000012"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84312"/>
    </w:sdtPr>
    <w:sdtEndPr>
      <w:rPr>
        <w:rFonts w:ascii="宋体" w:hAnsi="宋体" w:eastAsia="宋体"/>
        <w:sz w:val="28"/>
        <w:szCs w:val="28"/>
      </w:rPr>
    </w:sdtEndPr>
    <w:sdtContent>
      <w:p w14:paraId="53146F4C">
        <w:pPr>
          <w:pStyle w:val="4"/>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14:paraId="7DA40CD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84314"/>
    </w:sdtPr>
    <w:sdtEndPr>
      <w:rPr>
        <w:rFonts w:ascii="宋体" w:hAnsi="宋体" w:eastAsia="宋体"/>
        <w:sz w:val="28"/>
        <w:szCs w:val="28"/>
      </w:rPr>
    </w:sdtEndPr>
    <w:sdtContent>
      <w:p w14:paraId="1968606F">
        <w:pPr>
          <w:pStyle w:val="4"/>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4 -</w:t>
        </w:r>
        <w:r>
          <w:rPr>
            <w:rFonts w:ascii="宋体" w:hAnsi="宋体" w:eastAsia="宋体"/>
            <w:sz w:val="28"/>
            <w:szCs w:val="28"/>
          </w:rPr>
          <w:fldChar w:fldCharType="end"/>
        </w:r>
      </w:p>
    </w:sdtContent>
  </w:sdt>
  <w:p w14:paraId="18B705F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2A2F05"/>
    <w:multiLevelType w:val="singleLevel"/>
    <w:tmpl w:val="342A2F05"/>
    <w:lvl w:ilvl="0" w:tentative="0">
      <w:start w:val="4"/>
      <w:numFmt w:val="chineseCounting"/>
      <w:suff w:val="nothing"/>
      <w:lvlText w:val="（%1）"/>
      <w:lvlJc w:val="left"/>
      <w:rPr>
        <w:rFonts w:hint="eastAsia"/>
      </w:rPr>
    </w:lvl>
  </w:abstractNum>
  <w:abstractNum w:abstractNumId="1">
    <w:nsid w:val="643A4B3A"/>
    <w:multiLevelType w:val="multilevel"/>
    <w:tmpl w:val="643A4B3A"/>
    <w:lvl w:ilvl="0" w:tentative="0">
      <w:start w:val="1"/>
      <w:numFmt w:val="japaneseCounting"/>
      <w:pStyle w:val="13"/>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g3ZDk5YzBlNzMxYzhmYmZiM2Q0ZDM0NmI5NjExZjgifQ=="/>
  </w:docVars>
  <w:rsids>
    <w:rsidRoot w:val="00321393"/>
    <w:rsid w:val="00042013"/>
    <w:rsid w:val="000748C9"/>
    <w:rsid w:val="00084B8E"/>
    <w:rsid w:val="000B0078"/>
    <w:rsid w:val="000D0FCF"/>
    <w:rsid w:val="000D2806"/>
    <w:rsid w:val="000D5B1D"/>
    <w:rsid w:val="00104EAA"/>
    <w:rsid w:val="00150B20"/>
    <w:rsid w:val="0015127C"/>
    <w:rsid w:val="00155269"/>
    <w:rsid w:val="00171442"/>
    <w:rsid w:val="00177E4D"/>
    <w:rsid w:val="001B6025"/>
    <w:rsid w:val="001F51C3"/>
    <w:rsid w:val="00214836"/>
    <w:rsid w:val="00233486"/>
    <w:rsid w:val="00235781"/>
    <w:rsid w:val="00263EB4"/>
    <w:rsid w:val="00264D11"/>
    <w:rsid w:val="00272BA4"/>
    <w:rsid w:val="0029139C"/>
    <w:rsid w:val="002A4614"/>
    <w:rsid w:val="002B7B09"/>
    <w:rsid w:val="002C234E"/>
    <w:rsid w:val="002F3FF9"/>
    <w:rsid w:val="002F55B7"/>
    <w:rsid w:val="002F58F3"/>
    <w:rsid w:val="002F64F3"/>
    <w:rsid w:val="00321393"/>
    <w:rsid w:val="00334320"/>
    <w:rsid w:val="00335052"/>
    <w:rsid w:val="00340EC6"/>
    <w:rsid w:val="00364058"/>
    <w:rsid w:val="003701A5"/>
    <w:rsid w:val="00397866"/>
    <w:rsid w:val="003B01E5"/>
    <w:rsid w:val="003F7A16"/>
    <w:rsid w:val="0042072F"/>
    <w:rsid w:val="0043172D"/>
    <w:rsid w:val="00443E0A"/>
    <w:rsid w:val="0046757C"/>
    <w:rsid w:val="0047199F"/>
    <w:rsid w:val="004830E6"/>
    <w:rsid w:val="004B1140"/>
    <w:rsid w:val="004B2615"/>
    <w:rsid w:val="004E7225"/>
    <w:rsid w:val="004E7781"/>
    <w:rsid w:val="004F1DCA"/>
    <w:rsid w:val="004F38DF"/>
    <w:rsid w:val="00516138"/>
    <w:rsid w:val="0052646C"/>
    <w:rsid w:val="00530A6E"/>
    <w:rsid w:val="00540B7A"/>
    <w:rsid w:val="00540D2F"/>
    <w:rsid w:val="00543846"/>
    <w:rsid w:val="00584B4B"/>
    <w:rsid w:val="005B4838"/>
    <w:rsid w:val="005D721C"/>
    <w:rsid w:val="00626A80"/>
    <w:rsid w:val="0063359E"/>
    <w:rsid w:val="00640021"/>
    <w:rsid w:val="0064285A"/>
    <w:rsid w:val="00661BCD"/>
    <w:rsid w:val="00664074"/>
    <w:rsid w:val="00691B91"/>
    <w:rsid w:val="006A2EEB"/>
    <w:rsid w:val="006C6D79"/>
    <w:rsid w:val="00706C58"/>
    <w:rsid w:val="00715179"/>
    <w:rsid w:val="00730746"/>
    <w:rsid w:val="0076385E"/>
    <w:rsid w:val="007650FB"/>
    <w:rsid w:val="00770D90"/>
    <w:rsid w:val="00771643"/>
    <w:rsid w:val="0079460A"/>
    <w:rsid w:val="007A5150"/>
    <w:rsid w:val="007B102E"/>
    <w:rsid w:val="007B4D1D"/>
    <w:rsid w:val="007E58E6"/>
    <w:rsid w:val="008001B0"/>
    <w:rsid w:val="008323E7"/>
    <w:rsid w:val="008374C3"/>
    <w:rsid w:val="00837D00"/>
    <w:rsid w:val="0084433D"/>
    <w:rsid w:val="008641B5"/>
    <w:rsid w:val="008728A8"/>
    <w:rsid w:val="009059AA"/>
    <w:rsid w:val="009114A8"/>
    <w:rsid w:val="009358F3"/>
    <w:rsid w:val="00935F55"/>
    <w:rsid w:val="009511DC"/>
    <w:rsid w:val="009754E0"/>
    <w:rsid w:val="009D7ADF"/>
    <w:rsid w:val="009E1BEA"/>
    <w:rsid w:val="009F13CF"/>
    <w:rsid w:val="00A0180D"/>
    <w:rsid w:val="00A649A3"/>
    <w:rsid w:val="00AA5253"/>
    <w:rsid w:val="00AA5EA3"/>
    <w:rsid w:val="00AB1C7B"/>
    <w:rsid w:val="00AE0238"/>
    <w:rsid w:val="00B00445"/>
    <w:rsid w:val="00B12519"/>
    <w:rsid w:val="00B17BA6"/>
    <w:rsid w:val="00B60D00"/>
    <w:rsid w:val="00B74389"/>
    <w:rsid w:val="00B81BA9"/>
    <w:rsid w:val="00BB52AE"/>
    <w:rsid w:val="00BD4F04"/>
    <w:rsid w:val="00BF62A8"/>
    <w:rsid w:val="00C026E7"/>
    <w:rsid w:val="00C70618"/>
    <w:rsid w:val="00C73AAA"/>
    <w:rsid w:val="00CA225F"/>
    <w:rsid w:val="00CA6B33"/>
    <w:rsid w:val="00CD76A5"/>
    <w:rsid w:val="00D153EA"/>
    <w:rsid w:val="00D20A15"/>
    <w:rsid w:val="00D501D6"/>
    <w:rsid w:val="00D56579"/>
    <w:rsid w:val="00D809AE"/>
    <w:rsid w:val="00D8117D"/>
    <w:rsid w:val="00D90184"/>
    <w:rsid w:val="00DA2684"/>
    <w:rsid w:val="00E07892"/>
    <w:rsid w:val="00E162C4"/>
    <w:rsid w:val="00E53982"/>
    <w:rsid w:val="00E80CBE"/>
    <w:rsid w:val="00E83812"/>
    <w:rsid w:val="00E872FA"/>
    <w:rsid w:val="00E90BF6"/>
    <w:rsid w:val="00E94B77"/>
    <w:rsid w:val="00F12215"/>
    <w:rsid w:val="00F44945"/>
    <w:rsid w:val="00F92B6D"/>
    <w:rsid w:val="00FB5051"/>
    <w:rsid w:val="00FC50B2"/>
    <w:rsid w:val="00FF12BE"/>
    <w:rsid w:val="00FF4AE6"/>
    <w:rsid w:val="038B0074"/>
    <w:rsid w:val="04CD0330"/>
    <w:rsid w:val="083F518B"/>
    <w:rsid w:val="106C5D10"/>
    <w:rsid w:val="126D1EB8"/>
    <w:rsid w:val="1AA97549"/>
    <w:rsid w:val="227C350A"/>
    <w:rsid w:val="24580711"/>
    <w:rsid w:val="27E806CF"/>
    <w:rsid w:val="2BD851BA"/>
    <w:rsid w:val="2D2546C7"/>
    <w:rsid w:val="2E3B0654"/>
    <w:rsid w:val="2E792670"/>
    <w:rsid w:val="370D0E88"/>
    <w:rsid w:val="37875C60"/>
    <w:rsid w:val="3BDE41FF"/>
    <w:rsid w:val="3D474629"/>
    <w:rsid w:val="42231058"/>
    <w:rsid w:val="42F3491B"/>
    <w:rsid w:val="48BD30A9"/>
    <w:rsid w:val="4E101467"/>
    <w:rsid w:val="5159012A"/>
    <w:rsid w:val="51914C77"/>
    <w:rsid w:val="54F14253"/>
    <w:rsid w:val="56DB2C02"/>
    <w:rsid w:val="56FF3D08"/>
    <w:rsid w:val="5A8202F9"/>
    <w:rsid w:val="5C915DBC"/>
    <w:rsid w:val="5DE23AC9"/>
    <w:rsid w:val="5F127EE3"/>
    <w:rsid w:val="616409D6"/>
    <w:rsid w:val="642B314B"/>
    <w:rsid w:val="72CB1EAE"/>
    <w:rsid w:val="79234668"/>
    <w:rsid w:val="7AA125D8"/>
    <w:rsid w:val="7B3E2564"/>
    <w:rsid w:val="7BD239BF"/>
    <w:rsid w:val="7BFB14A7"/>
    <w:rsid w:val="7E2B50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7"/>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Char"/>
    <w:basedOn w:val="7"/>
    <w:link w:val="5"/>
    <w:qFormat/>
    <w:uiPriority w:val="99"/>
    <w:rPr>
      <w:kern w:val="2"/>
      <w:sz w:val="18"/>
      <w:szCs w:val="18"/>
    </w:rPr>
  </w:style>
  <w:style w:type="character" w:customStyle="1" w:styleId="10">
    <w:name w:val="页脚 Char"/>
    <w:basedOn w:val="7"/>
    <w:link w:val="4"/>
    <w:qFormat/>
    <w:uiPriority w:val="99"/>
    <w:rPr>
      <w:kern w:val="2"/>
      <w:sz w:val="18"/>
      <w:szCs w:val="18"/>
    </w:rPr>
  </w:style>
  <w:style w:type="paragraph" w:styleId="11">
    <w:name w:val="List Paragraph"/>
    <w:basedOn w:val="1"/>
    <w:link w:val="12"/>
    <w:unhideWhenUsed/>
    <w:qFormat/>
    <w:uiPriority w:val="34"/>
    <w:pPr>
      <w:ind w:firstLine="420" w:firstLineChars="200"/>
    </w:pPr>
  </w:style>
  <w:style w:type="character" w:customStyle="1" w:styleId="12">
    <w:name w:val="列出段落 Char"/>
    <w:basedOn w:val="7"/>
    <w:link w:val="11"/>
    <w:qFormat/>
    <w:uiPriority w:val="99"/>
    <w:rPr>
      <w:rFonts w:asciiTheme="minorHAnsi" w:hAnsiTheme="minorHAnsi" w:eastAsiaTheme="minorEastAsia" w:cstheme="minorBidi"/>
      <w:kern w:val="2"/>
      <w:sz w:val="21"/>
      <w:szCs w:val="24"/>
    </w:rPr>
  </w:style>
  <w:style w:type="paragraph" w:customStyle="1" w:styleId="13">
    <w:name w:val="acbfdd8b-e11b-4d36-88ff-6049b138f862"/>
    <w:basedOn w:val="1"/>
    <w:link w:val="14"/>
    <w:qFormat/>
    <w:uiPriority w:val="0"/>
    <w:pPr>
      <w:numPr>
        <w:ilvl w:val="0"/>
        <w:numId w:val="1"/>
      </w:numPr>
      <w:adjustRightInd w:val="0"/>
      <w:spacing w:line="288" w:lineRule="auto"/>
      <w:jc w:val="left"/>
    </w:pPr>
    <w:rPr>
      <w:rFonts w:ascii="微软雅黑" w:hAnsi="微软雅黑" w:eastAsia="微软雅黑" w:cs="楷体"/>
      <w:color w:val="000000"/>
      <w:sz w:val="22"/>
      <w:szCs w:val="32"/>
    </w:rPr>
  </w:style>
  <w:style w:type="character" w:customStyle="1" w:styleId="14">
    <w:name w:val="acbfdd8b-e11b-4d36-88ff-6049b138f862 字符"/>
    <w:basedOn w:val="12"/>
    <w:link w:val="13"/>
    <w:qFormat/>
    <w:uiPriority w:val="0"/>
    <w:rPr>
      <w:rFonts w:ascii="微软雅黑" w:hAnsi="微软雅黑" w:eastAsia="微软雅黑" w:cs="楷体"/>
      <w:color w:val="000000"/>
      <w:sz w:val="22"/>
      <w:szCs w:val="32"/>
    </w:rPr>
  </w:style>
  <w:style w:type="paragraph" w:customStyle="1" w:styleId="15">
    <w:name w:val="71e7dc79-1ff7-45e8-997d-0ebda3762b91"/>
    <w:basedOn w:val="2"/>
    <w:next w:val="13"/>
    <w:link w:val="16"/>
    <w:qFormat/>
    <w:uiPriority w:val="0"/>
    <w:pPr>
      <w:adjustRightInd w:val="0"/>
      <w:spacing w:before="0" w:after="0" w:line="288" w:lineRule="auto"/>
      <w:jc w:val="left"/>
    </w:pPr>
    <w:rPr>
      <w:rFonts w:ascii="微软雅黑" w:hAnsi="微软雅黑" w:eastAsia="微软雅黑" w:cs="楷体"/>
      <w:color w:val="000000"/>
      <w:sz w:val="28"/>
    </w:rPr>
  </w:style>
  <w:style w:type="character" w:customStyle="1" w:styleId="16">
    <w:name w:val="71e7dc79-1ff7-45e8-997d-0ebda3762b91 字符"/>
    <w:basedOn w:val="7"/>
    <w:link w:val="15"/>
    <w:qFormat/>
    <w:uiPriority w:val="0"/>
    <w:rPr>
      <w:rFonts w:ascii="微软雅黑" w:hAnsi="微软雅黑" w:eastAsia="微软雅黑" w:cs="楷体"/>
      <w:b/>
      <w:bCs/>
      <w:color w:val="000000"/>
      <w:kern w:val="2"/>
      <w:sz w:val="28"/>
      <w:szCs w:val="32"/>
    </w:rPr>
  </w:style>
  <w:style w:type="character" w:customStyle="1" w:styleId="17">
    <w:name w:val="标题 2 Char"/>
    <w:basedOn w:val="7"/>
    <w:link w:val="2"/>
    <w:semiHidden/>
    <w:qFormat/>
    <w:uiPriority w:val="0"/>
    <w:rPr>
      <w:rFonts w:asciiTheme="majorHAnsi" w:hAnsiTheme="majorHAnsi" w:eastAsiaTheme="majorEastAsia" w:cstheme="majorBidi"/>
      <w:b/>
      <w:bCs/>
      <w:kern w:val="2"/>
      <w:sz w:val="32"/>
      <w:szCs w:val="32"/>
    </w:rPr>
  </w:style>
  <w:style w:type="character" w:customStyle="1" w:styleId="18">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1821</Words>
  <Characters>1842</Characters>
  <Lines>13</Lines>
  <Paragraphs>3</Paragraphs>
  <TotalTime>18</TotalTime>
  <ScaleCrop>false</ScaleCrop>
  <LinksUpToDate>false</LinksUpToDate>
  <CharactersWithSpaces>1862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2025-07-09T00:23:00Z</dcterms:created>
  <dc:creator>Administrator</dc:creator>
  <cp:lastModifiedBy>匿名用户</cp:lastModifiedBy>
  <cp:lastPrinted>2025-12-04T03:20:00Z</cp:lastPrinted>
  <dcterms:modified xsi:type="dcterms:W3CDTF">2025-12-05T02:43:59Z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A1B8F6A887724081885B01A9E1C5D60C_13</vt:lpwstr>
  </property>
  <property fmtid="{D5CDD505-2E9C-101B-9397-08002B2CF9AE}" pid="4" name="KSOTemplateDocerSaveRecord">
    <vt:lpwstr>eyJoZGlkIjoiZTRmMmVkZThkZmZjNDk0ZWEzNzNkNWRmMDUzYmJiZDEiLCJ1c2VySWQiOiI3NjM2NDA2NTQifQ==</vt:lpwstr>
  </property>
</Properties>
</file>