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D80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附件10</w:t>
      </w:r>
    </w:p>
    <w:p w14:paraId="4E17B1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p>
    <w:p w14:paraId="3ACA0F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通辽市扎鲁特旗事业单位2026年</w:t>
      </w:r>
    </w:p>
    <w:p w14:paraId="7CF95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第一批次人才引进公告</w:t>
      </w:r>
    </w:p>
    <w:p w14:paraId="211AB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p>
    <w:p w14:paraId="5BCA2A72">
      <w:pPr>
        <w:keepNext w:val="0"/>
        <w:keepLines w:val="0"/>
        <w:pageBreakBefore w:val="0"/>
        <w:widowControl w:val="0"/>
        <w:tabs>
          <w:tab w:val="left" w:pos="4500"/>
        </w:tabs>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按照通辽市、扎鲁特旗关于人才工作的部署要求，为进一步充实事业单位人才力量，优化事业单位干部队伍结构，根据《中共通辽市委办公室 通辽市人民政府办公室关于通辽市落实“英才兴蒙”工程的实施意见》《关于进一步规范旗县市区人才引进工作的通知》，结合用人单位实际需求，决定面向社会公开引进一批高层次、急需紧缺人才。现将有关事宜公告如下：</w:t>
      </w:r>
    </w:p>
    <w:p w14:paraId="6B374C88">
      <w:pPr>
        <w:keepNext w:val="0"/>
        <w:keepLines w:val="0"/>
        <w:pageBreakBefore w:val="0"/>
        <w:widowControl w:val="0"/>
        <w:tabs>
          <w:tab w:val="left" w:pos="4500"/>
        </w:tabs>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6AC0A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本次扎鲁特旗计划引进人才39名。其中，综合类岗位13名</w:t>
      </w:r>
      <w:r>
        <w:rPr>
          <w:rFonts w:hint="default" w:ascii="Times New Roman" w:hAnsi="Times New Roman" w:eastAsia="楷体" w:cs="Times New Roman"/>
          <w:color w:val="auto"/>
          <w:sz w:val="32"/>
          <w:szCs w:val="32"/>
          <w:highlight w:val="none"/>
          <w:u w:val="none"/>
          <w:lang w:val="en-US" w:eastAsia="zh-CN"/>
        </w:rPr>
        <w:t>（详见附件10-1）</w:t>
      </w:r>
      <w:r>
        <w:rPr>
          <w:rFonts w:hint="default" w:ascii="Times New Roman" w:hAnsi="Times New Roman" w:eastAsia="仿宋" w:cs="Times New Roman"/>
          <w:color w:val="auto"/>
          <w:sz w:val="32"/>
          <w:szCs w:val="32"/>
          <w:highlight w:val="none"/>
          <w:u w:val="none"/>
          <w:lang w:val="en-US" w:eastAsia="zh-CN"/>
        </w:rPr>
        <w:t>，卫健系统岗位8名</w:t>
      </w:r>
      <w:r>
        <w:rPr>
          <w:rFonts w:hint="default" w:ascii="Times New Roman" w:hAnsi="Times New Roman" w:eastAsia="楷体" w:cs="Times New Roman"/>
          <w:color w:val="auto"/>
          <w:sz w:val="32"/>
          <w:szCs w:val="32"/>
          <w:highlight w:val="none"/>
          <w:u w:val="none"/>
          <w:lang w:val="en-US" w:eastAsia="zh-CN"/>
        </w:rPr>
        <w:t>（详见附件10-2）</w:t>
      </w:r>
      <w:r>
        <w:rPr>
          <w:rFonts w:hint="default" w:ascii="Times New Roman" w:hAnsi="Times New Roman" w:eastAsia="仿宋" w:cs="Times New Roman"/>
          <w:color w:val="auto"/>
          <w:sz w:val="32"/>
          <w:szCs w:val="32"/>
          <w:highlight w:val="none"/>
          <w:u w:val="none"/>
          <w:lang w:val="en-US" w:eastAsia="zh-CN"/>
        </w:rPr>
        <w:t>，教育系统岗位18名</w:t>
      </w:r>
      <w:r>
        <w:rPr>
          <w:rFonts w:hint="default" w:ascii="Times New Roman" w:hAnsi="Times New Roman" w:eastAsia="楷体" w:cs="Times New Roman"/>
          <w:color w:val="auto"/>
          <w:sz w:val="32"/>
          <w:szCs w:val="32"/>
          <w:highlight w:val="none"/>
          <w:u w:val="none"/>
          <w:lang w:val="en-US" w:eastAsia="zh-CN"/>
        </w:rPr>
        <w:t>（详见附件10-3）</w:t>
      </w:r>
      <w:r>
        <w:rPr>
          <w:rFonts w:hint="default" w:ascii="Times New Roman" w:hAnsi="Times New Roman" w:eastAsia="仿宋" w:cs="Times New Roman"/>
          <w:color w:val="auto"/>
          <w:sz w:val="32"/>
          <w:szCs w:val="32"/>
          <w:highlight w:val="none"/>
          <w:u w:val="none"/>
          <w:lang w:val="en-US" w:eastAsia="zh-CN"/>
        </w:rPr>
        <w:t>。</w:t>
      </w:r>
    </w:p>
    <w:p w14:paraId="3206F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280023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b/>
          <w:bCs/>
          <w:sz w:val="32"/>
          <w:szCs w:val="32"/>
          <w:highlight w:val="none"/>
        </w:rPr>
        <w:t>（一）基本条件</w:t>
      </w:r>
    </w:p>
    <w:p w14:paraId="23825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1.具有中华人民共和国国籍。</w:t>
      </w:r>
    </w:p>
    <w:p w14:paraId="3BA3C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2.遵纪守法、诚实守信，具有良好的职业道德、较强的创新创业精神和较高的学术技术水平。</w:t>
      </w:r>
    </w:p>
    <w:p w14:paraId="7A77F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3.铸牢中华民族共同体意识，自觉维护民族团结进步。</w:t>
      </w:r>
    </w:p>
    <w:p w14:paraId="49330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4.具有正常履行职责的身体条件和心理素质。</w:t>
      </w:r>
    </w:p>
    <w:p w14:paraId="593F7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5.取得岗位相应的学历、学位、专业或技能条件。</w:t>
      </w:r>
    </w:p>
    <w:p w14:paraId="3E4CC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（1）报考综合类岗位的，要求：</w:t>
      </w:r>
    </w:p>
    <w:p w14:paraId="5279F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国内博士研究生须学历学位俱全</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；留学归国博士研究生博士阶段毕业院校须为2024年、2025年度世界大学综合排名前500名院校，高等教育起始阶段学历须为全日制本科</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w:t>
      </w:r>
    </w:p>
    <w:p w14:paraId="6E0D2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国内硕士研究生须为学历学位俱全的全日制硕士研究生</w:t>
      </w:r>
      <w:r>
        <w:rPr>
          <w:rFonts w:hint="default" w:ascii="Times New Roman" w:hAnsi="Times New Roman" w:eastAsia="楷体" w:cs="Times New Roman"/>
          <w:sz w:val="32"/>
          <w:szCs w:val="32"/>
          <w:highlight w:val="none"/>
          <w:lang w:val="en-US" w:eastAsia="zh-CN"/>
        </w:rPr>
        <w:t>（本科阶段要求为全日制本科、不含专升本）</w:t>
      </w:r>
      <w:r>
        <w:rPr>
          <w:rFonts w:hint="default" w:ascii="Times New Roman" w:hAnsi="Times New Roman" w:eastAsia="仿宋" w:cs="Times New Roman"/>
          <w:sz w:val="32"/>
          <w:szCs w:val="32"/>
          <w:highlight w:val="none"/>
          <w:lang w:val="en-US" w:eastAsia="zh-CN"/>
        </w:rPr>
        <w:t>；留学归国硕士研究生硕士阶段毕业院校须为2024年、2025年度世界大学综合排名前300名院校，高等教育阶段起始学历须为全日制本科学历</w:t>
      </w:r>
      <w:r>
        <w:rPr>
          <w:rFonts w:hint="default" w:ascii="Times New Roman" w:hAnsi="Times New Roman" w:eastAsia="楷体" w:cs="Times New Roman"/>
          <w:sz w:val="32"/>
          <w:szCs w:val="32"/>
          <w:highlight w:val="none"/>
          <w:lang w:val="en-US" w:eastAsia="zh-CN"/>
        </w:rPr>
        <w:t>（不含专升本、自考、成人教育等）。</w:t>
      </w:r>
    </w:p>
    <w:p w14:paraId="05267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本科毕业生须为学历学位俱全的“一流大学”或“一流学科”建设高校的全日制本科毕业生</w:t>
      </w:r>
      <w:r>
        <w:rPr>
          <w:rFonts w:hint="default" w:ascii="Times New Roman" w:hAnsi="Times New Roman" w:eastAsia="楷体" w:cs="Times New Roman"/>
          <w:sz w:val="32"/>
          <w:szCs w:val="32"/>
          <w:highlight w:val="none"/>
          <w:lang w:val="en-US" w:eastAsia="zh-CN"/>
        </w:rPr>
        <w:t>。</w:t>
      </w:r>
    </w:p>
    <w:p w14:paraId="14947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（2）报考卫健系统岗位的，要求：</w:t>
      </w:r>
    </w:p>
    <w:p w14:paraId="7E858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国内博士研究生须学历学位俱全</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；留学归国博士研究生博士阶段毕业院校须为2024年、2025年度世界大学综合排名前500名院校，高等教育起始阶段学历须为全日制本科</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w:t>
      </w:r>
    </w:p>
    <w:p w14:paraId="62309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国内硕士研究生须为学历学位俱全的全日制硕士研究生</w:t>
      </w:r>
      <w:r>
        <w:rPr>
          <w:rFonts w:hint="default" w:ascii="Times New Roman" w:hAnsi="Times New Roman" w:eastAsia="楷体" w:cs="Times New Roman"/>
          <w:sz w:val="32"/>
          <w:szCs w:val="32"/>
          <w:highlight w:val="none"/>
          <w:lang w:val="en-US" w:eastAsia="zh-CN"/>
        </w:rPr>
        <w:t>（本科阶段要求为全日制本科、不含专升本）</w:t>
      </w:r>
      <w:r>
        <w:rPr>
          <w:rFonts w:hint="default" w:ascii="Times New Roman" w:hAnsi="Times New Roman" w:eastAsia="仿宋" w:cs="Times New Roman"/>
          <w:sz w:val="32"/>
          <w:szCs w:val="32"/>
          <w:highlight w:val="none"/>
          <w:lang w:val="en-US" w:eastAsia="zh-CN"/>
        </w:rPr>
        <w:t>；留学归国硕士研究生硕士阶段毕业院校须为2024年、2025年度世界大学综合排名前300名院校，高等教育阶段起始学历须为全日制本科学历</w:t>
      </w:r>
      <w:r>
        <w:rPr>
          <w:rFonts w:hint="default" w:ascii="Times New Roman" w:hAnsi="Times New Roman" w:eastAsia="楷体" w:cs="Times New Roman"/>
          <w:sz w:val="32"/>
          <w:szCs w:val="32"/>
          <w:highlight w:val="none"/>
          <w:lang w:val="en-US" w:eastAsia="zh-CN"/>
        </w:rPr>
        <w:t>（不含专升本、自考、成人教育等）。</w:t>
      </w:r>
    </w:p>
    <w:p w14:paraId="05C07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本科毕业生须为学历学位俱全的普通高等院校毕业生</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，且须取得符合岗位要求的住院医师规范化培训合格证书。</w:t>
      </w:r>
    </w:p>
    <w:p w14:paraId="7986A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（3）报考教育系统岗位的，要求：</w:t>
      </w:r>
    </w:p>
    <w:p w14:paraId="721B4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国内博士研究生须学历学位俱全</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；留学归国博士研究生博士阶段毕业院校须为2024年、2025年度世界大学综合排名前500名院校，高等教育起始阶段学历须为全日制本科</w:t>
      </w:r>
      <w:r>
        <w:rPr>
          <w:rFonts w:hint="default" w:ascii="Times New Roman" w:hAnsi="Times New Roman" w:eastAsia="楷体" w:cs="Times New Roman"/>
          <w:sz w:val="32"/>
          <w:szCs w:val="32"/>
          <w:highlight w:val="none"/>
          <w:lang w:val="en-US" w:eastAsia="zh-CN"/>
        </w:rPr>
        <w:t>（不含专升本）</w:t>
      </w:r>
      <w:r>
        <w:rPr>
          <w:rFonts w:hint="default" w:ascii="Times New Roman" w:hAnsi="Times New Roman" w:eastAsia="仿宋" w:cs="Times New Roman"/>
          <w:sz w:val="32"/>
          <w:szCs w:val="32"/>
          <w:highlight w:val="none"/>
          <w:lang w:val="en-US" w:eastAsia="zh-CN"/>
        </w:rPr>
        <w:t>。</w:t>
      </w:r>
    </w:p>
    <w:p w14:paraId="036F8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国内硕士研究生须为学历学位俱全的全日制硕士研究生</w:t>
      </w:r>
      <w:r>
        <w:rPr>
          <w:rFonts w:hint="default" w:ascii="Times New Roman" w:hAnsi="Times New Roman" w:eastAsia="楷体" w:cs="Times New Roman"/>
          <w:sz w:val="32"/>
          <w:szCs w:val="32"/>
          <w:highlight w:val="none"/>
          <w:lang w:val="en-US" w:eastAsia="zh-CN"/>
        </w:rPr>
        <w:t>（本科阶段要求为全日制本科、不含专升本）</w:t>
      </w:r>
      <w:r>
        <w:rPr>
          <w:rFonts w:hint="default" w:ascii="Times New Roman" w:hAnsi="Times New Roman" w:eastAsia="仿宋" w:cs="Times New Roman"/>
          <w:sz w:val="32"/>
          <w:szCs w:val="32"/>
          <w:highlight w:val="none"/>
          <w:lang w:val="en-US" w:eastAsia="zh-CN"/>
        </w:rPr>
        <w:t>；留学归国硕士研究生硕士阶段毕业院校须为2024年、2025年度世界大学综合排名前300名院校，高等教育阶段起始学历须为全日制本科学历</w:t>
      </w:r>
      <w:r>
        <w:rPr>
          <w:rFonts w:hint="default" w:ascii="Times New Roman" w:hAnsi="Times New Roman" w:eastAsia="楷体" w:cs="Times New Roman"/>
          <w:sz w:val="32"/>
          <w:szCs w:val="32"/>
          <w:highlight w:val="none"/>
          <w:lang w:val="en-US" w:eastAsia="zh-CN"/>
        </w:rPr>
        <w:t>（不含专升本、自考、成人教育等）</w:t>
      </w:r>
      <w:r>
        <w:rPr>
          <w:rFonts w:hint="default" w:ascii="Times New Roman" w:hAnsi="Times New Roman" w:eastAsia="仿宋" w:cs="Times New Roman"/>
          <w:sz w:val="32"/>
          <w:szCs w:val="32"/>
          <w:highlight w:val="none"/>
          <w:lang w:val="en-US" w:eastAsia="zh-CN"/>
        </w:rPr>
        <w:t>。</w:t>
      </w:r>
    </w:p>
    <w:p w14:paraId="48560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本科毕业生须为学历学位俱全的“一流大学”或“一流学科”建设高校的全日制本科毕业生；教育部直属6所师范类院校公费本科师范生，学历学位俱全的</w:t>
      </w:r>
      <w:r>
        <w:rPr>
          <w:rFonts w:hint="default" w:ascii="Times New Roman" w:hAnsi="Times New Roman" w:eastAsia="仿宋" w:cs="Times New Roman"/>
          <w:sz w:val="32"/>
          <w:szCs w:val="32"/>
          <w:highlight w:val="none"/>
          <w:u w:val="none"/>
          <w:lang w:val="en-US" w:eastAsia="zh-CN"/>
        </w:rPr>
        <w:t>重点师范大学</w:t>
      </w:r>
      <w:r>
        <w:rPr>
          <w:rFonts w:hint="default" w:ascii="Times New Roman" w:hAnsi="Times New Roman" w:eastAsia="楷体" w:cs="Times New Roman"/>
          <w:sz w:val="32"/>
          <w:szCs w:val="32"/>
          <w:highlight w:val="none"/>
          <w:u w:val="none"/>
          <w:lang w:val="en-US" w:eastAsia="zh-CN"/>
        </w:rPr>
        <w:t>（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w:t>
      </w:r>
      <w:r>
        <w:rPr>
          <w:rFonts w:hint="default" w:ascii="Times New Roman" w:hAnsi="Times New Roman" w:eastAsia="仿宋" w:cs="Times New Roman"/>
          <w:sz w:val="32"/>
          <w:szCs w:val="32"/>
          <w:highlight w:val="none"/>
          <w:lang w:val="en-US" w:eastAsia="zh-CN"/>
        </w:rPr>
        <w:t>全日制本科毕业生，且必须为师范生。</w:t>
      </w:r>
    </w:p>
    <w:p w14:paraId="38163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上述所称“一流大学”建设高校名单按教育部2017年公布的“双一流”建设高校名单中42所一流大学建设高校名单执行；“一流学科”建设高校名单按教育部2017年公布的“双一流”建设高校名单中95所一流学科建设高校名单、2022年公布的第二轮“双一流”建设高校及建设学科名单中的高校名单执行。世界大学综合排名须符合2024年、2025年度英国QS世界大学排名、泰晤士高等教育世界大学排名、《美国新闻与世界报道》世界大学排名、软科世界大学学术排名其中之一。国</w:t>
      </w:r>
      <w:r>
        <w:rPr>
          <w:rFonts w:hint="default" w:ascii="Times New Roman" w:hAnsi="Times New Roman" w:eastAsia="楷体" w:cs="Times New Roman"/>
          <w:sz w:val="32"/>
          <w:szCs w:val="32"/>
          <w:highlight w:val="none"/>
          <w:lang w:val="en-US" w:eastAsia="zh-CN"/>
        </w:rPr>
        <w:t>（境）</w:t>
      </w:r>
      <w:r>
        <w:rPr>
          <w:rFonts w:hint="default" w:ascii="Times New Roman" w:hAnsi="Times New Roman" w:eastAsia="仿宋" w:cs="Times New Roman"/>
          <w:sz w:val="32"/>
          <w:szCs w:val="32"/>
          <w:highlight w:val="none"/>
          <w:lang w:val="en-US" w:eastAsia="zh-CN"/>
        </w:rPr>
        <w:t>外留学归国硕士、博士研究生专业名称须与国内专业名称一致或相近，并根据在读期间所学课程内容具体判定。</w:t>
      </w:r>
    </w:p>
    <w:p w14:paraId="5F358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6.博士研究生，年龄在43周岁以下，即1981年12月18日</w:t>
      </w:r>
      <w:r>
        <w:rPr>
          <w:rFonts w:hint="default" w:ascii="Times New Roman" w:hAnsi="Times New Roman" w:eastAsia="楷体" w:cs="Times New Roman"/>
          <w:sz w:val="32"/>
          <w:szCs w:val="32"/>
          <w:highlight w:val="none"/>
          <w:lang w:val="en-US" w:eastAsia="zh-CN"/>
        </w:rPr>
        <w:t>（不含）</w:t>
      </w:r>
      <w:r>
        <w:rPr>
          <w:rFonts w:hint="default" w:ascii="Times New Roman" w:hAnsi="Times New Roman" w:eastAsia="仿宋" w:cs="Times New Roman"/>
          <w:sz w:val="32"/>
          <w:szCs w:val="32"/>
          <w:highlight w:val="none"/>
          <w:lang w:val="en-US" w:eastAsia="zh-CN"/>
        </w:rPr>
        <w:t>以后出生；兼具副高级及以上专业技术职称人才年龄可放宽至48周岁，即1976年12月18日</w:t>
      </w:r>
      <w:r>
        <w:rPr>
          <w:rFonts w:hint="default" w:ascii="Times New Roman" w:hAnsi="Times New Roman" w:eastAsia="楷体" w:cs="Times New Roman"/>
          <w:sz w:val="32"/>
          <w:szCs w:val="32"/>
          <w:highlight w:val="none"/>
          <w:lang w:val="en-US" w:eastAsia="zh-CN"/>
        </w:rPr>
        <w:t>（不含）</w:t>
      </w:r>
      <w:r>
        <w:rPr>
          <w:rFonts w:hint="default" w:ascii="Times New Roman" w:hAnsi="Times New Roman" w:eastAsia="仿宋" w:cs="Times New Roman"/>
          <w:sz w:val="32"/>
          <w:szCs w:val="32"/>
          <w:highlight w:val="none"/>
          <w:lang w:val="en-US" w:eastAsia="zh-CN"/>
        </w:rPr>
        <w:t>以后出生。硕士研究生，年龄在38周岁以下，即1986年12月18日</w:t>
      </w:r>
      <w:r>
        <w:rPr>
          <w:rFonts w:hint="default" w:ascii="Times New Roman" w:hAnsi="Times New Roman" w:eastAsia="楷体" w:cs="Times New Roman"/>
          <w:sz w:val="32"/>
          <w:szCs w:val="32"/>
          <w:highlight w:val="none"/>
          <w:lang w:val="en-US" w:eastAsia="zh-CN"/>
        </w:rPr>
        <w:t>（不含）</w:t>
      </w:r>
      <w:r>
        <w:rPr>
          <w:rFonts w:hint="default" w:ascii="Times New Roman" w:hAnsi="Times New Roman" w:eastAsia="仿宋" w:cs="Times New Roman"/>
          <w:sz w:val="32"/>
          <w:szCs w:val="32"/>
          <w:highlight w:val="none"/>
          <w:lang w:val="en-US" w:eastAsia="zh-CN"/>
        </w:rPr>
        <w:t>以后出生。本科毕业生，年龄在33周岁以下，即1991年12月18日</w:t>
      </w:r>
      <w:r>
        <w:rPr>
          <w:rFonts w:hint="default" w:ascii="Times New Roman" w:hAnsi="Times New Roman" w:eastAsia="楷体" w:cs="Times New Roman"/>
          <w:sz w:val="32"/>
          <w:szCs w:val="32"/>
          <w:highlight w:val="none"/>
          <w:lang w:val="en-US" w:eastAsia="zh-CN"/>
        </w:rPr>
        <w:t>（不含）</w:t>
      </w:r>
      <w:r>
        <w:rPr>
          <w:rFonts w:hint="default" w:ascii="Times New Roman" w:hAnsi="Times New Roman" w:eastAsia="仿宋" w:cs="Times New Roman"/>
          <w:sz w:val="32"/>
          <w:szCs w:val="32"/>
          <w:highlight w:val="none"/>
          <w:lang w:val="en-US" w:eastAsia="zh-CN"/>
        </w:rPr>
        <w:t>以后出生。</w:t>
      </w:r>
    </w:p>
    <w:p w14:paraId="52C4F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u w:val="none"/>
          <w:lang w:eastAsia="zh-CN"/>
        </w:rPr>
      </w:pPr>
      <w:r>
        <w:rPr>
          <w:rFonts w:hint="default" w:ascii="Times New Roman" w:hAnsi="Times New Roman" w:eastAsia="仿宋" w:cs="Times New Roman"/>
          <w:sz w:val="32"/>
          <w:szCs w:val="32"/>
          <w:highlight w:val="none"/>
        </w:rPr>
        <w:t>7.</w:t>
      </w:r>
      <w:r>
        <w:rPr>
          <w:rFonts w:hint="default" w:ascii="Times New Roman" w:hAnsi="Times New Roman" w:eastAsia="仿宋" w:cs="Times New Roman"/>
          <w:sz w:val="32"/>
          <w:szCs w:val="32"/>
          <w:highlight w:val="none"/>
          <w:u w:val="none"/>
          <w:lang w:eastAsia="zh-CN"/>
        </w:rPr>
        <w:t>报考人员学历学位取得时间截至2026年8月31日（含）；2026年参加住院医师规范化培训结业考试的考生，住院医师规范化培训考试合格时间截至2026年8月31日（含）；</w:t>
      </w:r>
      <w:r>
        <w:rPr>
          <w:rFonts w:hint="default" w:ascii="Times New Roman" w:hAnsi="Times New Roman" w:eastAsia="仿宋" w:cs="Times New Roman"/>
          <w:sz w:val="32"/>
          <w:szCs w:val="32"/>
          <w:highlight w:val="none"/>
        </w:rPr>
        <w:t>报考教师岗位须具有相应种类教师资格证，且任教学科与报考岗位一致，</w:t>
      </w:r>
      <w:r>
        <w:rPr>
          <w:rFonts w:hint="default" w:ascii="Times New Roman" w:hAnsi="Times New Roman" w:eastAsia="仿宋" w:cs="Times New Roman"/>
          <w:sz w:val="32"/>
          <w:szCs w:val="32"/>
          <w:highlight w:val="none"/>
          <w:u w:val="none"/>
          <w:lang w:eastAsia="zh-CN"/>
        </w:rPr>
        <w:t>2026年应届毕业生教师资格证书、普通话水平证书取得时间截至2026年8月31日（含），</w:t>
      </w:r>
      <w:r>
        <w:rPr>
          <w:rFonts w:hint="default" w:ascii="Times New Roman" w:hAnsi="Times New Roman" w:eastAsia="仿宋" w:cs="Times New Roman"/>
          <w:sz w:val="32"/>
          <w:szCs w:val="32"/>
          <w:highlight w:val="none"/>
          <w:lang w:eastAsia="zh-CN"/>
        </w:rPr>
        <w:t>往届生教师资格证取得时间须在报名开始之日前；</w:t>
      </w:r>
      <w:r>
        <w:rPr>
          <w:rFonts w:hint="default" w:ascii="Times New Roman" w:hAnsi="Times New Roman" w:eastAsia="仿宋" w:cs="Times New Roman"/>
          <w:sz w:val="32"/>
          <w:szCs w:val="32"/>
          <w:highlight w:val="none"/>
          <w:u w:val="none"/>
          <w:lang w:eastAsia="zh-CN"/>
        </w:rPr>
        <w:t>其他资格条件取得时间截至2025年</w:t>
      </w:r>
      <w:r>
        <w:rPr>
          <w:rFonts w:hint="default" w:ascii="Times New Roman" w:hAnsi="Times New Roman" w:eastAsia="仿宋" w:cs="Times New Roman"/>
          <w:sz w:val="32"/>
          <w:szCs w:val="32"/>
          <w:highlight w:val="none"/>
          <w:u w:val="none"/>
          <w:lang w:val="en-US" w:eastAsia="zh-CN"/>
        </w:rPr>
        <w:t>12</w:t>
      </w:r>
      <w:r>
        <w:rPr>
          <w:rFonts w:hint="default" w:ascii="Times New Roman" w:hAnsi="Times New Roman" w:eastAsia="仿宋" w:cs="Times New Roman"/>
          <w:sz w:val="32"/>
          <w:szCs w:val="32"/>
          <w:highlight w:val="none"/>
          <w:u w:val="none"/>
          <w:lang w:eastAsia="zh-CN"/>
        </w:rPr>
        <w:t>月</w:t>
      </w:r>
      <w:r>
        <w:rPr>
          <w:rFonts w:hint="default" w:ascii="Times New Roman" w:hAnsi="Times New Roman" w:eastAsia="仿宋" w:cs="Times New Roman"/>
          <w:sz w:val="32"/>
          <w:szCs w:val="32"/>
          <w:highlight w:val="none"/>
          <w:u w:val="none"/>
          <w:lang w:val="en-US" w:eastAsia="zh-CN"/>
        </w:rPr>
        <w:t>18</w:t>
      </w:r>
      <w:r>
        <w:rPr>
          <w:rFonts w:hint="default" w:ascii="Times New Roman" w:hAnsi="Times New Roman" w:eastAsia="仿宋" w:cs="Times New Roman"/>
          <w:sz w:val="32"/>
          <w:szCs w:val="32"/>
          <w:highlight w:val="none"/>
          <w:u w:val="none"/>
          <w:lang w:eastAsia="zh-CN"/>
        </w:rPr>
        <w:t>日（含）之前。</w:t>
      </w:r>
    </w:p>
    <w:p w14:paraId="15C6A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u w:val="none"/>
          <w:lang w:eastAsia="zh-CN"/>
        </w:rPr>
      </w:pPr>
      <w:r>
        <w:rPr>
          <w:rFonts w:hint="default" w:ascii="Times New Roman" w:hAnsi="Times New Roman" w:eastAsia="仿宋" w:cs="Times New Roman"/>
          <w:sz w:val="32"/>
          <w:szCs w:val="32"/>
          <w:highlight w:val="none"/>
          <w:u w:val="none"/>
          <w:lang w:eastAsia="zh-CN"/>
        </w:rPr>
        <w:t>8.具备岗位所要求的其他资格条件。</w:t>
      </w:r>
    </w:p>
    <w:p w14:paraId="597B5A8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（二）有下列情形之一的，不得报名</w:t>
      </w:r>
    </w:p>
    <w:p w14:paraId="493CD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1.现役军人、在读的普通高等院校全日制专科生、本科生、研究生</w:t>
      </w:r>
      <w:r>
        <w:rPr>
          <w:rFonts w:hint="default" w:ascii="Times New Roman" w:hAnsi="Times New Roman" w:eastAsia="楷体" w:cs="Times New Roman"/>
          <w:sz w:val="32"/>
          <w:szCs w:val="32"/>
          <w:highlight w:val="none"/>
          <w:lang w:eastAsia="zh-CN"/>
        </w:rPr>
        <w:t>（不含2026年8月31日前毕业的应届毕业生）</w:t>
      </w:r>
      <w:r>
        <w:rPr>
          <w:rFonts w:hint="default" w:ascii="Times New Roman" w:hAnsi="Times New Roman" w:eastAsia="仿宋" w:cs="Times New Roman"/>
          <w:sz w:val="32"/>
          <w:szCs w:val="32"/>
          <w:highlight w:val="none"/>
          <w:lang w:eastAsia="zh-CN"/>
        </w:rPr>
        <w:t>。</w:t>
      </w:r>
    </w:p>
    <w:p w14:paraId="21728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2.试用期内和未满最低服务年限的机关、事业单位工作人员；服务期内的“特岗教师”不得应聘教育系统岗位。</w:t>
      </w:r>
    </w:p>
    <w:p w14:paraId="71B80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3.曾因犯罪受过刑事处罚的人员；被开除中国共产党党籍的人员；被开除公职的人员；被依法列为失信联合惩戒对象的人员。</w:t>
      </w:r>
    </w:p>
    <w:p w14:paraId="341CF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4.在公务员考录或事业单位公开招聘</w:t>
      </w:r>
      <w:r>
        <w:rPr>
          <w:rFonts w:hint="default" w:ascii="Times New Roman" w:hAnsi="Times New Roman" w:eastAsia="楷体" w:cs="Times New Roman"/>
          <w:sz w:val="32"/>
          <w:szCs w:val="32"/>
          <w:highlight w:val="none"/>
          <w:lang w:eastAsia="zh-CN"/>
        </w:rPr>
        <w:t>（人才引进）</w:t>
      </w:r>
      <w:r>
        <w:rPr>
          <w:rFonts w:hint="default" w:ascii="Times New Roman" w:hAnsi="Times New Roman" w:eastAsia="仿宋" w:cs="Times New Roman"/>
          <w:sz w:val="32"/>
          <w:szCs w:val="32"/>
          <w:highlight w:val="none"/>
          <w:lang w:eastAsia="zh-CN"/>
        </w:rPr>
        <w:t>中被认定有舞弊等严重违反录用、聘用纪律行为并在禁考期限内的人员。</w:t>
      </w:r>
    </w:p>
    <w:p w14:paraId="1677C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5.应聘到岗位后构成回避关系的人员。</w:t>
      </w:r>
    </w:p>
    <w:p w14:paraId="0918B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6.</w:t>
      </w:r>
      <w:r>
        <w:rPr>
          <w:rFonts w:hint="default" w:ascii="Times New Roman" w:hAnsi="Times New Roman" w:eastAsia="仿宋" w:cs="Times New Roman"/>
          <w:sz w:val="32"/>
          <w:szCs w:val="32"/>
          <w:highlight w:val="none"/>
          <w:lang w:val="en-US" w:eastAsia="zh-CN"/>
        </w:rPr>
        <w:t>扎鲁特旗</w:t>
      </w:r>
      <w:r>
        <w:rPr>
          <w:rFonts w:hint="default" w:ascii="Times New Roman" w:hAnsi="Times New Roman" w:eastAsia="仿宋" w:cs="Times New Roman"/>
          <w:sz w:val="32"/>
          <w:szCs w:val="32"/>
          <w:highlight w:val="none"/>
          <w:lang w:eastAsia="zh-CN"/>
        </w:rPr>
        <w:t>机关事业单位在编人员及辞职不足6个月的人员。</w:t>
      </w:r>
    </w:p>
    <w:p w14:paraId="231B2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FF0000"/>
          <w:sz w:val="32"/>
          <w:szCs w:val="32"/>
          <w:highlight w:val="none"/>
          <w:u w:val="none"/>
          <w:lang w:val="en-US" w:eastAsia="zh-CN"/>
        </w:rPr>
      </w:pPr>
      <w:r>
        <w:rPr>
          <w:rFonts w:hint="default" w:ascii="Times New Roman" w:hAnsi="Times New Roman" w:eastAsia="仿宋" w:cs="Times New Roman"/>
          <w:sz w:val="32"/>
          <w:szCs w:val="32"/>
          <w:highlight w:val="none"/>
        </w:rPr>
        <w:t>7.法律法规规定不得聘用为事业单位工作人员的其他情形的人员。</w:t>
      </w:r>
    </w:p>
    <w:p w14:paraId="09144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5E9D4A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（一）报名与资格审核</w:t>
      </w:r>
    </w:p>
    <w:p w14:paraId="7686A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1.报名方式</w:t>
      </w:r>
    </w:p>
    <w:p w14:paraId="7463B8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本次人才引进采取网络报名方式进行。报考人员登录http://115.28.96.217:8072/zwwsbm/webRegister/index.aspx?examsort=17进行报名，报名中涉及学历、学位、专业以及其他条件，由</w:t>
      </w:r>
      <w:r>
        <w:rPr>
          <w:rFonts w:hint="default" w:ascii="Times New Roman" w:hAnsi="Times New Roman" w:eastAsia="仿宋" w:cs="Times New Roman"/>
          <w:sz w:val="32"/>
          <w:szCs w:val="32"/>
          <w:highlight w:val="none"/>
          <w:u w:val="none"/>
          <w:lang w:val="en-US" w:eastAsia="zh-CN"/>
        </w:rPr>
        <w:t>旗委人才工作领导小组办公室</w:t>
      </w:r>
      <w:r>
        <w:rPr>
          <w:rFonts w:hint="default" w:ascii="Times New Roman" w:hAnsi="Times New Roman" w:eastAsia="仿宋" w:cs="Times New Roman"/>
          <w:sz w:val="32"/>
          <w:szCs w:val="32"/>
          <w:highlight w:val="none"/>
        </w:rPr>
        <w:t>负责解释。咨询电话详见人才需求目录，报名时需使用电脑报名，不能使用移动端设备报名。本次报名不收取费用。</w:t>
      </w:r>
    </w:p>
    <w:p w14:paraId="50560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2.报名时间：2025年12月</w:t>
      </w:r>
      <w:r>
        <w:rPr>
          <w:rFonts w:hint="default" w:ascii="Times New Roman" w:hAnsi="Times New Roman" w:eastAsia="仿宋" w:cs="Times New Roman"/>
          <w:sz w:val="32"/>
          <w:szCs w:val="32"/>
          <w:highlight w:val="none"/>
          <w:lang w:val="en-US" w:eastAsia="zh-CN"/>
        </w:rPr>
        <w:t>25</w:t>
      </w:r>
      <w:r>
        <w:rPr>
          <w:rFonts w:hint="default" w:ascii="Times New Roman" w:hAnsi="Times New Roman" w:eastAsia="仿宋" w:cs="Times New Roman"/>
          <w:sz w:val="32"/>
          <w:szCs w:val="32"/>
          <w:highlight w:val="none"/>
        </w:rPr>
        <w:t>日9:00—</w:t>
      </w:r>
      <w:r>
        <w:rPr>
          <w:rFonts w:hint="default" w:ascii="Times New Roman" w:hAnsi="Times New Roman" w:eastAsia="仿宋" w:cs="Times New Roman"/>
          <w:sz w:val="32"/>
          <w:szCs w:val="32"/>
          <w:highlight w:val="none"/>
          <w:lang w:val="en-US" w:eastAsia="zh-CN"/>
        </w:rPr>
        <w:t>2026年</w:t>
      </w:r>
      <w:r>
        <w:rPr>
          <w:rFonts w:hint="default" w:ascii="Times New Roman" w:hAnsi="Times New Roman" w:eastAsia="仿宋" w:cs="Times New Roman"/>
          <w:sz w:val="32"/>
          <w:szCs w:val="32"/>
          <w:highlight w:val="none"/>
        </w:rPr>
        <w:t>1月</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日17:00</w:t>
      </w:r>
    </w:p>
    <w:p w14:paraId="572B45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资格审核时间：2025年12月</w:t>
      </w:r>
      <w:r>
        <w:rPr>
          <w:rFonts w:hint="default" w:ascii="Times New Roman" w:hAnsi="Times New Roman" w:eastAsia="仿宋" w:cs="Times New Roman"/>
          <w:sz w:val="32"/>
          <w:szCs w:val="32"/>
          <w:highlight w:val="none"/>
          <w:lang w:val="en-US" w:eastAsia="zh-CN"/>
        </w:rPr>
        <w:t>25</w:t>
      </w:r>
      <w:r>
        <w:rPr>
          <w:rFonts w:hint="default" w:ascii="Times New Roman" w:hAnsi="Times New Roman" w:eastAsia="仿宋" w:cs="Times New Roman"/>
          <w:sz w:val="32"/>
          <w:szCs w:val="32"/>
          <w:highlight w:val="none"/>
        </w:rPr>
        <w:t>日9:00—</w:t>
      </w:r>
      <w:r>
        <w:rPr>
          <w:rFonts w:hint="default" w:ascii="Times New Roman" w:hAnsi="Times New Roman" w:eastAsia="仿宋" w:cs="Times New Roman"/>
          <w:sz w:val="32"/>
          <w:szCs w:val="32"/>
          <w:highlight w:val="none"/>
          <w:lang w:val="en-US" w:eastAsia="zh-CN"/>
        </w:rPr>
        <w:t>2026年</w:t>
      </w:r>
      <w:r>
        <w:rPr>
          <w:rFonts w:hint="default" w:ascii="Times New Roman" w:hAnsi="Times New Roman" w:eastAsia="仿宋" w:cs="Times New Roman"/>
          <w:sz w:val="32"/>
          <w:szCs w:val="32"/>
          <w:highlight w:val="none"/>
        </w:rPr>
        <w:t>1月</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日17:30</w:t>
      </w:r>
    </w:p>
    <w:p w14:paraId="6AEA6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3.本次报名不设开考比例。对于符合条件的博士研究生报名直接进入体检、考察环节。对无人报考的岗位和报名人数小于引进计划数的岗位予以取消、核减，报名结束后在报名网站公布。</w:t>
      </w:r>
    </w:p>
    <w:p w14:paraId="75454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4.报考人员在填写个人简历时，须完整填写本人就读大学本科和研究生的学习经历</w:t>
      </w:r>
      <w:r>
        <w:rPr>
          <w:rFonts w:hint="default" w:ascii="Times New Roman" w:hAnsi="Times New Roman" w:eastAsia="楷体" w:cs="Times New Roman"/>
          <w:sz w:val="32"/>
          <w:szCs w:val="32"/>
          <w:highlight w:val="none"/>
        </w:rPr>
        <w:t>（填写上学起止年月，所读大学、专业）</w:t>
      </w:r>
      <w:r>
        <w:rPr>
          <w:rFonts w:hint="default" w:ascii="Times New Roman" w:hAnsi="Times New Roman" w:eastAsia="仿宋" w:cs="Times New Roman"/>
          <w:sz w:val="32"/>
          <w:szCs w:val="32"/>
          <w:highlight w:val="none"/>
        </w:rPr>
        <w:t>；须完整填写工作经历</w:t>
      </w:r>
      <w:r>
        <w:rPr>
          <w:rFonts w:hint="default" w:ascii="Times New Roman" w:hAnsi="Times New Roman" w:eastAsia="楷体" w:cs="Times New Roman"/>
          <w:sz w:val="32"/>
          <w:szCs w:val="32"/>
          <w:highlight w:val="none"/>
        </w:rPr>
        <w:t>（填写工作起止年月，工作单位，所从事的主要工作）</w:t>
      </w:r>
      <w:r>
        <w:rPr>
          <w:rFonts w:hint="default" w:ascii="Times New Roman" w:hAnsi="Times New Roman" w:eastAsia="仿宋" w:cs="Times New Roman"/>
          <w:sz w:val="32"/>
          <w:szCs w:val="32"/>
          <w:highlight w:val="none"/>
        </w:rPr>
        <w:t>和岗位要求的其他资格条件，否则，将不予审查通过。资格审核工作在网上进行，</w:t>
      </w:r>
      <w:r>
        <w:rPr>
          <w:rFonts w:hint="default" w:ascii="Times New Roman" w:hAnsi="Times New Roman" w:eastAsia="仿宋" w:cs="Times New Roman"/>
          <w:sz w:val="32"/>
          <w:szCs w:val="32"/>
          <w:highlight w:val="none"/>
          <w:u w:val="none"/>
        </w:rPr>
        <w:t>由</w:t>
      </w:r>
      <w:r>
        <w:rPr>
          <w:rFonts w:hint="default" w:ascii="Times New Roman" w:hAnsi="Times New Roman" w:eastAsia="仿宋" w:cs="Times New Roman"/>
          <w:sz w:val="32"/>
          <w:szCs w:val="32"/>
          <w:highlight w:val="none"/>
          <w:u w:val="none"/>
          <w:lang w:val="en-US" w:eastAsia="zh-CN"/>
        </w:rPr>
        <w:t>旗委人才工作领导小组办公室统筹，联合各引才单位主管部门</w:t>
      </w:r>
      <w:r>
        <w:rPr>
          <w:rFonts w:hint="default" w:ascii="Times New Roman" w:hAnsi="Times New Roman" w:eastAsia="仿宋" w:cs="Times New Roman"/>
          <w:sz w:val="32"/>
          <w:szCs w:val="32"/>
          <w:highlight w:val="none"/>
          <w:u w:val="none"/>
        </w:rPr>
        <w:t>负责审核。</w:t>
      </w:r>
      <w:r>
        <w:rPr>
          <w:rFonts w:hint="default" w:ascii="Times New Roman" w:hAnsi="Times New Roman" w:eastAsia="仿宋" w:cs="Times New Roman"/>
          <w:sz w:val="32"/>
          <w:szCs w:val="32"/>
          <w:highlight w:val="none"/>
        </w:rPr>
        <w:t>报名符合条件的，审核通过；不符合条件的，不通过并提示理由。</w:t>
      </w:r>
    </w:p>
    <w:p w14:paraId="0589A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5.报考人员报名时须上传以下材料：</w:t>
      </w:r>
    </w:p>
    <w:p w14:paraId="21217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（1）有效居民身份证</w:t>
      </w:r>
      <w:r>
        <w:rPr>
          <w:rFonts w:hint="default" w:ascii="Times New Roman" w:hAnsi="Times New Roman" w:eastAsia="楷体" w:cs="Times New Roman"/>
          <w:sz w:val="32"/>
          <w:szCs w:val="32"/>
          <w:highlight w:val="none"/>
        </w:rPr>
        <w:t>（正反面）</w:t>
      </w:r>
      <w:r>
        <w:rPr>
          <w:rFonts w:hint="default" w:ascii="Times New Roman" w:hAnsi="Times New Roman" w:eastAsia="仿宋" w:cs="Times New Roman"/>
          <w:sz w:val="32"/>
          <w:szCs w:val="32"/>
          <w:highlight w:val="none"/>
        </w:rPr>
        <w:t>。</w:t>
      </w:r>
    </w:p>
    <w:p w14:paraId="2777F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（2）各学历阶段</w:t>
      </w:r>
      <w:r>
        <w:rPr>
          <w:rFonts w:hint="default" w:ascii="Times New Roman" w:hAnsi="Times New Roman" w:eastAsia="楷体" w:cs="Times New Roman"/>
          <w:sz w:val="32"/>
          <w:szCs w:val="32"/>
          <w:highlight w:val="none"/>
        </w:rPr>
        <w:t>（大学本科、硕士研究生、博士研究生）</w:t>
      </w:r>
      <w:r>
        <w:rPr>
          <w:rFonts w:hint="default" w:ascii="Times New Roman" w:hAnsi="Times New Roman" w:eastAsia="仿宋" w:cs="Times New Roman"/>
          <w:sz w:val="32"/>
          <w:szCs w:val="32"/>
          <w:highlight w:val="none"/>
        </w:rPr>
        <w:t>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w:t>
      </w:r>
      <w:r>
        <w:rPr>
          <w:rFonts w:hint="default" w:ascii="Times New Roman" w:hAnsi="Times New Roman" w:eastAsia="楷体" w:cs="Times New Roman"/>
          <w:sz w:val="32"/>
          <w:szCs w:val="32"/>
          <w:highlight w:val="none"/>
        </w:rPr>
        <w:t>（中文翻译版）</w:t>
      </w:r>
      <w:r>
        <w:rPr>
          <w:rFonts w:hint="default" w:ascii="Times New Roman" w:hAnsi="Times New Roman" w:eastAsia="仿宋" w:cs="Times New Roman"/>
          <w:sz w:val="32"/>
          <w:szCs w:val="32"/>
          <w:highlight w:val="none"/>
        </w:rPr>
        <w:t>。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3A095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（3）引进岗位要求具有相关工作经历的，须提供本人工作</w:t>
      </w:r>
      <w:r>
        <w:rPr>
          <w:rFonts w:hint="default" w:ascii="Times New Roman" w:hAnsi="Times New Roman" w:eastAsia="楷体" w:cs="Times New Roman"/>
          <w:sz w:val="32"/>
          <w:szCs w:val="32"/>
          <w:highlight w:val="none"/>
        </w:rPr>
        <w:t>（服务）</w:t>
      </w:r>
      <w:r>
        <w:rPr>
          <w:rFonts w:hint="default" w:ascii="Times New Roman" w:hAnsi="Times New Roman" w:eastAsia="仿宋" w:cs="Times New Roman"/>
          <w:sz w:val="32"/>
          <w:szCs w:val="32"/>
          <w:highlight w:val="none"/>
        </w:rPr>
        <w:t>单位的证明，证明中应有工作单位名称、工作起止时间、单位地址、有关负责人姓名和联系电话等。</w:t>
      </w:r>
    </w:p>
    <w:p w14:paraId="0AF19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（4）报考人员属于机关或事业单位在编工作人员的，须提供所在单位同意报考的证明材料</w:t>
      </w:r>
      <w:r>
        <w:rPr>
          <w:rFonts w:hint="default" w:ascii="Times New Roman" w:hAnsi="Times New Roman" w:eastAsia="楷体" w:cs="Times New Roman"/>
          <w:sz w:val="32"/>
          <w:szCs w:val="32"/>
          <w:highlight w:val="none"/>
        </w:rPr>
        <w:t>（加盖公章）</w:t>
      </w:r>
      <w:r>
        <w:rPr>
          <w:rFonts w:hint="default" w:ascii="Times New Roman" w:hAnsi="Times New Roman" w:eastAsia="仿宋" w:cs="Times New Roman"/>
          <w:sz w:val="32"/>
          <w:szCs w:val="32"/>
          <w:highlight w:val="none"/>
        </w:rPr>
        <w:t>，并注明是否已过试用期、最低服务年限。属于企业职工并在劳动合同期内的，须提供本人所在企业同意报考的证明材料。</w:t>
      </w:r>
    </w:p>
    <w:p w14:paraId="0BFF0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）岗位要求的其他证明等材料。</w:t>
      </w:r>
    </w:p>
    <w:p w14:paraId="6BC46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6.通过资格审核的报考人员须下载打印自动生成的《通辽</w:t>
      </w:r>
      <w:r>
        <w:rPr>
          <w:rFonts w:hint="default" w:ascii="Times New Roman" w:hAnsi="Times New Roman" w:eastAsia="仿宋" w:cs="Times New Roman"/>
          <w:sz w:val="32"/>
          <w:szCs w:val="32"/>
          <w:highlight w:val="none"/>
          <w:lang w:val="en-US" w:eastAsia="zh-CN"/>
        </w:rPr>
        <w:t>扎鲁特旗</w:t>
      </w:r>
      <w:r>
        <w:rPr>
          <w:rFonts w:hint="default" w:ascii="Times New Roman" w:hAnsi="Times New Roman" w:eastAsia="仿宋" w:cs="Times New Roman"/>
          <w:sz w:val="32"/>
          <w:szCs w:val="32"/>
          <w:highlight w:val="none"/>
        </w:rPr>
        <w:t>2026年第一批次人才引进报名登记表》</w:t>
      </w:r>
      <w:r>
        <w:rPr>
          <w:rFonts w:hint="default" w:ascii="Times New Roman" w:hAnsi="Times New Roman" w:eastAsia="楷体" w:cs="Times New Roman"/>
          <w:sz w:val="32"/>
          <w:szCs w:val="32"/>
          <w:highlight w:val="none"/>
        </w:rPr>
        <w:t>（以下简称《报名登记表》）</w:t>
      </w:r>
      <w:r>
        <w:rPr>
          <w:rFonts w:hint="default" w:ascii="Times New Roman" w:hAnsi="Times New Roman" w:eastAsia="仿宋" w:cs="Times New Roman"/>
          <w:sz w:val="32"/>
          <w:szCs w:val="32"/>
          <w:highlight w:val="none"/>
        </w:rPr>
        <w:t>，人才测评等环节需要提供《报名登记表》，请务必提前打印。</w:t>
      </w:r>
    </w:p>
    <w:p w14:paraId="28817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3BCFEDD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19B61F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w:t>
      </w:r>
      <w:r>
        <w:rPr>
          <w:rFonts w:hint="default" w:ascii="Times New Roman" w:hAnsi="Times New Roman" w:eastAsia="仿宋" w:cs="Times New Roman"/>
          <w:color w:val="auto"/>
          <w:sz w:val="32"/>
          <w:szCs w:val="32"/>
          <w:highlight w:val="none"/>
        </w:rPr>
        <w:t>扎鲁特旗人才引进工作专班办公室</w:t>
      </w:r>
      <w:r>
        <w:rPr>
          <w:rFonts w:hint="default" w:ascii="Times New Roman" w:hAnsi="Times New Roman" w:eastAsia="仿宋" w:cs="Times New Roman"/>
          <w:color w:val="auto"/>
          <w:sz w:val="32"/>
          <w:szCs w:val="32"/>
          <w:highlight w:val="none"/>
          <w:u w:val="none"/>
          <w:lang w:val="en-US" w:eastAsia="zh-CN"/>
        </w:rPr>
        <w:t>组织实施。报考人员根据所报岗位下载相应《人才评价表》</w:t>
      </w:r>
      <w:r>
        <w:rPr>
          <w:rFonts w:hint="default" w:ascii="Times New Roman" w:hAnsi="Times New Roman" w:eastAsia="楷体" w:cs="Times New Roman"/>
          <w:color w:val="auto"/>
          <w:sz w:val="32"/>
          <w:szCs w:val="32"/>
          <w:highlight w:val="none"/>
          <w:u w:val="none"/>
          <w:lang w:val="en-US" w:eastAsia="zh-CN"/>
        </w:rPr>
        <w:t>（附件10-4、附件10-5、附件10-6），</w:t>
      </w:r>
      <w:r>
        <w:rPr>
          <w:rFonts w:hint="default" w:ascii="Times New Roman" w:hAnsi="Times New Roman" w:eastAsia="仿宋" w:cs="Times New Roman"/>
          <w:color w:val="auto"/>
          <w:sz w:val="32"/>
          <w:szCs w:val="32"/>
          <w:highlight w:val="none"/>
          <w:u w:val="none"/>
          <w:lang w:val="en-US" w:eastAsia="zh-CN"/>
        </w:rPr>
        <w:t>自公告发布之日起开展自评，并持本人有效居民身份证、《报名登记表》，现场提交《人才评价表》</w:t>
      </w:r>
      <w:r>
        <w:rPr>
          <w:rFonts w:hint="default" w:ascii="Times New Roman" w:hAnsi="Times New Roman" w:eastAsia="楷体" w:cs="Times New Roman"/>
          <w:color w:val="auto"/>
          <w:sz w:val="32"/>
          <w:szCs w:val="32"/>
          <w:highlight w:val="none"/>
          <w:u w:val="none"/>
          <w:lang w:val="en-US" w:eastAsia="zh-CN"/>
        </w:rPr>
        <w:t>（报考人员需在表格空白处签字）</w:t>
      </w:r>
      <w:r>
        <w:rPr>
          <w:rFonts w:hint="default" w:ascii="Times New Roman" w:hAnsi="Times New Roman" w:eastAsia="仿宋" w:cs="Times New Roman"/>
          <w:color w:val="auto"/>
          <w:sz w:val="32"/>
          <w:szCs w:val="32"/>
          <w:highlight w:val="none"/>
          <w:u w:val="none"/>
          <w:lang w:val="en-US" w:eastAsia="zh-CN"/>
        </w:rPr>
        <w:t>及毕业证、学位证、教育部学历证书电子注册备案表、</w:t>
      </w:r>
      <w:r>
        <w:rPr>
          <w:rFonts w:hint="default" w:ascii="Times New Roman" w:hAnsi="Times New Roman" w:eastAsia="仿宋" w:cs="Times New Roman"/>
          <w:color w:val="auto"/>
          <w:sz w:val="32"/>
          <w:szCs w:val="32"/>
          <w:highlight w:val="none"/>
        </w:rPr>
        <w:t>学校加盖印章的</w:t>
      </w:r>
      <w:r>
        <w:rPr>
          <w:rFonts w:hint="default" w:ascii="Times New Roman" w:hAnsi="Times New Roman" w:eastAsia="仿宋" w:cs="Times New Roman"/>
          <w:color w:val="auto"/>
          <w:sz w:val="32"/>
          <w:szCs w:val="32"/>
          <w:highlight w:val="none"/>
          <w:u w:val="none"/>
          <w:lang w:val="en-US" w:eastAsia="zh-CN"/>
        </w:rPr>
        <w:t>获奖证书</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u w:val="none"/>
          <w:lang w:val="en-US" w:eastAsia="zh-CN"/>
        </w:rPr>
        <w:t>专业技术资格证书、论文检索报告、专利证书等相关佐证材料原件、复印件供引才单位主管部门复核，尚未颁发毕业证书、学位证书的2026年应届毕业生，须提供教育部学籍在线验证报告。</w:t>
      </w:r>
    </w:p>
    <w:p w14:paraId="5B6C559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pacing w:val="0"/>
          <w:sz w:val="32"/>
          <w:szCs w:val="32"/>
          <w:highlight w:val="none"/>
          <w:u w:val="none"/>
          <w:lang w:val="en-US" w:eastAsia="zh-CN"/>
        </w:rPr>
        <w:t>人才测评具体时间、地点等另行公告，请考生根据报考岗位随时关注扎鲁特旗人民政府网站</w:t>
      </w:r>
      <w:r>
        <w:rPr>
          <w:rFonts w:hint="default" w:ascii="Times New Roman" w:hAnsi="Times New Roman" w:eastAsia="仿宋" w:cs="Times New Roman"/>
          <w:color w:val="auto"/>
          <w:spacing w:val="-20"/>
          <w:sz w:val="32"/>
          <w:szCs w:val="32"/>
          <w:highlight w:val="none"/>
          <w:u w:val="none"/>
          <w:lang w:val="en-US" w:eastAsia="zh-CN"/>
        </w:rPr>
        <w:t>（http://www.zhalute.gov.cn/）。</w:t>
      </w:r>
      <w:r>
        <w:rPr>
          <w:rFonts w:hint="default" w:ascii="Times New Roman" w:hAnsi="Times New Roman" w:eastAsia="仿宋" w:cs="Times New Roman"/>
          <w:color w:val="auto"/>
          <w:sz w:val="32"/>
          <w:szCs w:val="32"/>
          <w:highlight w:val="none"/>
          <w:u w:val="none"/>
          <w:lang w:val="en-US" w:eastAsia="zh-CN"/>
        </w:rPr>
        <w:t>未在规定时间内提交或未按要求提交《人才评价表》及相关佐证材料的，视为放弃测评资格。</w:t>
      </w:r>
    </w:p>
    <w:p w14:paraId="283CC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highlight w:val="none"/>
        </w:rPr>
      </w:pPr>
      <w:r>
        <w:rPr>
          <w:rFonts w:hint="default" w:ascii="Times New Roman" w:hAnsi="Times New Roman" w:eastAsia="仿宋" w:cs="Times New Roman"/>
          <w:color w:val="auto"/>
          <w:sz w:val="32"/>
          <w:szCs w:val="32"/>
          <w:highlight w:val="none"/>
          <w:u w:val="none"/>
          <w:lang w:val="en-US" w:eastAsia="zh-CN"/>
        </w:rPr>
        <w:t>扎鲁特旗人才引进工作专班办公室会同用人单位主管部门成立人才测评工作组，对照评价标准和要求，对报名人员自评结果进行复核，确认报名人员最终人才测评得分，并通过扎鲁特旗人民政府网站公布。报名人员对于复核认定得分有异议的，可在人才测评成绩公布1日内提出再审核申请，须注明申请理由并提供相应佐证材料。人才测评工作组须在1日内反馈复核结果。</w:t>
      </w:r>
    </w:p>
    <w:p w14:paraId="7AFB3F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（三）面试</w:t>
      </w:r>
    </w:p>
    <w:p w14:paraId="3B72C37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1.报名成功且参加人才测评的人员全部进入面试环节。面试成绩满分为100分。</w:t>
      </w:r>
    </w:p>
    <w:p w14:paraId="26423F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u w:val="none"/>
          <w:lang w:val="en-US" w:eastAsia="zh-CN"/>
        </w:rPr>
        <w:t>2.面试工作由2026年扎鲁特旗人才引进工作专班办公室统一组织实施，</w:t>
      </w:r>
      <w:r>
        <w:rPr>
          <w:rFonts w:hint="default" w:ascii="Times New Roman" w:hAnsi="Times New Roman" w:eastAsia="仿宋" w:cs="Times New Roman"/>
          <w:sz w:val="32"/>
          <w:szCs w:val="32"/>
          <w:highlight w:val="none"/>
          <w:lang w:val="en-US" w:eastAsia="zh-CN"/>
        </w:rPr>
        <w:t>教育系统和旗委党校岗位采取试讲的方式进行，其他岗位采取结构化面试的方式进行，</w:t>
      </w:r>
      <w:r>
        <w:rPr>
          <w:rFonts w:hint="default" w:ascii="Times New Roman" w:hAnsi="Times New Roman" w:eastAsia="仿宋" w:cs="Times New Roman"/>
          <w:color w:val="auto"/>
          <w:sz w:val="32"/>
          <w:szCs w:val="32"/>
          <w:highlight w:val="none"/>
          <w:u w:val="none"/>
          <w:lang w:val="en-US" w:eastAsia="zh-CN"/>
        </w:rPr>
        <w:t>须使用国家通用语言作答。考生的面试成绩须达到70分及以上，方可进入下一环节。报考人员持身份证现场领取《面试通知书》，具体时间、地点等另行公告，请考生关注扎鲁特旗人民政府网站（http://www.zhalute.gov.cn/）。</w:t>
      </w:r>
    </w:p>
    <w:p w14:paraId="1E5CC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应聘“兼通</w:t>
      </w:r>
      <w:r>
        <w:rPr>
          <w:rFonts w:hint="default" w:ascii="Times New Roman" w:hAnsi="Times New Roman" w:eastAsia="仿宋" w:cs="Times New Roman"/>
          <w:sz w:val="32"/>
          <w:szCs w:val="32"/>
          <w:highlight w:val="none"/>
          <w:lang w:val="en-US" w:eastAsia="zh-CN"/>
        </w:rPr>
        <w:t>蒙古语言文字</w:t>
      </w:r>
      <w:r>
        <w:rPr>
          <w:rFonts w:hint="default" w:ascii="Times New Roman" w:hAnsi="Times New Roman" w:eastAsia="仿宋" w:cs="Times New Roman"/>
          <w:sz w:val="32"/>
          <w:szCs w:val="32"/>
          <w:highlight w:val="none"/>
        </w:rPr>
        <w:t>”岗位人员在面试环节</w:t>
      </w:r>
      <w:r>
        <w:rPr>
          <w:rFonts w:hint="default" w:ascii="Times New Roman" w:hAnsi="Times New Roman" w:eastAsia="仿宋" w:cs="Times New Roman"/>
          <w:sz w:val="32"/>
          <w:szCs w:val="32"/>
          <w:highlight w:val="none"/>
          <w:lang w:val="en-US" w:eastAsia="zh-CN"/>
        </w:rPr>
        <w:t>前</w:t>
      </w:r>
      <w:r>
        <w:rPr>
          <w:rFonts w:hint="default" w:ascii="Times New Roman" w:hAnsi="Times New Roman" w:eastAsia="仿宋" w:cs="Times New Roman"/>
          <w:sz w:val="32"/>
          <w:szCs w:val="32"/>
          <w:highlight w:val="none"/>
        </w:rPr>
        <w:t>进行蒙古语言文字翻译水平加试，</w:t>
      </w:r>
      <w:r>
        <w:rPr>
          <w:rFonts w:hint="eastAsia" w:ascii="Times New Roman" w:hAnsi="Times New Roman" w:eastAsia="仿宋" w:cs="Times New Roman"/>
          <w:sz w:val="32"/>
          <w:szCs w:val="32"/>
          <w:highlight w:val="none"/>
          <w:lang w:eastAsia="zh-CN"/>
        </w:rPr>
        <w:t>报考人员</w:t>
      </w:r>
      <w:r>
        <w:rPr>
          <w:rFonts w:hint="default" w:ascii="Times New Roman" w:hAnsi="Times New Roman" w:eastAsia="仿宋" w:cs="Times New Roman"/>
          <w:sz w:val="32"/>
          <w:szCs w:val="32"/>
          <w:highlight w:val="none"/>
        </w:rPr>
        <w:t>须现场将指定的国家通用语言材料翻译为蒙古语言，成绩合格进入面试环节，不合格</w:t>
      </w:r>
      <w:r>
        <w:rPr>
          <w:rFonts w:hint="default" w:ascii="Times New Roman" w:hAnsi="Times New Roman" w:eastAsia="仿宋" w:cs="Times New Roman"/>
          <w:sz w:val="32"/>
          <w:szCs w:val="32"/>
          <w:highlight w:val="none"/>
          <w:lang w:val="en-US" w:eastAsia="zh-CN"/>
        </w:rPr>
        <w:t>取消面试资格</w:t>
      </w:r>
      <w:r>
        <w:rPr>
          <w:rFonts w:hint="default" w:ascii="Times New Roman" w:hAnsi="Times New Roman" w:eastAsia="仿宋" w:cs="Times New Roman"/>
          <w:sz w:val="32"/>
          <w:szCs w:val="32"/>
          <w:highlight w:val="none"/>
        </w:rPr>
        <w:t>。通过语言加试后，应聘“兼通</w:t>
      </w:r>
      <w:r>
        <w:rPr>
          <w:rFonts w:hint="default" w:ascii="Times New Roman" w:hAnsi="Times New Roman" w:eastAsia="仿宋" w:cs="Times New Roman"/>
          <w:sz w:val="32"/>
          <w:szCs w:val="32"/>
          <w:highlight w:val="none"/>
          <w:lang w:val="en-US" w:eastAsia="zh-CN"/>
        </w:rPr>
        <w:t>蒙古语言文字</w:t>
      </w:r>
      <w:r>
        <w:rPr>
          <w:rFonts w:hint="default" w:ascii="Times New Roman" w:hAnsi="Times New Roman" w:eastAsia="仿宋" w:cs="Times New Roman"/>
          <w:sz w:val="32"/>
          <w:szCs w:val="32"/>
          <w:highlight w:val="none"/>
        </w:rPr>
        <w:t>”岗位人员在面试环节时只能使用国家通用语言答题。</w:t>
      </w:r>
    </w:p>
    <w:p w14:paraId="4A651C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（四）考试总成绩计算</w:t>
      </w:r>
    </w:p>
    <w:p w14:paraId="7E456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22625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对于有符合条件博士研究生报考，博士研究生无需参加人才测评和面试，直接进入体检环节，经用人单位主管部门党委</w:t>
      </w:r>
      <w:r>
        <w:rPr>
          <w:rFonts w:hint="default" w:ascii="Times New Roman" w:hAnsi="Times New Roman" w:eastAsia="楷体" w:cs="Times New Roman"/>
          <w:sz w:val="32"/>
          <w:szCs w:val="32"/>
          <w:highlight w:val="none"/>
        </w:rPr>
        <w:t>（党组）</w:t>
      </w:r>
      <w:r>
        <w:rPr>
          <w:rFonts w:hint="default" w:ascii="Times New Roman" w:hAnsi="Times New Roman" w:eastAsia="仿宋" w:cs="Times New Roman"/>
          <w:sz w:val="32"/>
          <w:szCs w:val="32"/>
          <w:highlight w:val="none"/>
        </w:rPr>
        <w:t>集体研究决定后，可申请使用本单位额外空余编制或调剂使用编制予以保障，做到“一岗双用”“增补使用”。</w:t>
      </w:r>
    </w:p>
    <w:p w14:paraId="407A58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（五）体检</w:t>
      </w:r>
    </w:p>
    <w:p w14:paraId="6F105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仿宋" w:cs="Times New Roman"/>
          <w:sz w:val="32"/>
          <w:szCs w:val="32"/>
          <w:highlight w:val="none"/>
        </w:rPr>
        <w:t>体检工作在指定医疗机构进行，体检标准参照公务员录用体检有关规定进行</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体检费用由引进人员自理。未在规定时间内参加体检或体检不合格、在体检过程中弄虚作假或者隐瞒真实情况的，取消聘用资格。</w:t>
      </w:r>
    </w:p>
    <w:p w14:paraId="285AA9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（六）考察</w:t>
      </w:r>
    </w:p>
    <w:p w14:paraId="22AD4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考察工作由</w:t>
      </w:r>
      <w:r>
        <w:rPr>
          <w:rFonts w:hint="default" w:ascii="Times New Roman" w:hAnsi="Times New Roman" w:eastAsia="仿宋" w:cs="Times New Roman"/>
          <w:sz w:val="32"/>
          <w:szCs w:val="32"/>
          <w:highlight w:val="none"/>
          <w:lang w:val="en-US" w:eastAsia="zh-CN"/>
        </w:rPr>
        <w:t>引才单位</w:t>
      </w:r>
      <w:r>
        <w:rPr>
          <w:rFonts w:hint="default" w:ascii="Times New Roman" w:hAnsi="Times New Roman" w:eastAsia="仿宋" w:cs="Times New Roman"/>
          <w:sz w:val="32"/>
          <w:szCs w:val="32"/>
          <w:highlight w:val="none"/>
        </w:rPr>
        <w:t>组织实施，对拟聘用人员进行认真全面考察。考察内容主要包括被考察人员的思想政治表现、道德品行、能力素质、心理素质、学习和工作表现、遵纪守法、廉洁自律以及是否需要回避等方面情况。</w:t>
      </w:r>
    </w:p>
    <w:p w14:paraId="4E540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w:t>
      </w:r>
      <w:r>
        <w:rPr>
          <w:rFonts w:hint="default" w:ascii="Times New Roman" w:hAnsi="Times New Roman" w:eastAsia="楷体" w:cs="Times New Roman"/>
          <w:sz w:val="32"/>
          <w:szCs w:val="32"/>
          <w:highlight w:val="none"/>
        </w:rPr>
        <w:t>（党组）</w:t>
      </w:r>
      <w:r>
        <w:rPr>
          <w:rFonts w:hint="default" w:ascii="Times New Roman" w:hAnsi="Times New Roman" w:eastAsia="仿宋" w:cs="Times New Roman"/>
          <w:sz w:val="32"/>
          <w:szCs w:val="32"/>
          <w:highlight w:val="none"/>
        </w:rPr>
        <w:t>集体研究决定，可取消其聘用资格。</w:t>
      </w:r>
    </w:p>
    <w:p w14:paraId="5F822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对于有符合条件博士研究生报考，用人单位主管部门组织3至7名相关专业专家组成评估组，出具书面评估意见，根据评估结果，主管部门党委</w:t>
      </w:r>
      <w:r>
        <w:rPr>
          <w:rFonts w:hint="default" w:ascii="Times New Roman" w:hAnsi="Times New Roman" w:eastAsia="楷体" w:cs="Times New Roman"/>
          <w:sz w:val="32"/>
          <w:szCs w:val="32"/>
          <w:highlight w:val="none"/>
        </w:rPr>
        <w:t>（党组）</w:t>
      </w:r>
      <w:r>
        <w:rPr>
          <w:rFonts w:hint="default" w:ascii="Times New Roman" w:hAnsi="Times New Roman" w:eastAsia="仿宋" w:cs="Times New Roman"/>
          <w:sz w:val="32"/>
          <w:szCs w:val="32"/>
          <w:highlight w:val="none"/>
        </w:rPr>
        <w:t>集体研究确定拟引进人选。</w:t>
      </w:r>
    </w:p>
    <w:p w14:paraId="2F92CC9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37908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扎鲁特旗人民政府网站进行公示，公示期不少于5个工作日。公示阶段发现问题且查有实据影响聘用的，取消聘用资格；对发现的问题一时难以查实的，待问题查实后再决定是否聘用。</w:t>
      </w:r>
    </w:p>
    <w:p w14:paraId="1EC59E4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07B883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FF0000"/>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1.备案。公示期满无异议的，由引进单位按照有关规定，经旗委人才工作领导小组办公室审批后办理聘用备案及入编等手续。</w:t>
      </w:r>
    </w:p>
    <w:p w14:paraId="735306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07159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3.服务期。引进人才单位应在聘用合同中约定</w:t>
      </w:r>
      <w:r>
        <w:rPr>
          <w:rFonts w:hint="default" w:ascii="Times New Roman" w:hAnsi="Times New Roman" w:eastAsia="仿宋" w:cs="Times New Roman"/>
          <w:sz w:val="32"/>
          <w:szCs w:val="32"/>
          <w:highlight w:val="none"/>
        </w:rPr>
        <w:t>引进人员在扎鲁特旗内服务期限不低于</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年</w:t>
      </w:r>
      <w:r>
        <w:rPr>
          <w:rFonts w:hint="default" w:ascii="Times New Roman" w:hAnsi="Times New Roman" w:eastAsia="楷体" w:cs="Times New Roman"/>
          <w:sz w:val="32"/>
          <w:szCs w:val="32"/>
          <w:highlight w:val="none"/>
        </w:rPr>
        <w:t>（含试用期）</w:t>
      </w:r>
      <w:r>
        <w:rPr>
          <w:rFonts w:hint="default" w:ascii="Times New Roman" w:hAnsi="Times New Roman" w:eastAsia="仿宋" w:cs="Times New Roman"/>
          <w:color w:val="auto"/>
          <w:sz w:val="32"/>
          <w:szCs w:val="32"/>
          <w:highlight w:val="none"/>
          <w:u w:val="none"/>
          <w:lang w:val="en-US" w:eastAsia="zh-CN"/>
        </w:rPr>
        <w:t>，并明确违约责任和相关要求。</w:t>
      </w:r>
    </w:p>
    <w:p w14:paraId="6C3E2A1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06310A0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62B5CBA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458A250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14BF65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09D1D7F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未在2026年8月31日</w:t>
      </w:r>
      <w:r>
        <w:rPr>
          <w:rFonts w:hint="default" w:ascii="Times New Roman" w:hAnsi="Times New Roman" w:eastAsia="楷体" w:cs="Times New Roman"/>
          <w:color w:val="auto"/>
          <w:sz w:val="32"/>
          <w:szCs w:val="32"/>
          <w:highlight w:val="none"/>
          <w:u w:val="none"/>
        </w:rPr>
        <w:t>（含）</w:t>
      </w:r>
      <w:r>
        <w:rPr>
          <w:rFonts w:hint="default" w:ascii="Times New Roman" w:hAnsi="Times New Roman" w:eastAsia="仿宋" w:cs="Times New Roman"/>
          <w:color w:val="auto"/>
          <w:sz w:val="32"/>
          <w:szCs w:val="32"/>
          <w:highlight w:val="none"/>
          <w:u w:val="none"/>
        </w:rPr>
        <w:t>前取得毕业证、学位证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岗位所需的</w:t>
      </w:r>
      <w:r>
        <w:rPr>
          <w:rFonts w:hint="default" w:ascii="Times New Roman" w:hAnsi="Times New Roman" w:eastAsia="仿宋" w:cs="Times New Roman"/>
          <w:color w:val="auto"/>
          <w:sz w:val="32"/>
          <w:szCs w:val="32"/>
          <w:highlight w:val="none"/>
          <w:u w:val="none"/>
          <w:lang w:eastAsia="zh-CN"/>
        </w:rPr>
        <w:t>规范化培训合格证明、教师资格证</w:t>
      </w:r>
      <w:r>
        <w:rPr>
          <w:rFonts w:hint="default" w:ascii="Times New Roman" w:hAnsi="Times New Roman" w:eastAsia="仿宋" w:cs="Times New Roman"/>
          <w:color w:val="auto"/>
          <w:sz w:val="32"/>
          <w:szCs w:val="32"/>
          <w:highlight w:val="none"/>
          <w:u w:val="none"/>
          <w:lang w:val="en-US" w:eastAsia="zh-CN"/>
        </w:rPr>
        <w:t>及普通话水平证书</w:t>
      </w:r>
      <w:r>
        <w:rPr>
          <w:rFonts w:hint="default" w:ascii="Times New Roman" w:hAnsi="Times New Roman" w:eastAsia="仿宋" w:cs="Times New Roman"/>
          <w:color w:val="auto"/>
          <w:sz w:val="32"/>
          <w:szCs w:val="32"/>
          <w:highlight w:val="none"/>
          <w:u w:val="none"/>
        </w:rPr>
        <w:t>的，取消聘用资格。</w:t>
      </w:r>
    </w:p>
    <w:p w14:paraId="39F8D1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w:t>
      </w:r>
      <w:r>
        <w:rPr>
          <w:rFonts w:hint="default" w:ascii="Times New Roman" w:hAnsi="Times New Roman" w:eastAsia="楷体" w:cs="Times New Roman"/>
          <w:color w:val="auto"/>
          <w:sz w:val="32"/>
          <w:szCs w:val="32"/>
          <w:highlight w:val="none"/>
          <w:u w:val="none"/>
          <w:lang w:val="en-US" w:eastAsia="zh-CN"/>
        </w:rPr>
        <w:t>（已报到注册）</w:t>
      </w:r>
      <w:r>
        <w:rPr>
          <w:rFonts w:hint="default" w:ascii="Times New Roman" w:hAnsi="Times New Roman" w:eastAsia="仿宋" w:cs="Times New Roman"/>
          <w:color w:val="auto"/>
          <w:sz w:val="32"/>
          <w:szCs w:val="32"/>
          <w:highlight w:val="none"/>
          <w:u w:val="none"/>
          <w:lang w:val="en-US" w:eastAsia="zh-CN"/>
        </w:rPr>
        <w:t>的拟聘用人员，取消聘用资格。</w:t>
      </w:r>
    </w:p>
    <w:p w14:paraId="7D89EEA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51CB1A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6023668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CA9C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45C7F1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b w:val="0"/>
          <w:bCs w:val="0"/>
          <w:sz w:val="32"/>
          <w:szCs w:val="32"/>
          <w:highlight w:val="none"/>
          <w:lang w:val="en-US" w:eastAsia="zh-CN"/>
        </w:rPr>
        <w:t>引进待遇</w:t>
      </w:r>
    </w:p>
    <w:p w14:paraId="1C29E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（一）引进人员全部纳入事业单位编制管理，工资福利待遇按照事业单位相关规定执行。</w:t>
      </w:r>
    </w:p>
    <w:p w14:paraId="60276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sz w:val="32"/>
          <w:szCs w:val="40"/>
          <w:highlight w:val="none"/>
          <w:lang w:eastAsia="zh-CN"/>
        </w:rPr>
        <w:t>（</w:t>
      </w:r>
      <w:r>
        <w:rPr>
          <w:rFonts w:hint="default" w:ascii="Times New Roman" w:hAnsi="Times New Roman" w:eastAsia="仿宋" w:cs="Times New Roman"/>
          <w:sz w:val="32"/>
          <w:szCs w:val="40"/>
          <w:highlight w:val="none"/>
          <w:lang w:val="en-US" w:eastAsia="zh-CN"/>
        </w:rPr>
        <w:t>二</w:t>
      </w:r>
      <w:r>
        <w:rPr>
          <w:rFonts w:hint="default" w:ascii="Times New Roman" w:hAnsi="Times New Roman" w:eastAsia="仿宋" w:cs="Times New Roman"/>
          <w:sz w:val="32"/>
          <w:szCs w:val="40"/>
          <w:highlight w:val="none"/>
          <w:lang w:eastAsia="zh-CN"/>
        </w:rPr>
        <w:t>）</w:t>
      </w:r>
      <w:r>
        <w:rPr>
          <w:rFonts w:hint="default" w:ascii="Times New Roman" w:hAnsi="Times New Roman" w:eastAsia="仿宋" w:cs="Times New Roman"/>
          <w:sz w:val="32"/>
          <w:szCs w:val="40"/>
          <w:highlight w:val="none"/>
          <w:lang w:val="en-US" w:eastAsia="zh-CN"/>
        </w:rPr>
        <w:t>安置费。</w:t>
      </w:r>
      <w:r>
        <w:rPr>
          <w:rFonts w:hint="default" w:ascii="Times New Roman" w:hAnsi="Times New Roman" w:eastAsia="仿宋" w:cs="Times New Roman"/>
          <w:spacing w:val="0"/>
          <w:sz w:val="32"/>
          <w:szCs w:val="32"/>
          <w:highlight w:val="none"/>
          <w:lang w:val="en-US" w:eastAsia="zh-CN"/>
        </w:rPr>
        <w:t>取得博士学位人员</w:t>
      </w:r>
      <w:r>
        <w:rPr>
          <w:rFonts w:hint="default" w:ascii="Times New Roman" w:hAnsi="Times New Roman" w:eastAsia="楷体" w:cs="Times New Roman"/>
          <w:spacing w:val="0"/>
          <w:sz w:val="32"/>
          <w:szCs w:val="32"/>
          <w:highlight w:val="none"/>
          <w:lang w:val="en-US" w:eastAsia="zh-CN"/>
        </w:rPr>
        <w:t>（海外毕业按当年度或上年度英国QS世界大学排名、泰晤士高等教育世界大学排名、《美国新闻与世界报道》世界大学排名、软科世界大学学术排名前500名执行）</w:t>
      </w:r>
      <w:r>
        <w:rPr>
          <w:rFonts w:hint="default" w:ascii="Times New Roman" w:hAnsi="Times New Roman" w:eastAsia="仿宋" w:cs="Times New Roman"/>
          <w:spacing w:val="0"/>
          <w:sz w:val="32"/>
          <w:szCs w:val="32"/>
          <w:highlight w:val="none"/>
          <w:lang w:val="en-US" w:eastAsia="zh-CN"/>
        </w:rPr>
        <w:t>，</w:t>
      </w:r>
      <w:r>
        <w:rPr>
          <w:rFonts w:hint="default" w:ascii="Times New Roman" w:hAnsi="Times New Roman" w:eastAsia="仿宋" w:cs="Times New Roman"/>
          <w:b w:val="0"/>
          <w:bCs w:val="0"/>
          <w:sz w:val="32"/>
          <w:szCs w:val="32"/>
          <w:highlight w:val="none"/>
          <w:lang w:val="en-US" w:eastAsia="zh-CN"/>
        </w:rPr>
        <w:t>享受一次性安置费30万元</w:t>
      </w:r>
      <w:r>
        <w:rPr>
          <w:rFonts w:hint="default" w:ascii="Times New Roman" w:hAnsi="Times New Roman" w:eastAsia="楷体" w:cs="Times New Roman"/>
          <w:sz w:val="32"/>
          <w:szCs w:val="40"/>
          <w:highlight w:val="none"/>
        </w:rPr>
        <w:t>（税后）</w:t>
      </w:r>
      <w:r>
        <w:rPr>
          <w:rFonts w:hint="default" w:ascii="Times New Roman" w:hAnsi="Times New Roman" w:eastAsia="仿宋" w:cs="Times New Roman"/>
          <w:sz w:val="32"/>
          <w:szCs w:val="40"/>
          <w:highlight w:val="none"/>
          <w:lang w:eastAsia="zh-CN"/>
        </w:rPr>
        <w:t>。</w:t>
      </w:r>
      <w:r>
        <w:rPr>
          <w:rFonts w:hint="default" w:ascii="Times New Roman" w:hAnsi="Times New Roman" w:eastAsia="仿宋" w:cs="Times New Roman"/>
          <w:b w:val="0"/>
          <w:bCs w:val="0"/>
          <w:sz w:val="32"/>
          <w:szCs w:val="32"/>
          <w:highlight w:val="none"/>
          <w:lang w:val="en-US" w:eastAsia="zh-CN"/>
        </w:rPr>
        <w:t>本科或硕士有一个阶段为“一流大学”或“一流学科”的硕士研究生</w:t>
      </w:r>
      <w:r>
        <w:rPr>
          <w:rFonts w:hint="default" w:ascii="Times New Roman" w:hAnsi="Times New Roman" w:eastAsia="楷体" w:cs="Times New Roman"/>
          <w:sz w:val="32"/>
          <w:szCs w:val="40"/>
          <w:highlight w:val="none"/>
          <w:lang w:val="en-US" w:eastAsia="zh-CN"/>
        </w:rPr>
        <w:t>（按教育部2017年、2022年“双一流”建设高校及建设学科名单执行）；</w:t>
      </w:r>
      <w:r>
        <w:rPr>
          <w:rFonts w:hint="default" w:ascii="Times New Roman" w:hAnsi="Times New Roman" w:eastAsia="仿宋" w:cs="Times New Roman"/>
          <w:b w:val="0"/>
          <w:bCs w:val="0"/>
          <w:sz w:val="32"/>
          <w:szCs w:val="32"/>
          <w:highlight w:val="none"/>
          <w:lang w:val="en-US" w:eastAsia="zh-CN"/>
        </w:rPr>
        <w:t>世界大学综合排名前300院校的留学归国全日制硕士研究生</w:t>
      </w:r>
      <w:r>
        <w:rPr>
          <w:rFonts w:hint="default" w:ascii="Times New Roman" w:hAnsi="Times New Roman" w:eastAsia="楷体" w:cs="Times New Roman"/>
          <w:spacing w:val="0"/>
          <w:sz w:val="32"/>
          <w:szCs w:val="32"/>
          <w:highlight w:val="none"/>
          <w:lang w:val="en-US" w:eastAsia="zh-CN"/>
        </w:rPr>
        <w:t>（按当年度或上年度英国QS世界大学排名、泰晤士高等教育世界大学排名、《美国新闻与世界报道》世界大学排名、软科世界大学学术排名前300名执行）；</w:t>
      </w:r>
      <w:r>
        <w:rPr>
          <w:rFonts w:hint="default" w:ascii="Times New Roman" w:hAnsi="Times New Roman" w:eastAsia="仿宋" w:cs="Times New Roman"/>
          <w:b w:val="0"/>
          <w:bCs w:val="0"/>
          <w:sz w:val="32"/>
          <w:szCs w:val="32"/>
          <w:highlight w:val="none"/>
          <w:lang w:val="en-US" w:eastAsia="zh-CN"/>
        </w:rPr>
        <w:t>教育部直属6所师范类院校公费硕士师范生；医疗卫生领域急需紧缺的硕士研究生；具有国家级或省级科技荣誉的硕士研究生</w:t>
      </w:r>
      <w:r>
        <w:rPr>
          <w:rFonts w:hint="default" w:ascii="Times New Roman" w:hAnsi="Times New Roman" w:eastAsia="楷体" w:cs="Times New Roman"/>
          <w:sz w:val="32"/>
          <w:szCs w:val="40"/>
          <w:highlight w:val="none"/>
          <w:lang w:val="en-US" w:eastAsia="zh-CN"/>
        </w:rPr>
        <w:t>（国家级荣誉包括：国家自然科学奖、国家技术发明奖、国家科技进步特等奖、国家科技进步奖获得者前5位完成人；省级荣誉包括：省级科学技术特别贡献奖、自然科学奖、技术发明奖、科学技术进步奖、青年科学技术创新奖前3位完成人）</w:t>
      </w:r>
      <w:r>
        <w:rPr>
          <w:rFonts w:hint="default" w:ascii="Times New Roman" w:hAnsi="Times New Roman" w:eastAsia="仿宋" w:cs="Times New Roman"/>
          <w:sz w:val="32"/>
          <w:szCs w:val="40"/>
          <w:highlight w:val="none"/>
          <w:lang w:val="en-US" w:eastAsia="zh-CN"/>
        </w:rPr>
        <w:t>，</w:t>
      </w:r>
      <w:r>
        <w:rPr>
          <w:rFonts w:hint="default" w:ascii="Times New Roman" w:hAnsi="Times New Roman" w:eastAsia="仿宋" w:cs="Times New Roman"/>
          <w:b w:val="0"/>
          <w:bCs w:val="0"/>
          <w:sz w:val="32"/>
          <w:szCs w:val="32"/>
          <w:highlight w:val="none"/>
          <w:lang w:val="en-US" w:eastAsia="zh-CN"/>
        </w:rPr>
        <w:t>享受一次性安置费15万元</w:t>
      </w:r>
      <w:r>
        <w:rPr>
          <w:rFonts w:hint="default" w:ascii="Times New Roman" w:hAnsi="Times New Roman" w:eastAsia="楷体" w:cs="Times New Roman"/>
          <w:sz w:val="32"/>
          <w:szCs w:val="40"/>
          <w:highlight w:val="none"/>
          <w:lang w:val="en-US" w:eastAsia="zh-CN"/>
        </w:rPr>
        <w:t>（税后）</w:t>
      </w:r>
      <w:r>
        <w:rPr>
          <w:rFonts w:hint="default" w:ascii="Times New Roman" w:hAnsi="Times New Roman" w:eastAsia="仿宋" w:cs="Times New Roman"/>
          <w:b w:val="0"/>
          <w:bCs w:val="0"/>
          <w:sz w:val="32"/>
          <w:szCs w:val="32"/>
          <w:highlight w:val="none"/>
          <w:lang w:val="en-US" w:eastAsia="zh-CN"/>
        </w:rPr>
        <w:t>。</w:t>
      </w:r>
    </w:p>
    <w:p w14:paraId="677C3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试用期期间不享受安置费，安置费分3年发放。</w:t>
      </w:r>
    </w:p>
    <w:p w14:paraId="5D248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sz w:val="32"/>
          <w:szCs w:val="32"/>
          <w:highlight w:val="none"/>
          <w:lang w:val="en-US" w:eastAsia="zh-CN"/>
        </w:rPr>
        <w:t>（三）其余人员不享受人才补贴政策。</w:t>
      </w:r>
    </w:p>
    <w:p w14:paraId="12B56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0C86B4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（一）本次人才引进在体检、考察、公示环节出现空缺岗位时，均按总成绩从高分到低分的顺序依次递补。每个环节最多递补3次。公示结束无异议之后，办理手续和试用期等阶段不予递补。</w:t>
      </w:r>
    </w:p>
    <w:p w14:paraId="577D27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4B55F20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0A0714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（四）本次人才引进中未尽事宜以及引进过程中出现的其他问题，由2026年扎鲁特旗人才引进工作专班研究处理，有关信息将在扎鲁特旗人民政府网公布。</w:t>
      </w:r>
    </w:p>
    <w:p w14:paraId="7853C1A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（五）本公告由旗委人才工作领导小组办公室负责解释。</w:t>
      </w:r>
    </w:p>
    <w:p w14:paraId="5CE52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咨询电话：中共扎鲁特旗委组织部0475-7218906</w:t>
      </w:r>
    </w:p>
    <w:p w14:paraId="1C2F1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扎鲁特旗人力资源和社会保障局0475-7226445</w:t>
      </w:r>
    </w:p>
    <w:p w14:paraId="300AE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网站技术支持电话：4008220886</w:t>
      </w:r>
    </w:p>
    <w:p w14:paraId="273BB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仿宋" w:cs="Times New Roman"/>
          <w:color w:val="auto"/>
          <w:sz w:val="32"/>
          <w:szCs w:val="32"/>
          <w:highlight w:val="none"/>
          <w:u w:val="none"/>
          <w:lang w:val="en-US" w:eastAsia="zh-CN"/>
        </w:rPr>
        <w:t>附件：</w:t>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1.通辽市扎鲁特旗事业单位2026年第一批次人才</w:t>
      </w:r>
    </w:p>
    <w:p w14:paraId="2C7460D5">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需求目录（综合类岗位）</w:t>
      </w:r>
      <w:r>
        <w:rPr>
          <w:rFonts w:hint="default" w:ascii="Times New Roman" w:hAnsi="Times New Roman" w:eastAsia="仿宋" w:cs="Times New Roman"/>
          <w:color w:val="auto"/>
          <w:sz w:val="32"/>
          <w:szCs w:val="32"/>
          <w:highlight w:val="none"/>
          <w:u w:val="none"/>
          <w:lang w:val="en-US" w:eastAsia="zh-CN"/>
        </w:rPr>
        <w:fldChar w:fldCharType="end"/>
      </w:r>
    </w:p>
    <w:p w14:paraId="12C64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2.通辽市扎鲁特旗事业单位2026年第一批次人才</w:t>
      </w:r>
    </w:p>
    <w:p w14:paraId="03DD402F">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需求目录（卫健系统岗位）</w:t>
      </w:r>
      <w:r>
        <w:rPr>
          <w:rFonts w:hint="default" w:ascii="Times New Roman" w:hAnsi="Times New Roman" w:eastAsia="仿宋" w:cs="Times New Roman"/>
          <w:color w:val="auto"/>
          <w:sz w:val="32"/>
          <w:szCs w:val="32"/>
          <w:highlight w:val="none"/>
          <w:u w:val="none"/>
          <w:lang w:val="en-US" w:eastAsia="zh-CN"/>
        </w:rPr>
        <w:fldChar w:fldCharType="end"/>
      </w:r>
    </w:p>
    <w:p w14:paraId="5EC68B0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3.通辽市扎鲁特旗事业单位2026年第一批次人才</w:t>
      </w:r>
    </w:p>
    <w:p w14:paraId="59F4C0CE">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需求目录（教育系统岗位）</w:t>
      </w:r>
      <w:r>
        <w:rPr>
          <w:rFonts w:hint="default" w:ascii="Times New Roman" w:hAnsi="Times New Roman" w:eastAsia="仿宋" w:cs="Times New Roman"/>
          <w:color w:val="auto"/>
          <w:sz w:val="32"/>
          <w:szCs w:val="32"/>
          <w:highlight w:val="none"/>
          <w:u w:val="none"/>
          <w:lang w:val="en-US" w:eastAsia="zh-CN"/>
        </w:rPr>
        <w:fldChar w:fldCharType="end"/>
      </w:r>
    </w:p>
    <w:p w14:paraId="20019B6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4.通辽市扎鲁特旗事业单位2026年第一批次人才</w:t>
      </w:r>
    </w:p>
    <w:p w14:paraId="4995B8CA">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引进综合类岗位人才评价表及填报说明</w:t>
      </w:r>
    </w:p>
    <w:p w14:paraId="326B4A6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end"/>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5.通辽市扎鲁特旗事业单位2026年第一批次人才</w:t>
      </w:r>
    </w:p>
    <w:p w14:paraId="4ECAAC1C">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引进卫健系统岗位人才评价表及填报说明</w:t>
      </w:r>
    </w:p>
    <w:p w14:paraId="3F2328F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end"/>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fldChar w:fldCharType="begin"/>
      </w:r>
      <w:r>
        <w:rPr>
          <w:rFonts w:hint="default" w:ascii="Times New Roman" w:hAnsi="Times New Roman" w:eastAsia="仿宋" w:cs="Times New Roman"/>
          <w:color w:val="auto"/>
          <w:sz w:val="32"/>
          <w:szCs w:val="32"/>
          <w:highlight w:val="none"/>
          <w:u w:val="none"/>
          <w:lang w:val="en-US" w:eastAsia="zh-CN"/>
        </w:rPr>
        <w:instrText xml:space="preserve"> HYPERLINK "http://www.zhalute.gov.cn/zwgk/gsgg/202405/P020240530625630807570.xlsx" \o "附件：2024年扎鲁特旗事业单位人才引进岗位计划表.xlsx" </w:instrText>
      </w:r>
      <w:r>
        <w:rPr>
          <w:rFonts w:hint="default" w:ascii="Times New Roman" w:hAnsi="Times New Roman" w:eastAsia="仿宋" w:cs="Times New Roman"/>
          <w:color w:val="auto"/>
          <w:sz w:val="32"/>
          <w:szCs w:val="32"/>
          <w:highlight w:val="none"/>
          <w:u w:val="none"/>
          <w:lang w:val="en-US" w:eastAsia="zh-CN"/>
        </w:rPr>
        <w:fldChar w:fldCharType="separate"/>
      </w:r>
      <w:r>
        <w:rPr>
          <w:rFonts w:hint="default" w:ascii="Times New Roman" w:hAnsi="Times New Roman" w:eastAsia="楷体"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6.通辽市扎鲁特旗事业单位2026年第一批次人才</w:t>
      </w:r>
    </w:p>
    <w:p w14:paraId="6A0F3655">
      <w:pPr>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引进教育系统岗位人才评价表及填报说明</w:t>
      </w:r>
    </w:p>
    <w:p w14:paraId="74B73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0D355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0C4E63CD">
      <w:pPr>
        <w:keepNext w:val="0"/>
        <w:keepLines w:val="0"/>
        <w:pageBreakBefore w:val="0"/>
        <w:widowControl w:val="0"/>
        <w:kinsoku/>
        <w:wordWrap/>
        <w:overflowPunct/>
        <w:topLinePunct w:val="0"/>
        <w:autoSpaceDE/>
        <w:autoSpaceDN/>
        <w:bidi w:val="0"/>
        <w:adjustRightInd/>
        <w:snapToGrid/>
        <w:spacing w:line="550" w:lineRule="exact"/>
        <w:ind w:firstLine="2880" w:firstLineChars="9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通辽市扎鲁特旗人才工作领导小组办公室</w:t>
      </w:r>
    </w:p>
    <w:p w14:paraId="72FC04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2025年12月18日</w:t>
      </w:r>
    </w:p>
    <w:p w14:paraId="7AE47B1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fldChar w:fldCharType="end"/>
      </w:r>
    </w:p>
    <w:p w14:paraId="1CAC5172">
      <w:bookmarkStart w:id="0" w:name="_GoBack"/>
      <w:bookmarkEnd w:id="0"/>
    </w:p>
    <w:sectPr>
      <w:pgSz w:w="11906" w:h="16838"/>
      <w:pgMar w:top="2098" w:right="1474" w:bottom="1928"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C4992"/>
    <w:rsid w:val="25034EC9"/>
    <w:rsid w:val="34D97220"/>
    <w:rsid w:val="38C37A27"/>
    <w:rsid w:val="6E4E34B6"/>
    <w:rsid w:val="712062A2"/>
    <w:rsid w:val="771D60FB"/>
    <w:rsid w:val="7F0C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2025-12-17T13:35:00Z</dcterms:created>
  <dc:creator>念</dc:creator>
  <cp:lastModifiedBy>念</cp:lastModifiedBy>
  <dcterms:modified xsi:type="dcterms:W3CDTF">2025-12-17T13:35:54Z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B610530F97E54C13AA162BC9B2888370_11</vt:lpwstr>
  </property>
  <property fmtid="{D5CDD505-2E9C-101B-9397-08002B2CF9AE}" pid="4" name="KSOTemplateDocerSaveRecord">
    <vt:lpwstr>eyJoZGlkIjoiYmMzYzNkZjU0YjUwZDg0NGI4OTFmYzYxNTI5MmZiMmIiLCJ1c2VySWQiOiIyNjQ0MDYxMzIifQ==</vt:lpwstr>
  </property>
</Properties>
</file>