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岗</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位</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表</w:t>
      </w:r>
    </w:p>
    <w:tbl>
      <w:tblPr>
        <w:tblStyle w:val="5"/>
        <w:tblW w:w="14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87"/>
        <w:gridCol w:w="1116"/>
        <w:gridCol w:w="1500"/>
        <w:gridCol w:w="1050"/>
        <w:gridCol w:w="3375"/>
        <w:gridCol w:w="1106"/>
        <w:gridCol w:w="919"/>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rPr>
              <w:t>招聘单位</w:t>
            </w:r>
          </w:p>
        </w:tc>
        <w:tc>
          <w:tcPr>
            <w:tcW w:w="148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lang w:val="en-US" w:eastAsia="zh-CN"/>
              </w:rPr>
              <w:t>岗位</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rPr>
              <w:t>岗位代码</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rPr>
              <w:t>岗位简介</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聘用</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rPr>
              <w:t>人数</w:t>
            </w:r>
          </w:p>
        </w:tc>
        <w:tc>
          <w:tcPr>
            <w:tcW w:w="337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rPr>
              <w:t>专业名称及代码</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学历</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学位</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11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中山市应急管理局</w:t>
            </w:r>
          </w:p>
        </w:tc>
        <w:tc>
          <w:tcPr>
            <w:tcW w:w="14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市森林消防支队安全信息员岗位</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202501</w:t>
            </w:r>
          </w:p>
        </w:tc>
        <w:tc>
          <w:tcPr>
            <w:tcW w:w="1500" w:type="dxa"/>
            <w:vAlign w:val="center"/>
          </w:tcPr>
          <w:p>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kern w:val="0"/>
                <w:sz w:val="28"/>
                <w:szCs w:val="28"/>
                <w:highlight w:val="none"/>
                <w:u w:val="none"/>
                <w:shd w:val="clear" w:color="auto" w:fill="FFFFFF"/>
                <w:lang w:val="en-US" w:eastAsia="zh-CN"/>
              </w:rPr>
              <w:t>参与值班值守或协助开展应急管理相关工作。</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3375" w:type="dxa"/>
            <w:vAlign w:val="center"/>
          </w:tcPr>
          <w:p>
            <w:pPr>
              <w:keepNext w:val="0"/>
              <w:keepLines w:val="0"/>
              <w:pageBreakBefore w:val="0"/>
              <w:widowControl w:val="0"/>
              <w:kinsoku/>
              <w:wordWrap/>
              <w:overflowPunct/>
              <w:topLinePunct w:val="0"/>
              <w:autoSpaceDE/>
              <w:bidi w:val="0"/>
              <w:spacing w:line="36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28"/>
                <w:szCs w:val="28"/>
                <w:highlight w:val="none"/>
                <w:lang w:val="en-US" w:eastAsia="zh-CN"/>
              </w:rPr>
              <w:t>通信工程(</w:t>
            </w:r>
            <w:r>
              <w:rPr>
                <w:rFonts w:hint="default" w:ascii="Times New Roman" w:hAnsi="Times New Roman" w:eastAsia="仿宋_GB2312" w:cs="Times New Roman"/>
                <w:sz w:val="28"/>
                <w:szCs w:val="28"/>
                <w:highlight w:val="none"/>
                <w:lang w:val="en-US" w:eastAsia="zh-CN"/>
              </w:rPr>
              <w:t>B080703)，人工智能（</w:t>
            </w:r>
            <w:r>
              <w:rPr>
                <w:rFonts w:hint="default" w:ascii="Times New Roman" w:hAnsi="Times New Roman" w:eastAsia="仿宋_GB2312" w:cs="Times New Roman"/>
                <w:sz w:val="28"/>
                <w:szCs w:val="28"/>
                <w:highlight w:val="none"/>
                <w:lang w:val="en-US" w:eastAsia="zh-CN"/>
              </w:rPr>
              <w:t>B080717），</w:t>
            </w:r>
            <w:r>
              <w:rPr>
                <w:rFonts w:hint="default" w:ascii="Times New Roman" w:hAnsi="Times New Roman" w:eastAsia="仿宋_GB2312" w:cs="Times New Roman"/>
                <w:sz w:val="28"/>
                <w:szCs w:val="28"/>
                <w:highlight w:val="none"/>
                <w:lang w:val="en-US" w:eastAsia="zh-CN"/>
              </w:rPr>
              <w:t>计算机科学与技术(B080901)， 软件工程（</w:t>
            </w:r>
            <w:r>
              <w:rPr>
                <w:rFonts w:hint="default" w:ascii="Times New Roman" w:hAnsi="Times New Roman" w:eastAsia="仿宋_GB2312" w:cs="Times New Roman"/>
                <w:sz w:val="28"/>
                <w:szCs w:val="28"/>
                <w:highlight w:val="none"/>
                <w:lang w:val="en-US" w:eastAsia="zh-CN"/>
              </w:rPr>
              <w:t>B080902），</w:t>
            </w:r>
            <w:r>
              <w:rPr>
                <w:rFonts w:hint="default" w:ascii="Times New Roman" w:hAnsi="Times New Roman" w:eastAsia="仿宋_GB2312" w:cs="Times New Roman"/>
                <w:sz w:val="28"/>
                <w:szCs w:val="28"/>
                <w:highlight w:val="none"/>
                <w:lang w:val="en-US" w:eastAsia="zh-CN"/>
              </w:rPr>
              <w:t>网络工程(B080903)，电子与计算机工程(B080909)，网络空间安全（</w:t>
            </w:r>
            <w:r>
              <w:rPr>
                <w:rFonts w:hint="default" w:ascii="Times New Roman" w:hAnsi="Times New Roman" w:eastAsia="仿宋_GB2312" w:cs="Times New Roman"/>
                <w:sz w:val="28"/>
                <w:szCs w:val="28"/>
                <w:highlight w:val="none"/>
                <w:lang w:val="en-US" w:eastAsia="zh-CN"/>
              </w:rPr>
              <w:t>B080911）</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全日制本科</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学士</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18周岁以上、28</w:t>
            </w:r>
            <w:r>
              <w:rPr>
                <w:rFonts w:hint="default" w:ascii="Times New Roman" w:hAnsi="Times New Roman" w:eastAsia="仿宋_GB2312" w:cs="Times New Roman"/>
                <w:sz w:val="28"/>
                <w:szCs w:val="28"/>
                <w:lang w:val="en-US" w:eastAsia="zh-CN"/>
              </w:rPr>
              <w:t>周岁以下；</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适合男性，需要参与夜间值班值守工作。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11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中山市应急管理局</w:t>
            </w:r>
          </w:p>
        </w:tc>
        <w:tc>
          <w:tcPr>
            <w:tcW w:w="14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市森林消防支队</w:t>
            </w:r>
            <w:r>
              <w:rPr>
                <w:rFonts w:hint="default" w:ascii="Times New Roman" w:hAnsi="Times New Roman" w:eastAsia="仿宋_GB2312" w:cs="Times New Roman"/>
                <w:color w:val="000000"/>
                <w:kern w:val="0"/>
                <w:sz w:val="28"/>
                <w:szCs w:val="28"/>
                <w:highlight w:val="none"/>
                <w:u w:val="none"/>
                <w:shd w:val="clear" w:color="auto" w:fill="FFFFFF"/>
                <w:lang w:val="en-US" w:eastAsia="zh-CN"/>
              </w:rPr>
              <w:t>文书岗位</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202502</w:t>
            </w:r>
          </w:p>
        </w:tc>
        <w:tc>
          <w:tcPr>
            <w:tcW w:w="1500" w:type="dxa"/>
            <w:vAlign w:val="center"/>
          </w:tcPr>
          <w:p>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20" w:lineRule="exact"/>
              <w:textAlignment w:val="auto"/>
              <w:rPr>
                <w:rFonts w:hint="default" w:ascii="Times New Roman" w:hAnsi="Times New Roman" w:eastAsia="仿宋_GB2312" w:cs="Times New Roman"/>
                <w:color w:val="000000"/>
                <w:kern w:val="0"/>
                <w:sz w:val="28"/>
                <w:szCs w:val="28"/>
                <w:highlight w:val="none"/>
                <w:u w:val="none"/>
                <w:shd w:val="clear" w:color="auto" w:fill="FFFFFF"/>
                <w:lang w:val="en-US" w:eastAsia="zh-CN"/>
              </w:rPr>
            </w:pPr>
            <w:r>
              <w:rPr>
                <w:rFonts w:hint="default" w:ascii="Times New Roman" w:hAnsi="Times New Roman" w:eastAsia="仿宋_GB2312" w:cs="Times New Roman"/>
                <w:color w:val="000000"/>
                <w:kern w:val="0"/>
                <w:sz w:val="28"/>
                <w:szCs w:val="28"/>
                <w:highlight w:val="none"/>
                <w:u w:val="none"/>
                <w:shd w:val="clear" w:color="auto" w:fill="FFFFFF"/>
                <w:lang w:val="en-US" w:eastAsia="zh-CN"/>
              </w:rPr>
              <w:t>从事行政管理等相关工作</w:t>
            </w:r>
            <w:r>
              <w:rPr>
                <w:rFonts w:hint="default" w:ascii="Times New Roman" w:hAnsi="Times New Roman" w:eastAsia="仿宋_GB2312" w:cs="Times New Roman"/>
                <w:color w:val="000000"/>
                <w:kern w:val="0"/>
                <w:sz w:val="28"/>
                <w:szCs w:val="28"/>
                <w:highlight w:val="none"/>
                <w:u w:val="none"/>
                <w:shd w:val="clear" w:color="auto" w:fill="FFFFFF"/>
                <w:lang w:val="en-US"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3375" w:type="dxa"/>
            <w:vAlign w:val="center"/>
          </w:tcPr>
          <w:p>
            <w:pPr>
              <w:keepNext w:val="0"/>
              <w:keepLines w:val="0"/>
              <w:pageBreakBefore w:val="0"/>
              <w:widowControl w:val="0"/>
              <w:kinsoku/>
              <w:wordWrap/>
              <w:overflowPunct/>
              <w:topLinePunct w:val="0"/>
              <w:autoSpaceDE/>
              <w:bidi w:val="0"/>
              <w:spacing w:line="32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中国语言文学类(B0501)，新闻传播学类(B0503)，会计学(B120203)，财务管理(B120204)，审计学(B120207)</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kern w:val="0"/>
                <w:sz w:val="28"/>
                <w:szCs w:val="28"/>
                <w:highlight w:val="none"/>
                <w:u w:val="none"/>
                <w:shd w:val="clear" w:color="auto" w:fill="FFFFFF"/>
                <w:lang w:val="en-US" w:eastAsia="zh-CN"/>
              </w:rPr>
              <w:t>全日制本科</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kern w:val="0"/>
                <w:sz w:val="28"/>
                <w:szCs w:val="28"/>
                <w:highlight w:val="none"/>
                <w:u w:val="none"/>
                <w:shd w:val="clear" w:color="auto" w:fill="FFFFFF"/>
                <w:lang w:val="en-US" w:eastAsia="zh-CN"/>
              </w:rPr>
              <w:t>学士</w:t>
            </w:r>
          </w:p>
        </w:tc>
        <w:tc>
          <w:tcPr>
            <w:tcW w:w="2984" w:type="dxa"/>
            <w:vAlign w:val="center"/>
          </w:tcPr>
          <w:p>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beforeLines="0" w:afterLines="0" w:line="3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18周岁以上、28</w:t>
            </w:r>
            <w:r>
              <w:rPr>
                <w:rFonts w:hint="default" w:ascii="Times New Roman" w:hAnsi="Times New Roman" w:eastAsia="仿宋_GB2312" w:cs="Times New Roman"/>
                <w:sz w:val="28"/>
                <w:szCs w:val="28"/>
                <w:lang w:val="en-US" w:eastAsia="zh-CN"/>
              </w:rPr>
              <w:t>周岁以下；</w:t>
            </w:r>
            <w:r>
              <w:rPr>
                <w:rFonts w:hint="default" w:ascii="Times New Roman" w:hAnsi="Times New Roman" w:eastAsia="仿宋_GB2312" w:cs="Times New Roman"/>
                <w:snapToGrid/>
                <w:color w:val="000000"/>
                <w:spacing w:val="0"/>
                <w:kern w:val="0"/>
                <w:sz w:val="28"/>
                <w:szCs w:val="28"/>
                <w:highlight w:val="none"/>
                <w:u w:val="none"/>
                <w:shd w:val="clear" w:color="auto" w:fill="FFFFFF"/>
                <w:lang w:val="en-US" w:eastAsia="zh-CN"/>
              </w:rPr>
              <w:t>男女不限，</w:t>
            </w:r>
            <w:r>
              <w:rPr>
                <w:rFonts w:hint="default" w:ascii="Times New Roman" w:hAnsi="Times New Roman" w:eastAsia="仿宋_GB2312" w:cs="Times New Roman"/>
                <w:sz w:val="28"/>
                <w:szCs w:val="28"/>
                <w:lang w:val="en-US" w:eastAsia="zh-CN"/>
              </w:rPr>
              <w:t>需要参与夜间值班</w:t>
            </w:r>
            <w:r>
              <w:rPr>
                <w:rFonts w:hint="default" w:ascii="Times New Roman" w:hAnsi="Times New Roman" w:eastAsia="仿宋_GB2312" w:cs="Times New Roman"/>
                <w:snapToGrid/>
                <w:color w:val="000000"/>
                <w:spacing w:val="0"/>
                <w:kern w:val="0"/>
                <w:sz w:val="24"/>
                <w:szCs w:val="24"/>
                <w:highlight w:val="none"/>
                <w:u w:val="none"/>
                <w:shd w:val="clear" w:color="auto" w:fill="FFFFFF"/>
                <w:lang w:val="en-US" w:eastAsia="zh-CN"/>
              </w:rPr>
              <w:t>值守</w:t>
            </w:r>
            <w:r>
              <w:rPr>
                <w:rFonts w:hint="default" w:ascii="Times New Roman" w:hAnsi="Times New Roman" w:eastAsia="仿宋_GB2312" w:cs="Times New Roman"/>
                <w:sz w:val="28"/>
                <w:szCs w:val="28"/>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rPr>
              <w:t>招聘单位</w:t>
            </w:r>
          </w:p>
        </w:tc>
        <w:tc>
          <w:tcPr>
            <w:tcW w:w="148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岗位</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rPr>
              <w:t>岗位代码</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napToGrid/>
                <w:color w:val="000000"/>
                <w:spacing w:val="0"/>
                <w:kern w:val="0"/>
                <w:sz w:val="30"/>
                <w:szCs w:val="30"/>
                <w:highlight w:val="none"/>
                <w:u w:val="none"/>
                <w:shd w:val="clear" w:color="auto" w:fill="FFFFFF"/>
                <w:lang w:val="en-US" w:eastAsia="zh-CN"/>
              </w:rPr>
            </w:pPr>
            <w:r>
              <w:rPr>
                <w:rFonts w:hint="default" w:ascii="Times New Roman" w:hAnsi="Times New Roman" w:eastAsia="仿宋_GB2312" w:cs="Times New Roman"/>
                <w:b/>
                <w:bCs/>
                <w:sz w:val="30"/>
                <w:szCs w:val="30"/>
              </w:rPr>
              <w:t>岗位简介</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聘用</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rPr>
              <w:t>人数</w:t>
            </w:r>
          </w:p>
        </w:tc>
        <w:tc>
          <w:tcPr>
            <w:tcW w:w="337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z w:val="30"/>
                <w:szCs w:val="30"/>
                <w:highlight w:val="none"/>
                <w:lang w:val="en-US" w:eastAsia="zh-CN"/>
              </w:rPr>
            </w:pPr>
            <w:r>
              <w:rPr>
                <w:rFonts w:hint="default" w:ascii="Times New Roman" w:hAnsi="Times New Roman" w:eastAsia="仿宋_GB2312" w:cs="Times New Roman"/>
                <w:b/>
                <w:bCs/>
                <w:sz w:val="30"/>
                <w:szCs w:val="30"/>
              </w:rPr>
              <w:t>专业名称及代码</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000000"/>
                <w:kern w:val="0"/>
                <w:sz w:val="30"/>
                <w:szCs w:val="30"/>
                <w:highlight w:val="none"/>
                <w:u w:val="none"/>
                <w:shd w:val="clear" w:color="auto" w:fill="FFFFFF"/>
                <w:lang w:val="en-US" w:eastAsia="zh-CN"/>
              </w:rPr>
            </w:pPr>
            <w:r>
              <w:rPr>
                <w:rFonts w:hint="default" w:ascii="Times New Roman" w:hAnsi="Times New Roman" w:eastAsia="仿宋_GB2312" w:cs="Times New Roman"/>
                <w:b/>
                <w:bCs/>
                <w:sz w:val="30"/>
                <w:szCs w:val="30"/>
              </w:rPr>
              <w:t>学历</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000000"/>
                <w:kern w:val="0"/>
                <w:sz w:val="30"/>
                <w:szCs w:val="30"/>
                <w:highlight w:val="none"/>
                <w:u w:val="none"/>
                <w:shd w:val="clear" w:color="auto" w:fill="FFFFFF"/>
                <w:lang w:val="en-US" w:eastAsia="zh-CN"/>
              </w:rPr>
            </w:pPr>
            <w:r>
              <w:rPr>
                <w:rFonts w:hint="default" w:ascii="Times New Roman" w:hAnsi="Times New Roman" w:eastAsia="仿宋_GB2312" w:cs="Times New Roman"/>
                <w:b/>
                <w:bCs/>
                <w:sz w:val="30"/>
                <w:szCs w:val="30"/>
              </w:rPr>
              <w:t>学位</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snapToGrid/>
                <w:color w:val="000000"/>
                <w:spacing w:val="0"/>
                <w:kern w:val="0"/>
                <w:sz w:val="30"/>
                <w:szCs w:val="30"/>
                <w:highlight w:val="none"/>
                <w:u w:val="none"/>
                <w:shd w:val="clear" w:color="auto" w:fill="FFFFFF"/>
                <w:lang w:val="en-US" w:eastAsia="zh-CN"/>
              </w:rPr>
            </w:pPr>
            <w:r>
              <w:rPr>
                <w:rFonts w:hint="default" w:ascii="Times New Roman" w:hAnsi="Times New Roman" w:eastAsia="仿宋_GB2312" w:cs="Times New Roman"/>
                <w:b/>
                <w:bCs/>
                <w:sz w:val="30"/>
                <w:szCs w:val="30"/>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11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中山市应急管理局</w:t>
            </w:r>
          </w:p>
        </w:tc>
        <w:tc>
          <w:tcPr>
            <w:tcW w:w="14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市森林消防支队普通战斗员岗位</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202503</w:t>
            </w:r>
          </w:p>
        </w:tc>
        <w:tc>
          <w:tcPr>
            <w:tcW w:w="1500" w:type="dxa"/>
            <w:vAlign w:val="center"/>
          </w:tcPr>
          <w:p>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20" w:lineRule="exact"/>
              <w:textAlignment w:val="auto"/>
              <w:rPr>
                <w:rFonts w:hint="default" w:ascii="Times New Roman" w:hAnsi="Times New Roman" w:eastAsia="仿宋_GB2312" w:cs="Times New Roman"/>
                <w:color w:val="000000"/>
                <w:kern w:val="0"/>
                <w:sz w:val="28"/>
                <w:szCs w:val="28"/>
                <w:highlight w:val="none"/>
                <w:u w:val="none"/>
                <w:shd w:val="clear" w:color="auto" w:fill="FFFFFF"/>
                <w:lang w:val="en-US" w:eastAsia="zh-CN"/>
              </w:rPr>
            </w:pPr>
            <w:r>
              <w:rPr>
                <w:rFonts w:hint="default" w:ascii="Times New Roman" w:hAnsi="Times New Roman" w:eastAsia="仿宋_GB2312" w:cs="Times New Roman"/>
                <w:color w:val="000000"/>
                <w:kern w:val="0"/>
                <w:sz w:val="28"/>
                <w:szCs w:val="28"/>
                <w:highlight w:val="none"/>
                <w:u w:val="none"/>
                <w:shd w:val="clear" w:color="auto" w:fill="FFFFFF"/>
                <w:lang w:val="en-US" w:eastAsia="zh-CN"/>
              </w:rPr>
              <w:t>开展森林防灭火及综合救援等工作。</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33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运动训练（B040202），</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sz w:val="28"/>
                <w:szCs w:val="28"/>
                <w:highlight w:val="none"/>
                <w:lang w:val="en-US" w:eastAsia="zh-CN"/>
              </w:rPr>
              <w:t>体能训练（B040</w:t>
            </w:r>
            <w:r>
              <w:rPr>
                <w:rFonts w:hint="default" w:ascii="Times New Roman" w:hAnsi="Times New Roman" w:eastAsia="仿宋_GB2312" w:cs="Times New Roman"/>
                <w:color w:val="000000"/>
                <w:kern w:val="0"/>
                <w:sz w:val="28"/>
                <w:szCs w:val="28"/>
                <w:highlight w:val="none"/>
                <w:u w:val="none"/>
                <w:shd w:val="clear" w:color="auto" w:fill="FFFFFF"/>
                <w:lang w:val="en-US" w:eastAsia="zh-CN"/>
              </w:rPr>
              <w:t>208）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全日制本科</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学士</w:t>
            </w:r>
          </w:p>
        </w:tc>
        <w:tc>
          <w:tcPr>
            <w:tcW w:w="2984" w:type="dxa"/>
            <w:vAlign w:val="center"/>
          </w:tcPr>
          <w:p>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beforeLines="0" w:afterLines="0" w:line="32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napToGrid/>
                <w:color w:val="000000"/>
                <w:spacing w:val="0"/>
                <w:kern w:val="0"/>
                <w:sz w:val="24"/>
                <w:szCs w:val="24"/>
                <w:highlight w:val="none"/>
                <w:u w:val="none"/>
                <w:shd w:val="clear" w:color="auto" w:fill="FFFFFF"/>
                <w:lang w:val="en-US" w:eastAsia="zh-CN"/>
              </w:rPr>
              <w:t>男性；</w:t>
            </w:r>
            <w:r>
              <w:rPr>
                <w:rFonts w:hint="default" w:ascii="Times New Roman" w:hAnsi="Times New Roman" w:eastAsia="仿宋_GB2312" w:cs="Times New Roman"/>
                <w:sz w:val="24"/>
                <w:szCs w:val="24"/>
                <w:lang w:val="en-US" w:eastAsia="zh-CN"/>
              </w:rPr>
              <w:t>18周岁以上、28</w:t>
            </w:r>
            <w:r>
              <w:rPr>
                <w:rFonts w:hint="default" w:ascii="Times New Roman" w:hAnsi="Times New Roman" w:eastAsia="仿宋_GB2312" w:cs="Times New Roman"/>
                <w:sz w:val="24"/>
                <w:szCs w:val="24"/>
                <w:lang w:val="en-US" w:eastAsia="zh-CN"/>
              </w:rPr>
              <w:t>周岁以下</w:t>
            </w:r>
            <w:r>
              <w:rPr>
                <w:rFonts w:hint="default" w:ascii="Times New Roman" w:hAnsi="Times New Roman" w:eastAsia="仿宋_GB2312" w:cs="Times New Roman"/>
                <w:snapToGrid/>
                <w:color w:val="000000"/>
                <w:spacing w:val="0"/>
                <w:kern w:val="0"/>
                <w:sz w:val="24"/>
                <w:szCs w:val="24"/>
                <w:highlight w:val="none"/>
                <w:u w:val="none"/>
                <w:shd w:val="clear" w:color="auto" w:fill="FFFFFF"/>
                <w:lang w:val="en-US" w:eastAsia="zh-CN"/>
              </w:rPr>
              <w:t>；需要参与夜间值班值守；身高170厘米以上；身体、心理健康，反应灵敏，无明显生理缺陷，裸眼视力不低于4.8，或矫正后视力不低于5.0。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trPr>
        <w:tc>
          <w:tcPr>
            <w:tcW w:w="11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中山市应急管理局</w:t>
            </w:r>
          </w:p>
        </w:tc>
        <w:tc>
          <w:tcPr>
            <w:tcW w:w="14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市森林消防支队普通战斗员岗位</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202504</w:t>
            </w:r>
          </w:p>
        </w:tc>
        <w:tc>
          <w:tcPr>
            <w:tcW w:w="1500" w:type="dxa"/>
            <w:vAlign w:val="center"/>
          </w:tcPr>
          <w:p>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20" w:lineRule="exact"/>
              <w:textAlignment w:val="auto"/>
              <w:rPr>
                <w:rFonts w:hint="default" w:ascii="Times New Roman" w:hAnsi="Times New Roman" w:eastAsia="仿宋_GB2312" w:cs="Times New Roman"/>
                <w:color w:val="000000"/>
                <w:kern w:val="0"/>
                <w:sz w:val="28"/>
                <w:szCs w:val="28"/>
                <w:highlight w:val="none"/>
                <w:u w:val="none"/>
                <w:shd w:val="clear" w:color="auto" w:fill="FFFFFF"/>
                <w:lang w:val="en-US" w:eastAsia="zh-CN"/>
              </w:rPr>
            </w:pPr>
            <w:r>
              <w:rPr>
                <w:rFonts w:hint="default" w:ascii="Times New Roman" w:hAnsi="Times New Roman" w:eastAsia="仿宋_GB2312" w:cs="Times New Roman"/>
                <w:color w:val="000000"/>
                <w:kern w:val="0"/>
                <w:sz w:val="28"/>
                <w:szCs w:val="28"/>
                <w:highlight w:val="none"/>
                <w:u w:val="none"/>
                <w:shd w:val="clear" w:color="auto" w:fill="FFFFFF"/>
                <w:lang w:val="en-US" w:eastAsia="zh-CN"/>
              </w:rPr>
              <w:t>开展森林防灭火及综合救援等工作。</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3375" w:type="dxa"/>
            <w:vAlign w:val="center"/>
          </w:tcPr>
          <w:p>
            <w:pPr>
              <w:keepNext w:val="0"/>
              <w:keepLines w:val="0"/>
              <w:pageBreakBefore w:val="0"/>
              <w:widowControl w:val="0"/>
              <w:kinsoku/>
              <w:wordWrap/>
              <w:overflowPunct/>
              <w:topLinePunct w:val="0"/>
              <w:autoSpaceDE/>
              <w:bidi w:val="0"/>
              <w:spacing w:line="320" w:lineRule="exact"/>
              <w:jc w:val="center"/>
              <w:textAlignment w:val="auto"/>
              <w:rPr>
                <w:rFonts w:hint="default" w:ascii="Times New Roman" w:hAnsi="Times New Roman" w:eastAsia="仿宋_GB2312" w:cs="Times New Roman"/>
                <w:sz w:val="28"/>
                <w:szCs w:val="28"/>
                <w:lang w:val="en-US" w:eastAsia="zh-CN"/>
              </w:rPr>
            </w:pPr>
            <w:bookmarkStart w:id="0" w:name="_GoBack"/>
            <w:bookmarkEnd w:id="0"/>
            <w:r>
              <w:rPr>
                <w:rFonts w:hint="default" w:ascii="Times New Roman" w:hAnsi="Times New Roman" w:eastAsia="仿宋_GB2312" w:cs="Times New Roman"/>
                <w:sz w:val="28"/>
                <w:szCs w:val="28"/>
                <w:lang w:val="en-US" w:eastAsia="zh-CN"/>
              </w:rPr>
              <w:t>专业不限</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初中</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tc>
        <w:tc>
          <w:tcPr>
            <w:tcW w:w="2984" w:type="dxa"/>
            <w:vAlign w:val="center"/>
          </w:tcPr>
          <w:p>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20" w:lineRule="exact"/>
              <w:textAlignment w:val="auto"/>
              <w:rPr>
                <w:rFonts w:hint="default" w:ascii="Times New Roman" w:hAnsi="Times New Roman" w:cs="Times New Roman"/>
                <w:sz w:val="24"/>
                <w:szCs w:val="24"/>
                <w:lang w:val="en-US" w:eastAsia="zh-CN"/>
              </w:rPr>
            </w:pPr>
            <w:r>
              <w:rPr>
                <w:rFonts w:hint="default" w:ascii="Times New Roman" w:hAnsi="Times New Roman" w:eastAsia="仿宋_GB2312" w:cs="Times New Roman"/>
                <w:snapToGrid/>
                <w:color w:val="000000"/>
                <w:spacing w:val="0"/>
                <w:kern w:val="0"/>
                <w:sz w:val="24"/>
                <w:szCs w:val="24"/>
                <w:highlight w:val="none"/>
                <w:u w:val="none"/>
                <w:shd w:val="clear" w:color="auto" w:fill="FFFFFF"/>
                <w:lang w:val="en-US" w:eastAsia="zh-CN"/>
              </w:rPr>
              <w:t>男性；18周岁以上、25周岁以下，退役军人或国家综合性消防救援队伍退出人员及全日制本科学历及以上人员放宽至28周岁；需要参与夜间值班值守；身高170厘米以上（退役军人或国家综合性消防救援队伍退出人员身高</w:t>
            </w:r>
            <w:r>
              <w:rPr>
                <w:rFonts w:hint="default" w:ascii="Times New Roman" w:hAnsi="Times New Roman" w:eastAsia="仿宋_GB2312" w:cs="Times New Roman"/>
                <w:snapToGrid/>
                <w:color w:val="000000"/>
                <w:spacing w:val="0"/>
                <w:kern w:val="0"/>
                <w:sz w:val="24"/>
                <w:szCs w:val="24"/>
                <w:highlight w:val="none"/>
                <w:u w:val="none"/>
                <w:shd w:val="clear" w:color="auto" w:fill="FFFFFF"/>
                <w:lang w:val="en-US" w:eastAsia="zh-CN"/>
              </w:rPr>
              <w:t>放宽至160厘米），身体、心理健康，反应灵敏，无明显生理缺陷，裸眼视力不低于4.8，或矫正后视力不低于5.0。</w:t>
            </w:r>
          </w:p>
        </w:tc>
      </w:tr>
    </w:tbl>
    <w:p>
      <w:pPr>
        <w:rPr>
          <w:rFonts w:hint="default"/>
          <w:lang w:val="en-US" w:eastAsia="zh-CN"/>
        </w:rPr>
      </w:pPr>
    </w:p>
    <w:sectPr>
      <w:pgSz w:w="16838" w:h="11906" w:orient="landscape"/>
      <w:pgMar w:top="1576"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B541F"/>
    <w:rsid w:val="109A1C0D"/>
    <w:rsid w:val="3275128B"/>
    <w:rsid w:val="352A176D"/>
    <w:rsid w:val="43FF69E8"/>
    <w:rsid w:val="468F12ED"/>
    <w:rsid w:val="53CA552D"/>
    <w:rsid w:val="5BB3E2AF"/>
    <w:rsid w:val="5F351CAF"/>
    <w:rsid w:val="5F6B541F"/>
    <w:rsid w:val="60A9203A"/>
    <w:rsid w:val="6FFF4183"/>
    <w:rsid w:val="724D7C3D"/>
    <w:rsid w:val="771E4916"/>
    <w:rsid w:val="771F531A"/>
    <w:rsid w:val="7A7A960D"/>
    <w:rsid w:val="7DFB11C9"/>
    <w:rsid w:val="7EFF128D"/>
    <w:rsid w:val="7F3D3CEA"/>
    <w:rsid w:val="7FFB5533"/>
    <w:rsid w:val="A59C65D7"/>
    <w:rsid w:val="BF7F4AF0"/>
    <w:rsid w:val="DAF7CC04"/>
    <w:rsid w:val="EDFEDF19"/>
    <w:rsid w:val="EFEFF5C7"/>
    <w:rsid w:val="F7943E2E"/>
    <w:rsid w:val="FEEF8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LineNumbers w:val="0"/>
      <w:adjustRightInd/>
      <w:snapToGrid/>
      <w:spacing w:after="120" w:line="240" w:lineRule="auto"/>
    </w:pPr>
    <w:rPr>
      <w:rFonts w:ascii="Calibri" w:hAnsi="Calibri"/>
      <w:snapToGrid/>
      <w:spacing w:val="0"/>
      <w:kern w:val="2"/>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中山市应急管理局</Company>
  <Pages>2</Pages>
  <Words>0</Words>
  <Characters>0</Characters>
  <Lines>0</Lines>
  <Paragraphs>0</Paragraphs>
  <TotalTime>4</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2025-07-10T12:25:00Z</dcterms:created>
  <dc:creator>甘春婷</dc:creator>
  <cp:lastModifiedBy>婷</cp:lastModifiedBy>
  <cp:lastPrinted>2025-10-29T17:39:00Z</cp:lastPrinted>
  <dcterms:modified xsi:type="dcterms:W3CDTF">2025-11-03T17:27:39Z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E4FDB1E26AD35D9D4B750869434A1911</vt:lpwstr>
  </property>
</Properties>
</file>