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72" w:type="dxa"/>
        <w:tblInd w:w="-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7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spacing w:val="8"/>
                <w:kern w:val="2"/>
                <w:sz w:val="36"/>
                <w:szCs w:val="36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spacing w:val="0"/>
                <w:sz w:val="36"/>
                <w:szCs w:val="36"/>
                <w:highlight w:val="none"/>
                <w:shd w:val="clear" w:color="auto" w:fill="FFFFFF"/>
              </w:rPr>
              <w:t>广东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spacing w:val="0"/>
                <w:sz w:val="36"/>
                <w:szCs w:val="36"/>
                <w:highlight w:val="none"/>
                <w:shd w:val="clear" w:color="auto" w:fill="FFFFFF"/>
                <w:lang w:eastAsia="zh-CN"/>
              </w:rPr>
              <w:t>西南投资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spacing w:val="0"/>
                <w:sz w:val="36"/>
                <w:szCs w:val="36"/>
                <w:highlight w:val="none"/>
                <w:shd w:val="clear" w:color="auto" w:fill="FFFFFF"/>
              </w:rPr>
              <w:t>控股有限公司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spacing w:val="0"/>
                <w:sz w:val="36"/>
                <w:szCs w:val="36"/>
                <w:highlight w:val="none"/>
                <w:shd w:val="clear" w:color="auto" w:fill="FFFFFF"/>
                <w:lang w:eastAsia="zh-CN"/>
              </w:rPr>
              <w:t>公开招聘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spacing w:val="0"/>
                <w:sz w:val="36"/>
                <w:szCs w:val="36"/>
                <w:highlight w:val="none"/>
                <w:shd w:val="clear" w:color="auto" w:fill="FFFFFF"/>
                <w:lang w:val="en-US" w:eastAsia="zh-CN"/>
              </w:rPr>
              <w:t>下属企业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spacing w:val="8"/>
                <w:kern w:val="2"/>
                <w:sz w:val="36"/>
                <w:szCs w:val="36"/>
                <w:highlight w:val="none"/>
                <w:shd w:val="clear" w:color="auto" w:fill="FFFFFF"/>
                <w:lang w:val="en-US" w:eastAsia="zh-CN" w:bidi="ar-SA"/>
              </w:rPr>
              <w:t>佛山市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spacing w:val="0"/>
                <w:sz w:val="36"/>
                <w:szCs w:val="36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spacing w:val="8"/>
                <w:kern w:val="2"/>
                <w:sz w:val="36"/>
                <w:szCs w:val="36"/>
                <w:highlight w:val="none"/>
                <w:shd w:val="clear" w:color="auto" w:fill="FFFFFF"/>
                <w:lang w:val="en-US" w:eastAsia="zh-CN" w:bidi="ar-SA"/>
              </w:rPr>
              <w:t>三水西南百达通投资控股有限公司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spacing w:val="0"/>
                <w:sz w:val="36"/>
                <w:szCs w:val="36"/>
                <w:highlight w:val="none"/>
                <w:shd w:val="clear" w:color="auto" w:fill="FFFFFF"/>
                <w:lang w:val="en-US" w:eastAsia="zh-CN"/>
              </w:rPr>
              <w:t>副总经理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spacing w:val="0"/>
                <w:sz w:val="36"/>
                <w:szCs w:val="36"/>
                <w:highlight w:val="none"/>
                <w:shd w:val="clear" w:color="auto" w:fill="FFFFFF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28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5SCY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0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krlIJh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2235BA9"/>
    <w:rsid w:val="033A0604"/>
    <w:rsid w:val="050E7B12"/>
    <w:rsid w:val="065E18EB"/>
    <w:rsid w:val="0A09531E"/>
    <w:rsid w:val="0B281ED3"/>
    <w:rsid w:val="0EF76164"/>
    <w:rsid w:val="10725DB5"/>
    <w:rsid w:val="15280DB0"/>
    <w:rsid w:val="172363B4"/>
    <w:rsid w:val="18152C8D"/>
    <w:rsid w:val="19877A81"/>
    <w:rsid w:val="1AB33A3D"/>
    <w:rsid w:val="1DC56F66"/>
    <w:rsid w:val="1FD33CA2"/>
    <w:rsid w:val="23FA2D78"/>
    <w:rsid w:val="27A20306"/>
    <w:rsid w:val="2C0C3D27"/>
    <w:rsid w:val="2DFC03F7"/>
    <w:rsid w:val="33786B2C"/>
    <w:rsid w:val="398D666F"/>
    <w:rsid w:val="3B3B53FF"/>
    <w:rsid w:val="3ED04DDB"/>
    <w:rsid w:val="40491CEE"/>
    <w:rsid w:val="450106BC"/>
    <w:rsid w:val="46867C13"/>
    <w:rsid w:val="46C228D2"/>
    <w:rsid w:val="48344240"/>
    <w:rsid w:val="4BB42E4F"/>
    <w:rsid w:val="4CEE50C2"/>
    <w:rsid w:val="52EE72E8"/>
    <w:rsid w:val="56BA2CAD"/>
    <w:rsid w:val="5FF412D7"/>
    <w:rsid w:val="638E374C"/>
    <w:rsid w:val="641E60AF"/>
    <w:rsid w:val="65F46248"/>
    <w:rsid w:val="6A9564BA"/>
    <w:rsid w:val="6BEF0C02"/>
    <w:rsid w:val="74872DC1"/>
    <w:rsid w:val="749C31CA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眉 Char1"/>
    <w:basedOn w:val="7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564</Words>
  <Characters>586</Characters>
  <Lines>3</Lines>
  <Paragraphs>1</Paragraphs>
  <TotalTime>0</TotalTime>
  <ScaleCrop>false</ScaleCrop>
  <LinksUpToDate>false</LinksUpToDate>
  <CharactersWithSpaces>728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kitty</cp:lastModifiedBy>
  <cp:lastPrinted>2023-05-15T03:27:00Z</cp:lastPrinted>
  <dcterms:modified xsi:type="dcterms:W3CDTF">2025-11-05T06:26:36Z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E3D913F92DE74CE9A5F946E5ACE036C2_12</vt:lpwstr>
  </property>
</Properties>
</file>