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after="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龙泉镇协管员招聘公告</w:t>
      </w:r>
    </w:p>
    <w:p>
      <w:pPr>
        <w:spacing w:line="560" w:lineRule="exact"/>
        <w:ind w:firstLine="640" w:firstLineChars="200"/>
        <w:jc w:val="left"/>
        <w:rPr>
          <w:rFonts w:ascii="仿宋_GB2312" w:hAnsi="Calibri" w:eastAsia="仿宋_GB2312" w:cs="仿宋_GB2312"/>
          <w:color w:val="404040"/>
          <w:kern w:val="0"/>
          <w:sz w:val="32"/>
          <w:szCs w:val="32"/>
        </w:rPr>
      </w:pPr>
    </w:p>
    <w:p>
      <w:pPr>
        <w:spacing w:line="560" w:lineRule="exact"/>
        <w:ind w:firstLine="640" w:firstLineChars="200"/>
        <w:jc w:val="left"/>
        <w:rPr>
          <w:rFonts w:ascii="仿宋_GB2312" w:hAnsi="微软雅黑" w:eastAsia="仿宋_GB2312" w:cs="仿宋_GB2312"/>
          <w:sz w:val="32"/>
          <w:szCs w:val="32"/>
        </w:rPr>
      </w:pPr>
      <w:r>
        <w:rPr>
          <w:rFonts w:ascii="仿宋_GB2312" w:hAnsi="Calibri" w:eastAsia="仿宋_GB2312" w:cs="仿宋_GB2312"/>
          <w:kern w:val="0"/>
          <w:sz w:val="32"/>
          <w:szCs w:val="32"/>
        </w:rPr>
        <w:t>为加强城市协管员队伍综合管理，</w:t>
      </w:r>
      <w:r>
        <w:rPr>
          <w:rFonts w:hint="eastAsia" w:ascii="仿宋_GB2312" w:hAnsi="微软雅黑" w:eastAsia="仿宋_GB2312" w:cs="仿宋_GB2312"/>
          <w:sz w:val="32"/>
          <w:szCs w:val="32"/>
        </w:rPr>
        <w:t>根据工作需要，现</w:t>
      </w:r>
      <w:r>
        <w:rPr>
          <w:rFonts w:hint="eastAsia" w:ascii="仿宋_GB2312" w:hAnsi="Calibri" w:eastAsia="仿宋_GB2312" w:cs="仿宋_GB2312"/>
          <w:sz w:val="32"/>
          <w:szCs w:val="32"/>
        </w:rPr>
        <w:t>面向社会开展公开招聘，具体</w:t>
      </w:r>
      <w:r>
        <w:rPr>
          <w:rFonts w:hint="eastAsia" w:ascii="仿宋_GB2312" w:hAnsi="微软雅黑" w:eastAsia="仿宋_GB2312" w:cs="仿宋_GB2312"/>
          <w:sz w:val="32"/>
          <w:szCs w:val="32"/>
        </w:rPr>
        <w:t>公告如下：</w:t>
      </w:r>
    </w:p>
    <w:p>
      <w:pPr>
        <w:spacing w:line="560" w:lineRule="exact"/>
        <w:ind w:firstLine="640" w:firstLineChars="200"/>
        <w:jc w:val="left"/>
      </w:pPr>
      <w:r>
        <w:rPr>
          <w:rFonts w:ascii="黑体" w:hAnsi="宋体" w:eastAsia="黑体" w:cs="黑体"/>
          <w:kern w:val="0"/>
          <w:sz w:val="32"/>
          <w:szCs w:val="32"/>
        </w:rPr>
        <w:t>一、招聘岗位</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Calibri" w:eastAsia="仿宋_GB2312" w:cs="仿宋_GB2312"/>
          <w:kern w:val="0"/>
          <w:sz w:val="32"/>
          <w:szCs w:val="32"/>
        </w:rPr>
        <w:t>招</w:t>
      </w:r>
      <w:r>
        <w:rPr>
          <w:rFonts w:hint="eastAsia" w:ascii="仿宋_GB2312" w:hAnsi="Calibri" w:eastAsia="仿宋_GB2312" w:cs="仿宋_GB2312"/>
          <w:sz w:val="32"/>
          <w:szCs w:val="32"/>
        </w:rPr>
        <w:t>聘</w:t>
      </w:r>
      <w:r>
        <w:rPr>
          <w:rFonts w:hint="eastAsia" w:ascii="仿宋_GB2312" w:hAnsi="仿宋" w:eastAsia="仿宋_GB2312" w:cs="Times New Roman"/>
          <w:sz w:val="32"/>
          <w:szCs w:val="32"/>
          <w:lang w:eastAsia="zh-CN"/>
        </w:rPr>
        <w:t>流动人口协管员</w:t>
      </w:r>
      <w:r>
        <w:rPr>
          <w:rFonts w:hint="eastAsia" w:ascii="仿宋_GB2312" w:hAnsi="仿宋" w:eastAsia="仿宋_GB2312" w:cs="Times New Roman"/>
          <w:sz w:val="32"/>
          <w:szCs w:val="32"/>
          <w:lang w:val="en-US" w:eastAsia="zh-CN"/>
        </w:rPr>
        <w:t>1人，残疾人协管员1人</w:t>
      </w:r>
      <w:r>
        <w:rPr>
          <w:rFonts w:hint="eastAsia" w:ascii="仿宋_GB2312" w:hAnsi="仿宋" w:eastAsia="仿宋_GB2312" w:cs="Times New Roman"/>
          <w:sz w:val="32"/>
          <w:szCs w:val="32"/>
        </w:rPr>
        <w:t>。</w:t>
      </w:r>
    </w:p>
    <w:p>
      <w:pPr>
        <w:numPr>
          <w:ilvl w:val="0"/>
          <w:numId w:val="1"/>
        </w:numPr>
        <w:spacing w:line="560" w:lineRule="exact"/>
        <w:ind w:firstLine="640" w:firstLineChars="200"/>
        <w:jc w:val="left"/>
        <w:rPr>
          <w:rFonts w:ascii="黑体" w:hAnsi="宋体" w:eastAsia="黑体" w:cs="黑体"/>
          <w:kern w:val="0"/>
          <w:sz w:val="32"/>
          <w:szCs w:val="32"/>
        </w:rPr>
      </w:pPr>
      <w:r>
        <w:rPr>
          <w:rFonts w:hint="eastAsia" w:ascii="黑体" w:hAnsi="宋体" w:eastAsia="黑体" w:cs="黑体"/>
          <w:kern w:val="0"/>
          <w:sz w:val="32"/>
          <w:szCs w:val="32"/>
        </w:rPr>
        <w:t>报考条件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ascii="楷体_GB2312" w:hAnsi="微软雅黑" w:eastAsia="楷体_GB2312" w:cs="楷体_GB2312"/>
          <w:b/>
          <w:bCs/>
          <w:sz w:val="32"/>
          <w:szCs w:val="32"/>
        </w:rPr>
      </w:pPr>
      <w:r>
        <w:rPr>
          <w:rFonts w:hint="eastAsia" w:ascii="楷体_GB2312" w:hAnsi="微软雅黑" w:eastAsia="楷体_GB2312" w:cs="楷体_GB2312"/>
          <w:b/>
          <w:bCs/>
          <w:sz w:val="32"/>
          <w:szCs w:val="32"/>
          <w:lang w:eastAsia="zh-CN"/>
        </w:rPr>
        <w:t>流动人口协管员</w:t>
      </w:r>
      <w:r>
        <w:rPr>
          <w:rFonts w:hint="eastAsia" w:ascii="楷体_GB2312" w:hAnsi="微软雅黑" w:eastAsia="楷体_GB2312" w:cs="楷体_GB2312"/>
          <w:b/>
          <w:bCs/>
          <w:sz w:val="32"/>
          <w:szCs w:val="32"/>
        </w:rPr>
        <w:t>报考条件</w:t>
      </w:r>
    </w:p>
    <w:p>
      <w:pPr>
        <w:spacing w:line="560" w:lineRule="exact"/>
        <w:ind w:firstLine="640" w:firstLineChars="200"/>
        <w:jc w:val="left"/>
        <w:rPr>
          <w:rFonts w:ascii="仿宋_GB2312" w:hAnsi="Calibri" w:eastAsia="仿宋_GB2312" w:cs="仿宋_GB2312"/>
          <w:sz w:val="32"/>
          <w:szCs w:val="32"/>
        </w:rPr>
      </w:pPr>
      <w:r>
        <w:rPr>
          <w:rFonts w:hint="eastAsia" w:ascii="仿宋_GB2312" w:hAnsi="微软雅黑" w:eastAsia="仿宋_GB2312" w:cs="仿宋_GB2312"/>
          <w:sz w:val="32"/>
          <w:szCs w:val="32"/>
        </w:rPr>
        <w:t>1.</w:t>
      </w:r>
      <w:r>
        <w:rPr>
          <w:rFonts w:hint="eastAsia" w:ascii="仿宋_GB2312" w:hAnsi="Calibri" w:eastAsia="仿宋_GB2312" w:cs="仿宋_GB2312"/>
          <w:sz w:val="32"/>
          <w:szCs w:val="32"/>
        </w:rPr>
        <w:t>拥护中华人民共和国宪法，遵守国家法律法规，具有良好的道德情操和心理素质、纪律观念较强，能够保守工作秘密；</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2.遵纪守法、诚实守信、</w:t>
      </w:r>
      <w:r>
        <w:rPr>
          <w:rFonts w:hint="eastAsia" w:ascii="仿宋_GB2312" w:hAnsi="微软雅黑" w:eastAsia="仿宋_GB2312" w:cs="仿宋_GB2312"/>
          <w:sz w:val="32"/>
          <w:szCs w:val="32"/>
          <w:lang w:eastAsia="zh-CN"/>
        </w:rPr>
        <w:t>本人及近亲属无犯罪记录</w:t>
      </w:r>
      <w:r>
        <w:rPr>
          <w:rFonts w:hint="eastAsia" w:ascii="仿宋_GB2312" w:hAnsi="微软雅黑" w:eastAsia="仿宋_GB2312" w:cs="仿宋_GB2312"/>
          <w:sz w:val="32"/>
          <w:szCs w:val="32"/>
        </w:rPr>
        <w:t>；</w:t>
      </w:r>
    </w:p>
    <w:p>
      <w:pPr>
        <w:spacing w:line="560" w:lineRule="exact"/>
        <w:ind w:firstLine="640" w:firstLineChars="200"/>
        <w:jc w:val="left"/>
        <w:rPr>
          <w:rFonts w:ascii="仿宋_GB2312" w:hAnsi="微软雅黑" w:eastAsia="仿宋_GB2312" w:cs="仿宋_GB2312"/>
          <w:sz w:val="32"/>
          <w:szCs w:val="32"/>
        </w:rPr>
      </w:pPr>
      <w:bookmarkStart w:id="0" w:name="OLE_LINK2"/>
      <w:r>
        <w:rPr>
          <w:rFonts w:hint="eastAsia" w:ascii="仿宋_GB2312" w:hAnsi="微软雅黑" w:eastAsia="仿宋_GB2312" w:cs="仿宋_GB2312"/>
          <w:sz w:val="32"/>
          <w:szCs w:val="32"/>
        </w:rPr>
        <w:t>3.年龄</w:t>
      </w:r>
      <w:r>
        <w:rPr>
          <w:rFonts w:hint="eastAsia" w:ascii="仿宋_GB2312" w:hAnsi="微软雅黑" w:eastAsia="仿宋_GB2312" w:cs="仿宋_GB2312"/>
          <w:sz w:val="32"/>
          <w:szCs w:val="32"/>
          <w:lang w:val="en-US" w:eastAsia="zh-CN"/>
        </w:rPr>
        <w:t>40</w:t>
      </w:r>
      <w:r>
        <w:rPr>
          <w:rFonts w:hint="eastAsia" w:ascii="仿宋_GB2312" w:hAnsi="微软雅黑" w:eastAsia="仿宋_GB2312" w:cs="仿宋_GB2312"/>
          <w:sz w:val="32"/>
          <w:szCs w:val="32"/>
        </w:rPr>
        <w:t>周岁以下（</w:t>
      </w:r>
      <w:r>
        <w:rPr>
          <w:rFonts w:hint="eastAsia" w:ascii="仿宋_GB2312" w:hAnsi="微软雅黑" w:eastAsia="仿宋_GB2312" w:cs="仿宋_GB2312"/>
          <w:sz w:val="32"/>
          <w:szCs w:val="32"/>
          <w:lang w:val="en-US" w:eastAsia="zh-CN"/>
        </w:rPr>
        <w:t>1985</w:t>
      </w:r>
      <w:r>
        <w:rPr>
          <w:rFonts w:hint="eastAsia" w:ascii="仿宋_GB2312" w:hAnsi="微软雅黑" w:eastAsia="仿宋_GB2312" w:cs="仿宋_GB2312"/>
          <w:sz w:val="32"/>
          <w:szCs w:val="32"/>
        </w:rPr>
        <w:t>年</w:t>
      </w:r>
      <w:r>
        <w:rPr>
          <w:rFonts w:hint="eastAsia" w:ascii="仿宋_GB2312" w:hAnsi="微软雅黑" w:eastAsia="仿宋_GB2312" w:cs="仿宋_GB2312"/>
          <w:sz w:val="32"/>
          <w:szCs w:val="32"/>
          <w:lang w:val="en-US" w:eastAsia="zh-CN"/>
        </w:rPr>
        <w:t>11</w:t>
      </w:r>
      <w:r>
        <w:rPr>
          <w:rFonts w:hint="eastAsia" w:ascii="仿宋_GB2312" w:hAnsi="微软雅黑" w:eastAsia="仿宋_GB2312" w:cs="仿宋_GB2312"/>
          <w:sz w:val="32"/>
          <w:szCs w:val="32"/>
        </w:rPr>
        <w:t>月</w:t>
      </w:r>
      <w:r>
        <w:rPr>
          <w:rFonts w:hint="eastAsia" w:ascii="仿宋_GB2312" w:hAnsi="微软雅黑" w:eastAsia="仿宋_GB2312" w:cs="仿宋_GB2312"/>
          <w:sz w:val="32"/>
          <w:szCs w:val="32"/>
          <w:lang w:val="en-US" w:eastAsia="zh-CN"/>
        </w:rPr>
        <w:t>20</w:t>
      </w:r>
      <w:r>
        <w:rPr>
          <w:rFonts w:hint="eastAsia" w:ascii="仿宋_GB2312" w:hAnsi="微软雅黑" w:eastAsia="仿宋_GB2312" w:cs="仿宋_GB2312"/>
          <w:sz w:val="32"/>
          <w:szCs w:val="32"/>
        </w:rPr>
        <w:t>日之后出生）；</w:t>
      </w:r>
      <w:bookmarkEnd w:id="0"/>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4.</w:t>
      </w:r>
      <w:r>
        <w:rPr>
          <w:rFonts w:hint="eastAsia" w:ascii="仿宋_GB2312" w:hAnsi="微软雅黑" w:eastAsia="仿宋_GB2312" w:cs="仿宋_GB2312"/>
          <w:sz w:val="32"/>
          <w:szCs w:val="32"/>
          <w:lang w:eastAsia="zh-CN"/>
        </w:rPr>
        <w:t>全日制大专及</w:t>
      </w:r>
      <w:r>
        <w:rPr>
          <w:rFonts w:hint="eastAsia" w:ascii="仿宋_GB2312" w:hAnsi="微软雅黑" w:eastAsia="仿宋_GB2312" w:cs="仿宋_GB2312"/>
          <w:sz w:val="32"/>
          <w:szCs w:val="32"/>
        </w:rPr>
        <w:t>以上文化程度；</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5.拥有本区户籍并且长期在本区居住人员；</w:t>
      </w:r>
    </w:p>
    <w:p>
      <w:pPr>
        <w:spacing w:line="560" w:lineRule="exact"/>
        <w:ind w:firstLine="640" w:firstLineChars="200"/>
        <w:jc w:val="left"/>
        <w:rPr>
          <w:rFonts w:hint="eastAsia" w:ascii="仿宋_GB2312" w:hAnsi="微软雅黑" w:eastAsia="仿宋_GB2312" w:cs="仿宋_GB2312"/>
          <w:sz w:val="32"/>
          <w:szCs w:val="32"/>
          <w:lang w:eastAsia="zh-CN"/>
        </w:rPr>
      </w:pPr>
      <w:r>
        <w:rPr>
          <w:rFonts w:hint="eastAsia" w:ascii="仿宋_GB2312" w:hAnsi="微软雅黑" w:eastAsia="仿宋_GB2312" w:cs="仿宋_GB2312"/>
          <w:sz w:val="32"/>
          <w:szCs w:val="32"/>
        </w:rPr>
        <w:t>6.具备正常履职的身体条件</w:t>
      </w:r>
      <w:r>
        <w:rPr>
          <w:rFonts w:hint="eastAsia" w:ascii="仿宋_GB2312" w:hAnsi="微软雅黑" w:eastAsia="仿宋_GB2312" w:cs="仿宋_GB2312"/>
          <w:sz w:val="32"/>
          <w:szCs w:val="32"/>
          <w:lang w:eastAsia="zh-CN"/>
        </w:rPr>
        <w:t>，无纹身；</w:t>
      </w:r>
    </w:p>
    <w:p>
      <w:pPr>
        <w:spacing w:line="560" w:lineRule="exact"/>
        <w:ind w:firstLine="640" w:firstLineChars="200"/>
        <w:jc w:val="left"/>
        <w:rPr>
          <w:rFonts w:hint="eastAsia" w:ascii="仿宋_GB2312" w:hAnsi="微软雅黑" w:eastAsia="仿宋_GB2312" w:cs="仿宋_GB2312"/>
          <w:sz w:val="32"/>
          <w:szCs w:val="32"/>
          <w:lang w:eastAsia="zh-CN"/>
        </w:rPr>
      </w:pPr>
      <w:r>
        <w:rPr>
          <w:rFonts w:hint="eastAsia" w:ascii="仿宋_GB2312" w:hAnsi="微软雅黑" w:eastAsia="仿宋_GB2312" w:cs="仿宋_GB2312"/>
          <w:sz w:val="32"/>
          <w:szCs w:val="32"/>
        </w:rPr>
        <w:t>7.具有一定的文字写作能力，能够熟练使用计算机及常用办公软件</w:t>
      </w:r>
      <w:r>
        <w:rPr>
          <w:rFonts w:hint="eastAsia" w:ascii="仿宋_GB2312" w:hAnsi="微软雅黑" w:eastAsia="仿宋_GB2312" w:cs="仿宋_GB2312"/>
          <w:sz w:val="32"/>
          <w:szCs w:val="32"/>
          <w:lang w:eastAsia="zh-CN"/>
        </w:rPr>
        <w:t>；</w:t>
      </w:r>
    </w:p>
    <w:p>
      <w:pPr>
        <w:spacing w:line="560" w:lineRule="exact"/>
        <w:ind w:firstLine="643" w:firstLineChars="200"/>
        <w:jc w:val="left"/>
        <w:rPr>
          <w:rFonts w:hint="eastAsia" w:ascii="楷体_GB2312" w:hAnsi="微软雅黑" w:eastAsia="楷体_GB2312" w:cs="楷体_GB2312"/>
          <w:b/>
          <w:bCs/>
          <w:sz w:val="32"/>
          <w:szCs w:val="32"/>
        </w:rPr>
      </w:pPr>
      <w:r>
        <w:rPr>
          <w:rFonts w:hint="eastAsia" w:ascii="楷体_GB2312" w:hAnsi="微软雅黑" w:eastAsia="楷体_GB2312" w:cs="楷体_GB2312"/>
          <w:b/>
          <w:bCs/>
          <w:sz w:val="32"/>
          <w:szCs w:val="32"/>
          <w:lang w:eastAsia="zh-CN"/>
        </w:rPr>
        <w:t>残疾人协管员</w:t>
      </w:r>
      <w:r>
        <w:rPr>
          <w:rFonts w:hint="eastAsia" w:ascii="楷体_GB2312" w:hAnsi="微软雅黑" w:eastAsia="楷体_GB2312" w:cs="楷体_GB2312"/>
          <w:b/>
          <w:bCs/>
          <w:sz w:val="32"/>
          <w:szCs w:val="32"/>
        </w:rPr>
        <w:t>报考条件</w:t>
      </w:r>
    </w:p>
    <w:p>
      <w:pPr>
        <w:spacing w:line="560" w:lineRule="exact"/>
        <w:ind w:firstLine="640" w:firstLineChars="200"/>
        <w:jc w:val="left"/>
        <w:rPr>
          <w:rFonts w:ascii="仿宋_GB2312" w:hAnsi="Calibri" w:eastAsia="仿宋_GB2312" w:cs="仿宋_GB2312"/>
          <w:sz w:val="32"/>
          <w:szCs w:val="32"/>
        </w:rPr>
      </w:pPr>
      <w:r>
        <w:rPr>
          <w:rFonts w:hint="eastAsia" w:ascii="仿宋_GB2312" w:hAnsi="微软雅黑" w:eastAsia="仿宋_GB2312" w:cs="仿宋_GB2312"/>
          <w:sz w:val="32"/>
          <w:szCs w:val="32"/>
        </w:rPr>
        <w:t>1.</w:t>
      </w:r>
      <w:r>
        <w:rPr>
          <w:rFonts w:hint="eastAsia" w:ascii="仿宋_GB2312" w:hAnsi="Calibri" w:eastAsia="仿宋_GB2312" w:cs="仿宋_GB2312"/>
          <w:sz w:val="32"/>
          <w:szCs w:val="32"/>
        </w:rPr>
        <w:t>拥护中华人民共和国宪法，遵守国家法律法规，具有良好的道德情操和心理素质、纪律观念较强，能够保守工作秘密；</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2.遵纪守法、诚实守信、</w:t>
      </w:r>
      <w:r>
        <w:rPr>
          <w:rFonts w:hint="eastAsia" w:ascii="仿宋_GB2312" w:hAnsi="微软雅黑" w:eastAsia="仿宋_GB2312" w:cs="仿宋_GB2312"/>
          <w:sz w:val="32"/>
          <w:szCs w:val="32"/>
          <w:lang w:eastAsia="zh-CN"/>
        </w:rPr>
        <w:t>本人及近亲属无犯罪记录</w:t>
      </w:r>
      <w:r>
        <w:rPr>
          <w:rFonts w:hint="eastAsia" w:ascii="仿宋_GB2312" w:hAnsi="微软雅黑" w:eastAsia="仿宋_GB2312" w:cs="仿宋_GB2312"/>
          <w:sz w:val="32"/>
          <w:szCs w:val="32"/>
        </w:rPr>
        <w:t>；</w:t>
      </w:r>
    </w:p>
    <w:p>
      <w:pPr>
        <w:spacing w:line="560" w:lineRule="exact"/>
        <w:ind w:firstLine="640" w:firstLineChars="200"/>
        <w:jc w:val="left"/>
        <w:rPr>
          <w:rFonts w:hint="eastAsia" w:ascii="仿宋_GB2312" w:hAnsi="微软雅黑" w:eastAsia="仿宋_GB2312" w:cs="仿宋_GB2312"/>
          <w:sz w:val="32"/>
          <w:szCs w:val="32"/>
        </w:rPr>
      </w:pPr>
      <w:r>
        <w:rPr>
          <w:rFonts w:hint="eastAsia" w:ascii="仿宋_GB2312" w:hAnsi="微软雅黑" w:eastAsia="仿宋_GB2312" w:cs="仿宋_GB2312"/>
          <w:sz w:val="32"/>
          <w:szCs w:val="32"/>
        </w:rPr>
        <w:t>3.年龄</w:t>
      </w:r>
      <w:r>
        <w:rPr>
          <w:rFonts w:hint="eastAsia" w:ascii="仿宋_GB2312" w:hAnsi="微软雅黑" w:eastAsia="仿宋_GB2312" w:cs="仿宋_GB2312"/>
          <w:sz w:val="32"/>
          <w:szCs w:val="32"/>
          <w:lang w:val="en-US" w:eastAsia="zh-CN"/>
        </w:rPr>
        <w:t>40</w:t>
      </w:r>
      <w:r>
        <w:rPr>
          <w:rFonts w:hint="eastAsia" w:ascii="仿宋_GB2312" w:hAnsi="微软雅黑" w:eastAsia="仿宋_GB2312" w:cs="仿宋_GB2312"/>
          <w:sz w:val="32"/>
          <w:szCs w:val="32"/>
        </w:rPr>
        <w:t>周岁以下（</w:t>
      </w:r>
      <w:r>
        <w:rPr>
          <w:rFonts w:hint="eastAsia" w:ascii="仿宋_GB2312" w:hAnsi="微软雅黑" w:eastAsia="仿宋_GB2312" w:cs="仿宋_GB2312"/>
          <w:sz w:val="32"/>
          <w:szCs w:val="32"/>
          <w:lang w:val="en-US" w:eastAsia="zh-CN"/>
        </w:rPr>
        <w:t>1985</w:t>
      </w:r>
      <w:r>
        <w:rPr>
          <w:rFonts w:hint="eastAsia" w:ascii="仿宋_GB2312" w:hAnsi="微软雅黑" w:eastAsia="仿宋_GB2312" w:cs="仿宋_GB2312"/>
          <w:sz w:val="32"/>
          <w:szCs w:val="32"/>
        </w:rPr>
        <w:t>年</w:t>
      </w:r>
      <w:r>
        <w:rPr>
          <w:rFonts w:hint="eastAsia" w:ascii="仿宋_GB2312" w:hAnsi="微软雅黑" w:eastAsia="仿宋_GB2312" w:cs="仿宋_GB2312"/>
          <w:sz w:val="32"/>
          <w:szCs w:val="32"/>
          <w:lang w:val="en-US" w:eastAsia="zh-CN"/>
        </w:rPr>
        <w:t>11</w:t>
      </w:r>
      <w:r>
        <w:rPr>
          <w:rFonts w:hint="eastAsia" w:ascii="仿宋_GB2312" w:hAnsi="微软雅黑" w:eastAsia="仿宋_GB2312" w:cs="仿宋_GB2312"/>
          <w:sz w:val="32"/>
          <w:szCs w:val="32"/>
        </w:rPr>
        <w:t>月</w:t>
      </w:r>
      <w:r>
        <w:rPr>
          <w:rFonts w:hint="eastAsia" w:ascii="仿宋_GB2312" w:hAnsi="微软雅黑" w:eastAsia="仿宋_GB2312" w:cs="仿宋_GB2312"/>
          <w:sz w:val="32"/>
          <w:szCs w:val="32"/>
          <w:lang w:val="en-US" w:eastAsia="zh-CN"/>
        </w:rPr>
        <w:t>20</w:t>
      </w:r>
      <w:r>
        <w:rPr>
          <w:rFonts w:hint="eastAsia" w:ascii="仿宋_GB2312" w:hAnsi="微软雅黑" w:eastAsia="仿宋_GB2312" w:cs="仿宋_GB2312"/>
          <w:sz w:val="32"/>
          <w:szCs w:val="32"/>
        </w:rPr>
        <w:t>日之后出生）；</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4.具有大专及以上文化程度，同等条件下残疾人家庭优先；</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5.拥有本区户籍并且长期在本区居住人员；</w:t>
      </w:r>
    </w:p>
    <w:p>
      <w:pPr>
        <w:spacing w:line="560" w:lineRule="exact"/>
        <w:ind w:firstLine="640" w:firstLineChars="200"/>
        <w:jc w:val="left"/>
        <w:rPr>
          <w:rFonts w:hint="eastAsia" w:ascii="仿宋_GB2312" w:hAnsi="微软雅黑" w:eastAsia="仿宋_GB2312" w:cs="仿宋_GB2312"/>
          <w:sz w:val="32"/>
          <w:szCs w:val="32"/>
          <w:lang w:eastAsia="zh-CN"/>
        </w:rPr>
      </w:pPr>
      <w:r>
        <w:rPr>
          <w:rFonts w:hint="eastAsia" w:ascii="仿宋_GB2312" w:hAnsi="微软雅黑" w:eastAsia="仿宋_GB2312" w:cs="仿宋_GB2312"/>
          <w:sz w:val="32"/>
          <w:szCs w:val="32"/>
        </w:rPr>
        <w:t>6.具备正常履职的身体条件</w:t>
      </w:r>
      <w:r>
        <w:rPr>
          <w:rFonts w:hint="eastAsia" w:ascii="仿宋_GB2312" w:hAnsi="微软雅黑" w:eastAsia="仿宋_GB2312" w:cs="仿宋_GB2312"/>
          <w:sz w:val="32"/>
          <w:szCs w:val="32"/>
          <w:lang w:eastAsia="zh-CN"/>
        </w:rPr>
        <w:t>，无纹身；</w:t>
      </w:r>
    </w:p>
    <w:p>
      <w:pPr>
        <w:spacing w:line="560" w:lineRule="exact"/>
        <w:ind w:firstLine="640" w:firstLineChars="200"/>
        <w:jc w:val="left"/>
        <w:rPr>
          <w:rFonts w:hint="eastAsia" w:ascii="楷体_GB2312" w:hAnsi="微软雅黑" w:eastAsia="楷体_GB2312" w:cs="楷体_GB2312"/>
          <w:b/>
          <w:bCs/>
          <w:sz w:val="32"/>
          <w:szCs w:val="32"/>
          <w:lang w:eastAsia="zh-CN"/>
        </w:rPr>
      </w:pPr>
      <w:r>
        <w:rPr>
          <w:rFonts w:hint="eastAsia" w:ascii="仿宋_GB2312" w:hAnsi="微软雅黑" w:eastAsia="仿宋_GB2312" w:cs="仿宋_GB2312"/>
          <w:sz w:val="32"/>
          <w:szCs w:val="32"/>
        </w:rPr>
        <w:t>7.具有一定的文字写作能力，能够熟练使用计算机及常用办公软件</w:t>
      </w:r>
      <w:r>
        <w:rPr>
          <w:rFonts w:hint="eastAsia" w:ascii="仿宋_GB2312" w:hAnsi="微软雅黑" w:eastAsia="仿宋_GB2312" w:cs="仿宋_GB2312"/>
          <w:sz w:val="32"/>
          <w:szCs w:val="32"/>
          <w:lang w:eastAsia="zh-CN"/>
        </w:rPr>
        <w:t>；</w:t>
      </w:r>
    </w:p>
    <w:p>
      <w:pPr>
        <w:spacing w:line="560" w:lineRule="exact"/>
        <w:ind w:firstLine="640" w:firstLineChars="200"/>
        <w:jc w:val="left"/>
        <w:rPr>
          <w:rFonts w:ascii="黑体" w:hAnsi="宋体" w:eastAsia="黑体" w:cs="黑体"/>
          <w:sz w:val="32"/>
          <w:szCs w:val="32"/>
        </w:rPr>
      </w:pPr>
      <w:r>
        <w:rPr>
          <w:rFonts w:hint="eastAsia" w:ascii="黑体" w:hAnsi="宋体" w:eastAsia="黑体" w:cs="黑体"/>
          <w:sz w:val="32"/>
          <w:szCs w:val="32"/>
        </w:rPr>
        <w:t>三、招聘程序</w:t>
      </w:r>
    </w:p>
    <w:p>
      <w:pPr>
        <w:spacing w:line="560" w:lineRule="exact"/>
        <w:ind w:firstLine="643" w:firstLineChars="200"/>
        <w:rPr>
          <w:rFonts w:ascii="楷体_GB2312" w:hAnsi="微软雅黑" w:eastAsia="楷体_GB2312" w:cs="楷体_GB2312"/>
          <w:b/>
          <w:bCs/>
          <w:sz w:val="32"/>
          <w:szCs w:val="32"/>
        </w:rPr>
      </w:pPr>
      <w:bookmarkStart w:id="1" w:name="OLE_LINK1"/>
      <w:r>
        <w:rPr>
          <w:rFonts w:hint="eastAsia" w:ascii="楷体_GB2312" w:hAnsi="微软雅黑" w:eastAsia="楷体_GB2312" w:cs="楷体_GB2312"/>
          <w:b/>
          <w:bCs/>
          <w:sz w:val="32"/>
          <w:szCs w:val="32"/>
        </w:rPr>
        <w:t>（一）现场报名</w:t>
      </w:r>
    </w:p>
    <w:p>
      <w:pPr>
        <w:pStyle w:val="3"/>
        <w:widowControl/>
        <w:spacing w:line="560" w:lineRule="exact"/>
        <w:ind w:firstLine="643" w:firstLineChars="200"/>
        <w:rPr>
          <w:rFonts w:hint="eastAsia" w:ascii="仿宋_GB2312" w:hAnsi="微软雅黑" w:eastAsia="仿宋_GB2312" w:cs="仿宋_GB2312"/>
          <w:kern w:val="2"/>
          <w:sz w:val="32"/>
          <w:szCs w:val="32"/>
          <w:lang w:val="en-US" w:eastAsia="zh-CN"/>
        </w:rPr>
      </w:pPr>
      <w:r>
        <w:rPr>
          <w:rFonts w:hint="eastAsia" w:ascii="仿宋" w:hAnsi="仿宋" w:eastAsia="仿宋" w:cs="仿宋"/>
          <w:b/>
          <w:bCs/>
          <w:kern w:val="2"/>
          <w:sz w:val="32"/>
          <w:szCs w:val="32"/>
        </w:rPr>
        <w:t>报名时间</w:t>
      </w:r>
      <w:r>
        <w:rPr>
          <w:rFonts w:hint="eastAsia" w:ascii="仿宋" w:hAnsi="仿宋" w:eastAsia="仿宋" w:cs="仿宋"/>
          <w:kern w:val="2"/>
          <w:sz w:val="32"/>
          <w:szCs w:val="32"/>
        </w:rPr>
        <w:t>：</w:t>
      </w:r>
      <w:r>
        <w:rPr>
          <w:rFonts w:hint="eastAsia" w:ascii="仿宋_GB2312" w:hAnsi="微软雅黑" w:eastAsia="仿宋_GB2312" w:cs="仿宋_GB2312"/>
          <w:b/>
          <w:kern w:val="2"/>
          <w:sz w:val="32"/>
          <w:szCs w:val="32"/>
        </w:rPr>
        <w:t>202</w:t>
      </w:r>
      <w:r>
        <w:rPr>
          <w:rFonts w:hint="eastAsia" w:ascii="仿宋_GB2312" w:hAnsi="微软雅黑" w:eastAsia="仿宋_GB2312" w:cs="仿宋_GB2312"/>
          <w:b/>
          <w:kern w:val="2"/>
          <w:sz w:val="32"/>
          <w:szCs w:val="32"/>
          <w:lang w:val="en-US" w:eastAsia="zh-CN"/>
        </w:rPr>
        <w:t>5</w:t>
      </w:r>
      <w:r>
        <w:rPr>
          <w:rFonts w:hint="eastAsia" w:ascii="仿宋_GB2312" w:hAnsi="微软雅黑" w:eastAsia="仿宋_GB2312" w:cs="仿宋_GB2312"/>
          <w:b/>
          <w:kern w:val="2"/>
          <w:sz w:val="32"/>
          <w:szCs w:val="32"/>
        </w:rPr>
        <w:t>年</w:t>
      </w:r>
      <w:r>
        <w:rPr>
          <w:rFonts w:hint="eastAsia" w:ascii="仿宋_GB2312" w:hAnsi="微软雅黑" w:eastAsia="仿宋_GB2312" w:cs="仿宋_GB2312"/>
          <w:b/>
          <w:kern w:val="2"/>
          <w:sz w:val="32"/>
          <w:szCs w:val="32"/>
          <w:lang w:val="en-US" w:eastAsia="zh-CN"/>
        </w:rPr>
        <w:t>11</w:t>
      </w:r>
      <w:r>
        <w:rPr>
          <w:rFonts w:hint="eastAsia" w:ascii="仿宋_GB2312" w:hAnsi="微软雅黑" w:eastAsia="仿宋_GB2312" w:cs="仿宋_GB2312"/>
          <w:b/>
          <w:kern w:val="2"/>
          <w:sz w:val="32"/>
          <w:szCs w:val="32"/>
        </w:rPr>
        <w:t>月</w:t>
      </w:r>
      <w:r>
        <w:rPr>
          <w:rFonts w:hint="eastAsia" w:ascii="仿宋_GB2312" w:hAnsi="微软雅黑" w:eastAsia="仿宋_GB2312" w:cs="仿宋_GB2312"/>
          <w:b/>
          <w:kern w:val="2"/>
          <w:sz w:val="32"/>
          <w:szCs w:val="32"/>
          <w:lang w:val="en-US" w:eastAsia="zh-CN"/>
        </w:rPr>
        <w:t>20</w:t>
      </w:r>
      <w:r>
        <w:rPr>
          <w:rFonts w:hint="eastAsia" w:ascii="仿宋_GB2312" w:hAnsi="微软雅黑" w:eastAsia="仿宋_GB2312" w:cs="仿宋_GB2312"/>
          <w:b/>
          <w:kern w:val="2"/>
          <w:sz w:val="32"/>
          <w:szCs w:val="32"/>
        </w:rPr>
        <w:t>日</w:t>
      </w:r>
      <w:r>
        <w:rPr>
          <w:rFonts w:hint="eastAsia" w:ascii="仿宋_GB2312" w:hAnsi="微软雅黑" w:eastAsia="仿宋_GB2312" w:cs="仿宋_GB2312"/>
          <w:b/>
          <w:kern w:val="2"/>
          <w:sz w:val="32"/>
          <w:szCs w:val="32"/>
          <w:lang w:eastAsia="zh-CN"/>
        </w:rPr>
        <w:t>至</w:t>
      </w:r>
      <w:r>
        <w:rPr>
          <w:rFonts w:hint="eastAsia" w:ascii="仿宋_GB2312" w:hAnsi="微软雅黑" w:eastAsia="仿宋_GB2312" w:cs="仿宋_GB2312"/>
          <w:b/>
          <w:kern w:val="2"/>
          <w:sz w:val="32"/>
          <w:szCs w:val="32"/>
          <w:lang w:val="en-US" w:eastAsia="zh-CN"/>
        </w:rPr>
        <w:t xml:space="preserve">11月24日（周六日除外） </w:t>
      </w:r>
      <w:r>
        <w:rPr>
          <w:rFonts w:hint="eastAsia" w:ascii="仿宋_GB2312" w:hAnsi="微软雅黑" w:eastAsia="仿宋_GB2312" w:cs="仿宋_GB2312"/>
          <w:b/>
          <w:bCs/>
          <w:kern w:val="2"/>
          <w:sz w:val="32"/>
          <w:szCs w:val="32"/>
        </w:rPr>
        <w:t xml:space="preserve">上午 9:00—11:30  </w:t>
      </w:r>
      <w:r>
        <w:rPr>
          <w:rFonts w:hint="eastAsia" w:ascii="仿宋_GB2312" w:hAnsi="微软雅黑" w:eastAsia="仿宋_GB2312" w:cs="仿宋_GB2312"/>
          <w:b/>
          <w:bCs/>
          <w:kern w:val="2"/>
          <w:sz w:val="32"/>
          <w:szCs w:val="32"/>
          <w:lang w:eastAsia="zh-CN"/>
        </w:rPr>
        <w:t>下午</w:t>
      </w:r>
      <w:r>
        <w:rPr>
          <w:rFonts w:hint="eastAsia" w:ascii="仿宋_GB2312" w:hAnsi="微软雅黑" w:eastAsia="仿宋_GB2312" w:cs="仿宋_GB2312"/>
          <w:b/>
          <w:bCs/>
          <w:kern w:val="2"/>
          <w:sz w:val="32"/>
          <w:szCs w:val="32"/>
          <w:lang w:val="en-US" w:eastAsia="zh-CN"/>
        </w:rPr>
        <w:t>14:00</w:t>
      </w:r>
      <w:r>
        <w:rPr>
          <w:rFonts w:hint="eastAsia" w:ascii="仿宋_GB2312" w:hAnsi="微软雅黑" w:eastAsia="仿宋_GB2312" w:cs="仿宋_GB2312"/>
          <w:b/>
          <w:bCs/>
          <w:kern w:val="2"/>
          <w:sz w:val="32"/>
          <w:szCs w:val="32"/>
        </w:rPr>
        <w:t>—</w:t>
      </w:r>
      <w:r>
        <w:rPr>
          <w:rFonts w:hint="eastAsia" w:ascii="仿宋_GB2312" w:hAnsi="微软雅黑" w:eastAsia="仿宋_GB2312" w:cs="仿宋_GB2312"/>
          <w:b/>
          <w:bCs/>
          <w:kern w:val="2"/>
          <w:sz w:val="32"/>
          <w:szCs w:val="32"/>
          <w:lang w:val="en-US" w:eastAsia="zh-CN"/>
        </w:rPr>
        <w:t>17:00</w:t>
      </w:r>
      <w:bookmarkEnd w:id="1"/>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符合条件的应录人员需本人携带相关材料到龙泉镇指定地点现场报名</w:t>
      </w:r>
      <w:r>
        <w:rPr>
          <w:rFonts w:hint="eastAsia" w:ascii="仿宋_GB2312" w:hAnsi="微软雅黑" w:eastAsia="仿宋_GB2312" w:cs="仿宋_GB2312"/>
          <w:kern w:val="0"/>
          <w:sz w:val="32"/>
          <w:szCs w:val="32"/>
        </w:rPr>
        <w:t>，并现场进行资格审查</w:t>
      </w:r>
      <w:r>
        <w:rPr>
          <w:rFonts w:hint="eastAsia" w:ascii="仿宋_GB2312" w:hAnsi="微软雅黑" w:eastAsia="仿宋_GB2312" w:cs="仿宋_GB2312"/>
          <w:sz w:val="32"/>
          <w:szCs w:val="32"/>
        </w:rPr>
        <w:t>，不接受委托他人代为报名，每人限报一个岗位。未通过审核的人员，不能进入之后的招聘环节。</w:t>
      </w:r>
    </w:p>
    <w:p>
      <w:pPr>
        <w:spacing w:line="560" w:lineRule="exact"/>
        <w:ind w:firstLine="643" w:firstLineChars="200"/>
        <w:jc w:val="left"/>
      </w:pPr>
      <w:r>
        <w:rPr>
          <w:rFonts w:hint="eastAsia" w:ascii="仿宋_GB2312" w:hAnsi="微软雅黑" w:eastAsia="仿宋_GB2312" w:cs="仿宋_GB2312"/>
          <w:b/>
          <w:bCs/>
          <w:sz w:val="32"/>
          <w:szCs w:val="32"/>
        </w:rPr>
        <w:t>报考</w:t>
      </w:r>
      <w:r>
        <w:rPr>
          <w:rFonts w:hint="eastAsia" w:ascii="仿宋_GB2312" w:hAnsi="微软雅黑" w:eastAsia="仿宋_GB2312" w:cs="仿宋_GB2312"/>
          <w:b/>
          <w:bCs/>
          <w:sz w:val="32"/>
          <w:szCs w:val="32"/>
          <w:lang w:eastAsia="zh-CN"/>
        </w:rPr>
        <w:t>人</w:t>
      </w:r>
      <w:r>
        <w:rPr>
          <w:rFonts w:hint="eastAsia" w:ascii="仿宋_GB2312" w:hAnsi="微软雅黑" w:eastAsia="仿宋_GB2312" w:cs="仿宋_GB2312"/>
          <w:b/>
          <w:bCs/>
          <w:sz w:val="32"/>
          <w:szCs w:val="32"/>
        </w:rPr>
        <w:t>员需携带材料如下：</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（1）本人需提供身份证、户口本（全部页）、就业失业登记证、学历证明等复印件各一份，本人免冠近期照片一张；</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（2）填写</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协管员招聘报名表》（报名表现场填写）；</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（3）由户籍所在地派出所出具的无违法犯罪记录的证明材料；</w:t>
      </w:r>
    </w:p>
    <w:p>
      <w:pPr>
        <w:spacing w:line="560" w:lineRule="exact"/>
        <w:ind w:firstLine="640" w:firstLineChars="200"/>
        <w:jc w:val="left"/>
      </w:pPr>
      <w:r>
        <w:rPr>
          <w:rFonts w:hint="eastAsia" w:ascii="仿宋_GB2312" w:hAnsi="微软雅黑" w:eastAsia="仿宋_GB2312" w:cs="仿宋_GB2312"/>
          <w:sz w:val="32"/>
          <w:szCs w:val="32"/>
        </w:rPr>
        <w:t>招聘秉持择优录用原则，并在同等条件下优先录用退伍军人及家属。对应录人员报名资格进行的审核，贯穿整个招录工作始终，在任何一个招录环节发现应录人员存在不符合报名条件的情形，均做取消应录人员报名资格处理，责任由应录人员自行承担。</w:t>
      </w:r>
    </w:p>
    <w:p>
      <w:pPr>
        <w:spacing w:line="560" w:lineRule="exact"/>
        <w:ind w:left="420" w:leftChars="200"/>
        <w:jc w:val="left"/>
      </w:pPr>
      <w:r>
        <w:rPr>
          <w:rFonts w:hint="eastAsia" w:ascii="楷体_GB2312" w:hAnsi="微软雅黑" w:eastAsia="楷体_GB2312" w:cs="楷体_GB2312"/>
          <w:b/>
          <w:sz w:val="32"/>
          <w:szCs w:val="32"/>
        </w:rPr>
        <w:t>（二）笔试</w:t>
      </w:r>
    </w:p>
    <w:p>
      <w:pPr>
        <w:spacing w:line="560" w:lineRule="exact"/>
        <w:ind w:firstLine="643" w:firstLineChars="200"/>
        <w:jc w:val="left"/>
      </w:pPr>
      <w:r>
        <w:rPr>
          <w:rFonts w:hint="eastAsia" w:ascii="仿宋_GB2312" w:hAnsi="微软雅黑" w:eastAsia="仿宋_GB2312" w:cs="仿宋_GB2312"/>
          <w:b/>
          <w:sz w:val="32"/>
          <w:szCs w:val="32"/>
        </w:rPr>
        <w:t>笔试时间：请以具体通知为准</w:t>
      </w:r>
    </w:p>
    <w:p>
      <w:pPr>
        <w:spacing w:line="560" w:lineRule="exact"/>
        <w:ind w:firstLine="640" w:firstLineChars="200"/>
        <w:jc w:val="left"/>
      </w:pPr>
      <w:r>
        <w:rPr>
          <w:rFonts w:hint="eastAsia" w:ascii="仿宋_GB2312" w:hAnsi="微软雅黑" w:eastAsia="仿宋_GB2312" w:cs="仿宋_GB2312"/>
          <w:sz w:val="32"/>
          <w:szCs w:val="32"/>
        </w:rPr>
        <w:t>笔试满分100分，60分合格，成绩合格的，按照笔试成绩由高到低顺序，以1:2的比例确定进入面试人选，不足1:2比例的，以实际人数进入面试。镇组织人事部门将对进入面试人员名单予以公告。</w:t>
      </w:r>
    </w:p>
    <w:p>
      <w:pPr>
        <w:spacing w:line="560" w:lineRule="exact"/>
        <w:ind w:left="420" w:leftChars="200"/>
        <w:jc w:val="left"/>
      </w:pPr>
      <w:r>
        <w:rPr>
          <w:rFonts w:hint="eastAsia" w:ascii="楷体_GB2312" w:hAnsi="微软雅黑" w:eastAsia="楷体_GB2312" w:cs="楷体_GB2312"/>
          <w:b/>
          <w:sz w:val="32"/>
          <w:szCs w:val="32"/>
        </w:rPr>
        <w:t>（三）面试</w:t>
      </w:r>
    </w:p>
    <w:p>
      <w:pPr>
        <w:spacing w:line="560" w:lineRule="exact"/>
        <w:ind w:firstLine="643" w:firstLineChars="200"/>
        <w:jc w:val="left"/>
      </w:pPr>
      <w:r>
        <w:rPr>
          <w:rFonts w:hint="eastAsia" w:ascii="仿宋_GB2312" w:hAnsi="微软雅黑" w:eastAsia="仿宋_GB2312" w:cs="仿宋_GB2312"/>
          <w:b/>
          <w:sz w:val="32"/>
          <w:szCs w:val="32"/>
        </w:rPr>
        <w:t>面试时间：请以具体通知为准</w:t>
      </w:r>
    </w:p>
    <w:p>
      <w:pPr>
        <w:spacing w:line="560" w:lineRule="exact"/>
        <w:ind w:firstLine="640" w:firstLineChars="200"/>
      </w:pPr>
      <w:r>
        <w:rPr>
          <w:rFonts w:hint="eastAsia" w:ascii="仿宋_GB2312" w:hAnsi="微软雅黑" w:eastAsia="仿宋_GB2312" w:cs="仿宋_GB2312"/>
          <w:sz w:val="32"/>
          <w:szCs w:val="32"/>
        </w:rPr>
        <w:t>此次招聘通过结构化面试形式进行考察，重点考察报名人员语言表达、业务能力等方面的综合素质情况。面试满分100分，合格线60分；低于60分的，取消后续资格。</w:t>
      </w:r>
    </w:p>
    <w:p>
      <w:pPr>
        <w:spacing w:line="560" w:lineRule="exact"/>
        <w:ind w:firstLine="640" w:firstLineChars="200"/>
      </w:pPr>
      <w:r>
        <w:rPr>
          <w:rFonts w:hint="eastAsia" w:ascii="仿宋_GB2312" w:hAnsi="微软雅黑" w:eastAsia="仿宋_GB2312" w:cs="仿宋_GB2312"/>
          <w:sz w:val="32"/>
          <w:szCs w:val="32"/>
        </w:rPr>
        <w:t>镇组织人事部门根据笔试、面试成绩确定总成绩，笔试、面试成绩分别占总成绩的60%和40%。按照总成绩由高到低顺序，以1:1的比例确定进入体检人选。如总成绩相同，按笔试成绩由高到低确定进入体检人选；如笔试、面试成绩均相同，按面试主考官评定的面试分数由高到低确定进入体检人选。镇组织人事部门将对进入体检人员名单予以公告。</w:t>
      </w:r>
    </w:p>
    <w:p>
      <w:pPr>
        <w:spacing w:line="560" w:lineRule="exact"/>
        <w:ind w:firstLine="643" w:firstLineChars="200"/>
        <w:jc w:val="left"/>
      </w:pPr>
      <w:r>
        <w:rPr>
          <w:rFonts w:hint="eastAsia" w:ascii="楷体_GB2312" w:hAnsi="微软雅黑" w:eastAsia="楷体_GB2312" w:cs="楷体_GB2312"/>
          <w:b/>
          <w:sz w:val="32"/>
          <w:szCs w:val="32"/>
        </w:rPr>
        <w:t>（四）体检</w:t>
      </w:r>
    </w:p>
    <w:p>
      <w:pPr>
        <w:spacing w:line="560" w:lineRule="exact"/>
        <w:ind w:firstLine="643" w:firstLineChars="200"/>
        <w:jc w:val="left"/>
      </w:pPr>
      <w:r>
        <w:rPr>
          <w:rFonts w:hint="eastAsia" w:ascii="仿宋_GB2312" w:hAnsi="微软雅黑" w:eastAsia="仿宋_GB2312" w:cs="仿宋_GB2312"/>
          <w:b/>
          <w:sz w:val="32"/>
          <w:szCs w:val="32"/>
        </w:rPr>
        <w:t>体检时间：根据招录安排另行通知</w:t>
      </w:r>
    </w:p>
    <w:p>
      <w:pPr>
        <w:spacing w:line="560" w:lineRule="exact"/>
        <w:ind w:firstLine="640" w:firstLineChars="200"/>
        <w:jc w:val="left"/>
      </w:pPr>
      <w:r>
        <w:rPr>
          <w:rFonts w:hint="eastAsia" w:ascii="仿宋_GB2312" w:hAnsi="微软雅黑" w:eastAsia="仿宋_GB2312" w:cs="仿宋_GB2312"/>
          <w:sz w:val="32"/>
          <w:szCs w:val="32"/>
        </w:rPr>
        <w:t>进入体检人员按时间安排进行体检，体检标准参照事业编录用体检通用标准执行，体检费由应录人员个人负担。</w:t>
      </w:r>
    </w:p>
    <w:p>
      <w:pPr>
        <w:spacing w:line="560" w:lineRule="exact"/>
        <w:ind w:firstLine="640" w:firstLineChars="200"/>
        <w:jc w:val="left"/>
      </w:pPr>
      <w:r>
        <w:rPr>
          <w:rFonts w:hint="eastAsia" w:ascii="仿宋_GB2312" w:hAnsi="微软雅黑" w:eastAsia="仿宋_GB2312" w:cs="仿宋_GB2312"/>
          <w:sz w:val="32"/>
          <w:szCs w:val="32"/>
        </w:rPr>
        <w:t>如出现应录人员放弃或资格审核、体检不通过等情况，依据应录人员总成绩由高到低依次递补。</w:t>
      </w:r>
    </w:p>
    <w:p>
      <w:pPr>
        <w:spacing w:line="560" w:lineRule="exact"/>
        <w:ind w:firstLine="643" w:firstLineChars="200"/>
        <w:jc w:val="left"/>
      </w:pPr>
      <w:r>
        <w:rPr>
          <w:rFonts w:hint="eastAsia" w:ascii="楷体_GB2312" w:hAnsi="微软雅黑" w:eastAsia="楷体_GB2312" w:cs="楷体_GB2312"/>
          <w:b/>
          <w:sz w:val="32"/>
          <w:szCs w:val="32"/>
        </w:rPr>
        <w:t>（五）公示</w:t>
      </w:r>
    </w:p>
    <w:p>
      <w:pPr>
        <w:pStyle w:val="3"/>
        <w:widowControl/>
        <w:spacing w:line="560" w:lineRule="exact"/>
        <w:ind w:firstLine="640" w:firstLineChars="200"/>
      </w:pPr>
      <w:r>
        <w:rPr>
          <w:rFonts w:hint="eastAsia" w:ascii="仿宋_GB2312" w:hAnsi="微软雅黑" w:eastAsia="仿宋_GB2312" w:cs="仿宋_GB2312"/>
          <w:kern w:val="2"/>
          <w:sz w:val="32"/>
          <w:szCs w:val="32"/>
        </w:rPr>
        <w:t>体检合格人员确定为拟聘用人选，名单在官方媒体平台上公示5天。公示期间无异议的按有关规定办理聘用手续。</w:t>
      </w:r>
    </w:p>
    <w:p>
      <w:pPr>
        <w:pStyle w:val="3"/>
        <w:widowControl/>
        <w:spacing w:line="560" w:lineRule="exact"/>
        <w:ind w:left="630"/>
      </w:pPr>
      <w:r>
        <w:rPr>
          <w:rFonts w:hint="eastAsia" w:ascii="黑体" w:hAnsi="宋体" w:eastAsia="黑体" w:cs="黑体"/>
          <w:kern w:val="2"/>
          <w:sz w:val="32"/>
          <w:szCs w:val="32"/>
        </w:rPr>
        <w:t>四、上岗工作</w:t>
      </w:r>
    </w:p>
    <w:p>
      <w:pPr>
        <w:pStyle w:val="3"/>
        <w:widowControl/>
        <w:spacing w:line="560" w:lineRule="exact"/>
        <w:ind w:firstLine="643" w:firstLineChars="200"/>
        <w:jc w:val="both"/>
        <w:rPr>
          <w:rFonts w:ascii="仿宋_GB2312" w:hAnsi="微软雅黑" w:eastAsia="仿宋_GB2312" w:cs="仿宋_GB2312"/>
          <w:kern w:val="2"/>
          <w:sz w:val="32"/>
          <w:szCs w:val="32"/>
        </w:rPr>
      </w:pPr>
      <w:r>
        <w:rPr>
          <w:rFonts w:hint="eastAsia" w:ascii="楷体_GB2312" w:hAnsi="微软雅黑" w:eastAsia="楷体_GB2312" w:cs="楷体_GB2312"/>
          <w:b/>
          <w:bCs/>
          <w:kern w:val="2"/>
          <w:sz w:val="32"/>
          <w:szCs w:val="32"/>
        </w:rPr>
        <w:t>（一）签订合同。</w:t>
      </w:r>
      <w:r>
        <w:rPr>
          <w:rFonts w:hint="eastAsia" w:ascii="仿宋_GB2312" w:hAnsi="微软雅黑" w:eastAsia="仿宋_GB2312" w:cs="仿宋_GB2312"/>
          <w:kern w:val="2"/>
          <w:sz w:val="32"/>
          <w:szCs w:val="32"/>
        </w:rPr>
        <w:t>公示期满无异议的，由镇组织人事部门安排录用人员按照岗位性质与第三方劳务派遣公司签订劳动合同，劳动合同期限一般为2年，试用期2个月。</w:t>
      </w:r>
    </w:p>
    <w:p>
      <w:pPr>
        <w:pStyle w:val="3"/>
        <w:widowControl/>
        <w:spacing w:line="560" w:lineRule="exact"/>
        <w:ind w:firstLine="643" w:firstLineChars="200"/>
        <w:rPr>
          <w:b/>
          <w:bCs/>
        </w:rPr>
      </w:pPr>
      <w:r>
        <w:rPr>
          <w:rFonts w:hint="eastAsia" w:ascii="楷体_GB2312" w:hAnsi="微软雅黑" w:eastAsia="楷体_GB2312" w:cs="楷体_GB2312"/>
          <w:b/>
          <w:bCs/>
          <w:kern w:val="2"/>
          <w:sz w:val="32"/>
          <w:szCs w:val="32"/>
        </w:rPr>
        <w:t>（二）工资待遇。</w:t>
      </w:r>
    </w:p>
    <w:p>
      <w:pPr>
        <w:pStyle w:val="3"/>
        <w:widowControl/>
        <w:spacing w:line="560" w:lineRule="exact"/>
        <w:ind w:firstLine="640" w:firstLineChars="200"/>
      </w:pPr>
      <w:r>
        <w:rPr>
          <w:rFonts w:hint="eastAsia" w:ascii="仿宋_GB2312" w:hAnsi="微软雅黑" w:eastAsia="仿宋_GB2312" w:cs="仿宋_GB2312"/>
          <w:kern w:val="2"/>
          <w:sz w:val="32"/>
          <w:szCs w:val="32"/>
        </w:rPr>
        <w:t>1.工资按照北京市最低工资标准执行，享受“五险一金”。此后随北京市最低工资标准变化调整。</w:t>
      </w:r>
    </w:p>
    <w:p>
      <w:pPr>
        <w:pStyle w:val="3"/>
        <w:widowControl/>
        <w:spacing w:line="560" w:lineRule="exact"/>
        <w:ind w:firstLine="640" w:firstLineChars="200"/>
      </w:pPr>
      <w:r>
        <w:rPr>
          <w:rFonts w:hint="eastAsia" w:ascii="仿宋_GB2312" w:hAnsi="Calibri" w:eastAsia="仿宋_GB2312"/>
          <w:sz w:val="32"/>
          <w:szCs w:val="32"/>
        </w:rPr>
        <w:t>2.</w:t>
      </w:r>
      <w:r>
        <w:rPr>
          <w:rFonts w:hint="eastAsia" w:ascii="仿宋_GB2312" w:hAnsi="Calibri" w:eastAsia="仿宋_GB2312" w:cs="仿宋_GB2312"/>
          <w:sz w:val="32"/>
          <w:szCs w:val="32"/>
        </w:rPr>
        <w:t>享受国家法律、法规规定的年假、节假日。因工作占用节假日的，予以补休，保证每周两天休息时间。</w:t>
      </w:r>
    </w:p>
    <w:p>
      <w:pPr>
        <w:pStyle w:val="3"/>
        <w:widowControl/>
        <w:spacing w:line="560" w:lineRule="exact"/>
        <w:ind w:firstLine="643" w:firstLineChars="200"/>
      </w:pPr>
      <w:r>
        <w:rPr>
          <w:rFonts w:hint="eastAsia" w:ascii="楷体_GB2312" w:hAnsi="微软雅黑" w:eastAsia="楷体_GB2312" w:cs="楷体_GB2312"/>
          <w:b/>
          <w:bCs/>
          <w:kern w:val="2"/>
          <w:sz w:val="32"/>
          <w:szCs w:val="32"/>
        </w:rPr>
        <w:t>（三）安排上岗。</w:t>
      </w:r>
      <w:r>
        <w:rPr>
          <w:rFonts w:hint="eastAsia" w:ascii="仿宋_GB2312" w:hAnsi="仿宋" w:eastAsia="仿宋_GB2312" w:cs="仿宋_GB2312"/>
          <w:sz w:val="32"/>
          <w:szCs w:val="32"/>
        </w:rPr>
        <w:t>由镇组织人事部门报请领导研究审议后统筹安排工作岗位</w:t>
      </w:r>
      <w:r>
        <w:rPr>
          <w:rFonts w:hint="eastAsia" w:ascii="仿宋_GB2312" w:hAnsi="微软雅黑" w:eastAsia="仿宋_GB2312" w:cs="仿宋_GB2312"/>
          <w:kern w:val="2"/>
          <w:sz w:val="32"/>
          <w:szCs w:val="32"/>
        </w:rPr>
        <w:t>。</w:t>
      </w:r>
    </w:p>
    <w:p>
      <w:pPr>
        <w:spacing w:line="560" w:lineRule="exact"/>
        <w:ind w:firstLine="643" w:firstLineChars="200"/>
        <w:jc w:val="left"/>
        <w:rPr>
          <w:rFonts w:ascii="仿宋_GB2312" w:hAnsi="Calibri" w:eastAsia="仿宋_GB2312" w:cs="仿宋_GB2312"/>
          <w:sz w:val="32"/>
          <w:szCs w:val="32"/>
        </w:rPr>
      </w:pPr>
      <w:r>
        <w:rPr>
          <w:rFonts w:hint="eastAsia" w:ascii="楷体_GB2312" w:hAnsi="微软雅黑" w:eastAsia="楷体_GB2312" w:cs="楷体_GB2312"/>
          <w:b/>
          <w:bCs/>
          <w:sz w:val="32"/>
          <w:szCs w:val="32"/>
        </w:rPr>
        <w:t>（四）岗前培训。</w:t>
      </w:r>
      <w:r>
        <w:rPr>
          <w:rFonts w:hint="eastAsia" w:ascii="仿宋_GB2312" w:hAnsi="仿宋" w:eastAsia="仿宋_GB2312" w:cs="仿宋_GB2312"/>
          <w:sz w:val="32"/>
          <w:szCs w:val="32"/>
        </w:rPr>
        <w:t>由镇相关业务科室组织安排培训，</w:t>
      </w:r>
      <w:r>
        <w:rPr>
          <w:rFonts w:hint="eastAsia" w:ascii="仿宋_GB2312" w:hAnsi="Calibri" w:eastAsia="仿宋_GB2312" w:cs="仿宋_GB2312"/>
          <w:sz w:val="32"/>
          <w:szCs w:val="32"/>
        </w:rPr>
        <w:t>所有被录用人员须服从组织分配，否则视为自动放弃资格。岗前培训一经开始，如再出现招录岗位人选空缺的情况，不再进行递补。</w:t>
      </w:r>
    </w:p>
    <w:p>
      <w:pPr>
        <w:pStyle w:val="3"/>
        <w:widowControl/>
        <w:spacing w:line="560" w:lineRule="exact"/>
        <w:ind w:left="634"/>
      </w:pPr>
      <w:r>
        <w:rPr>
          <w:rFonts w:hint="eastAsia" w:ascii="黑体" w:hAnsi="宋体" w:eastAsia="黑体" w:cs="黑体"/>
          <w:kern w:val="2"/>
          <w:sz w:val="32"/>
          <w:szCs w:val="32"/>
        </w:rPr>
        <w:t>五、工作职责</w:t>
      </w:r>
    </w:p>
    <w:p>
      <w:pPr>
        <w:pStyle w:val="3"/>
        <w:widowControl/>
        <w:spacing w:line="560" w:lineRule="exact"/>
        <w:ind w:firstLine="640" w:firstLineChars="200"/>
      </w:pPr>
      <w:r>
        <w:rPr>
          <w:rFonts w:hint="eastAsia" w:ascii="仿宋_GB2312" w:hAnsi="微软雅黑" w:eastAsia="仿宋_GB2312" w:cs="仿宋_GB2312"/>
          <w:kern w:val="2"/>
          <w:sz w:val="32"/>
          <w:szCs w:val="32"/>
        </w:rPr>
        <w:t>严格按照城市协管员相应岗位职责履职，考核事宜参照《门头沟区龙泉镇城市协管员考核管理办法》落实。</w:t>
      </w:r>
    </w:p>
    <w:p>
      <w:pPr>
        <w:pStyle w:val="3"/>
        <w:widowControl/>
        <w:spacing w:line="560" w:lineRule="exact"/>
        <w:ind w:left="634"/>
      </w:pPr>
      <w:r>
        <w:rPr>
          <w:rFonts w:hint="eastAsia" w:ascii="黑体" w:hAnsi="宋体" w:eastAsia="黑体" w:cs="黑体"/>
          <w:kern w:val="2"/>
          <w:sz w:val="32"/>
          <w:szCs w:val="32"/>
        </w:rPr>
        <w:t>六、其他事项</w:t>
      </w:r>
    </w:p>
    <w:p>
      <w:pPr>
        <w:spacing w:line="560" w:lineRule="exact"/>
        <w:ind w:firstLine="640" w:firstLineChars="200"/>
        <w:jc w:val="left"/>
      </w:pPr>
      <w:r>
        <w:rPr>
          <w:rFonts w:hint="eastAsia" w:ascii="仿宋_GB2312" w:hAnsi="微软雅黑" w:eastAsia="仿宋_GB2312" w:cs="仿宋_GB2312"/>
          <w:sz w:val="32"/>
          <w:szCs w:val="32"/>
        </w:rPr>
        <w:t>1.考生可在门头沟区政府网站查询成绩及后续工作安排相关信息。</w:t>
      </w:r>
    </w:p>
    <w:p>
      <w:pPr>
        <w:pStyle w:val="3"/>
        <w:widowControl/>
        <w:spacing w:line="560" w:lineRule="exact"/>
        <w:ind w:firstLine="640" w:firstLineChars="200"/>
      </w:pPr>
      <w:r>
        <w:rPr>
          <w:rFonts w:hint="eastAsia" w:ascii="仿宋_GB2312" w:hAnsi="微软雅黑" w:eastAsia="仿宋_GB2312" w:cs="仿宋_GB2312"/>
          <w:kern w:val="2"/>
          <w:sz w:val="32"/>
          <w:szCs w:val="32"/>
        </w:rPr>
        <w:t>2.从应录人员报名到招录工作结束，应保证报名时所留电话号码联系畅通，因电话联系不畅造成无法通知本人的，后果由应录人员本人负责。</w:t>
      </w:r>
    </w:p>
    <w:p>
      <w:pPr>
        <w:pStyle w:val="3"/>
        <w:widowControl/>
        <w:spacing w:line="560" w:lineRule="exact"/>
        <w:ind w:firstLine="640" w:firstLineChars="200"/>
        <w:rPr>
          <w:rFonts w:ascii="仿宋_GB2312" w:hAnsi="微软雅黑" w:eastAsia="仿宋_GB2312" w:cs="仿宋_GB2312"/>
          <w:kern w:val="2"/>
          <w:sz w:val="32"/>
          <w:szCs w:val="32"/>
        </w:rPr>
      </w:pPr>
      <w:r>
        <w:rPr>
          <w:rFonts w:hint="eastAsia" w:ascii="仿宋_GB2312" w:hAnsi="微软雅黑" w:eastAsia="仿宋_GB2312" w:cs="仿宋_GB2312"/>
          <w:kern w:val="2"/>
          <w:sz w:val="32"/>
          <w:szCs w:val="32"/>
        </w:rPr>
        <w:t>3.应录人员应按照招录单位规定的时限及要求，配合完成笔试、面试、体检及录用等工作，未能按照规定时限及要求完成的，均做取消资格处理，责任由应录人员自行承担。</w:t>
      </w:r>
    </w:p>
    <w:p>
      <w:pPr>
        <w:pStyle w:val="3"/>
        <w:widowControl/>
        <w:spacing w:line="560" w:lineRule="exact"/>
        <w:ind w:firstLine="643" w:firstLineChars="200"/>
        <w:rPr>
          <w:rFonts w:ascii="仿宋_GB2312" w:hAnsi="微软雅黑" w:eastAsia="仿宋_GB2312" w:cs="仿宋_GB2312"/>
          <w:b/>
          <w:bCs/>
          <w:kern w:val="2"/>
          <w:sz w:val="32"/>
          <w:szCs w:val="32"/>
        </w:rPr>
        <w:sectPr>
          <w:pgSz w:w="11906" w:h="16838"/>
          <w:pgMar w:top="2098" w:right="1474" w:bottom="1984" w:left="1587" w:header="851" w:footer="992" w:gutter="0"/>
          <w:cols w:space="425" w:num="1"/>
          <w:docGrid w:type="lines" w:linePitch="312" w:charSpace="0"/>
        </w:sectPr>
      </w:pP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ascii="仿宋_GB2312" w:hAnsi="微软雅黑" w:eastAsia="仿宋_GB2312" w:cs="仿宋_GB2312"/>
          <w:b/>
          <w:bCs/>
          <w:kern w:val="2"/>
          <w:sz w:val="32"/>
          <w:szCs w:val="32"/>
        </w:rPr>
      </w:pPr>
      <w:r>
        <w:rPr>
          <w:rFonts w:hint="eastAsia" w:ascii="仿宋_GB2312" w:hAnsi="微软雅黑" w:eastAsia="仿宋_GB2312" w:cs="仿宋_GB2312"/>
          <w:b/>
          <w:bCs/>
          <w:kern w:val="2"/>
          <w:sz w:val="32"/>
          <w:szCs w:val="32"/>
        </w:rPr>
        <w:t>报名时间：</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微软雅黑" w:eastAsia="仿宋_GB2312" w:cs="仿宋_GB2312"/>
          <w:kern w:val="2"/>
          <w:sz w:val="32"/>
          <w:szCs w:val="32"/>
        </w:rPr>
      </w:pPr>
      <w:r>
        <w:rPr>
          <w:rFonts w:hint="eastAsia" w:ascii="仿宋_GB2312" w:hAnsi="微软雅黑" w:eastAsia="仿宋_GB2312" w:cs="仿宋_GB2312"/>
          <w:kern w:val="2"/>
          <w:sz w:val="32"/>
          <w:szCs w:val="32"/>
          <w:lang w:val="en-US" w:eastAsia="zh-CN"/>
        </w:rPr>
        <w:t>2025年11月20</w:t>
      </w:r>
      <w:bookmarkStart w:id="2" w:name="_GoBack"/>
      <w:bookmarkEnd w:id="2"/>
      <w:r>
        <w:rPr>
          <w:rFonts w:hint="eastAsia" w:ascii="仿宋_GB2312" w:hAnsi="微软雅黑" w:eastAsia="仿宋_GB2312" w:cs="仿宋_GB2312"/>
          <w:kern w:val="2"/>
          <w:sz w:val="32"/>
          <w:szCs w:val="32"/>
          <w:lang w:val="en-US" w:eastAsia="zh-CN"/>
        </w:rPr>
        <w:t xml:space="preserve">日至11月24日（周六日除外） </w:t>
      </w:r>
      <w:r>
        <w:rPr>
          <w:rFonts w:hint="eastAsia" w:ascii="仿宋_GB2312" w:hAnsi="微软雅黑" w:eastAsia="仿宋_GB2312" w:cs="仿宋_GB2312"/>
          <w:kern w:val="2"/>
          <w:sz w:val="32"/>
          <w:szCs w:val="32"/>
        </w:rPr>
        <w:t xml:space="preserve">上午9:00—11:30   </w:t>
      </w:r>
      <w:r>
        <w:rPr>
          <w:rFonts w:hint="eastAsia" w:ascii="仿宋_GB2312" w:hAnsi="微软雅黑" w:eastAsia="仿宋_GB2312" w:cs="仿宋_GB2312"/>
          <w:b w:val="0"/>
          <w:bCs w:val="0"/>
          <w:kern w:val="2"/>
          <w:sz w:val="32"/>
          <w:szCs w:val="32"/>
          <w:lang w:eastAsia="zh-CN"/>
        </w:rPr>
        <w:t>下午</w:t>
      </w:r>
      <w:r>
        <w:rPr>
          <w:rFonts w:hint="eastAsia" w:ascii="仿宋_GB2312" w:hAnsi="微软雅黑" w:eastAsia="仿宋_GB2312" w:cs="仿宋_GB2312"/>
          <w:b w:val="0"/>
          <w:bCs w:val="0"/>
          <w:kern w:val="2"/>
          <w:sz w:val="32"/>
          <w:szCs w:val="32"/>
          <w:lang w:val="en-US" w:eastAsia="zh-CN"/>
        </w:rPr>
        <w:t>14:00</w:t>
      </w:r>
      <w:r>
        <w:rPr>
          <w:rFonts w:hint="eastAsia" w:ascii="仿宋_GB2312" w:hAnsi="微软雅黑" w:eastAsia="仿宋_GB2312" w:cs="仿宋_GB2312"/>
          <w:b w:val="0"/>
          <w:bCs w:val="0"/>
          <w:kern w:val="2"/>
          <w:sz w:val="32"/>
          <w:szCs w:val="32"/>
        </w:rPr>
        <w:t>—</w:t>
      </w:r>
      <w:r>
        <w:rPr>
          <w:rFonts w:hint="eastAsia" w:ascii="仿宋_GB2312" w:hAnsi="微软雅黑" w:eastAsia="仿宋_GB2312" w:cs="仿宋_GB2312"/>
          <w:b w:val="0"/>
          <w:bCs w:val="0"/>
          <w:kern w:val="2"/>
          <w:sz w:val="32"/>
          <w:szCs w:val="32"/>
          <w:lang w:val="en-US" w:eastAsia="zh-CN"/>
        </w:rPr>
        <w:t>17:00</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ascii="仿宋_GB2312" w:hAnsi="微软雅黑" w:eastAsia="仿宋_GB2312" w:cs="仿宋_GB2312"/>
          <w:b/>
          <w:bCs/>
          <w:kern w:val="2"/>
          <w:sz w:val="32"/>
          <w:szCs w:val="32"/>
        </w:rPr>
      </w:pPr>
      <w:r>
        <w:rPr>
          <w:rFonts w:hint="eastAsia" w:ascii="仿宋_GB2312" w:hAnsi="微软雅黑" w:eastAsia="仿宋_GB2312" w:cs="仿宋_GB2312"/>
          <w:b/>
          <w:bCs/>
          <w:kern w:val="2"/>
          <w:sz w:val="32"/>
          <w:szCs w:val="32"/>
        </w:rPr>
        <w:t>报名地点及联系电话</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微软雅黑" w:eastAsia="仿宋_GB2312" w:cs="仿宋_GB2312"/>
          <w:b/>
          <w:kern w:val="2"/>
          <w:sz w:val="32"/>
          <w:szCs w:val="32"/>
        </w:rPr>
      </w:pPr>
      <w:r>
        <w:rPr>
          <w:rFonts w:hint="eastAsia" w:ascii="仿宋_GB2312" w:hAnsi="微软雅黑" w:eastAsia="仿宋_GB2312" w:cs="仿宋_GB2312"/>
          <w:kern w:val="2"/>
          <w:sz w:val="32"/>
          <w:szCs w:val="32"/>
        </w:rPr>
        <w:t>龙泉镇党群工作办公室（32</w:t>
      </w:r>
      <w:r>
        <w:rPr>
          <w:rFonts w:hint="eastAsia" w:ascii="仿宋_GB2312" w:hAnsi="微软雅黑" w:eastAsia="仿宋_GB2312" w:cs="仿宋_GB2312"/>
          <w:kern w:val="2"/>
          <w:sz w:val="32"/>
          <w:szCs w:val="32"/>
          <w:lang w:val="en-US" w:eastAsia="zh-CN"/>
        </w:rPr>
        <w:t>5</w:t>
      </w:r>
      <w:r>
        <w:rPr>
          <w:rFonts w:hint="eastAsia" w:ascii="仿宋_GB2312" w:hAnsi="微软雅黑" w:eastAsia="仿宋_GB2312" w:cs="仿宋_GB2312"/>
          <w:kern w:val="2"/>
          <w:sz w:val="32"/>
          <w:szCs w:val="32"/>
        </w:rPr>
        <w:t>室）  69839457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微软雅黑" w:eastAsia="仿宋_GB2312" w:cs="仿宋_GB2312"/>
          <w:sz w:val="32"/>
          <w:szCs w:val="32"/>
        </w:rPr>
        <w:t>报考岗位需开具</w:t>
      </w:r>
      <w:r>
        <w:rPr>
          <w:rFonts w:hint="eastAsia" w:ascii="仿宋_GB2312" w:hAnsi="Calibri" w:eastAsia="仿宋_GB2312" w:cs="仿宋_GB2312"/>
          <w:sz w:val="32"/>
          <w:szCs w:val="32"/>
        </w:rPr>
        <w:t>本人没有违法犯罪记录证明。</w:t>
      </w:r>
    </w:p>
    <w:p>
      <w:pPr>
        <w:pStyle w:val="3"/>
        <w:widowControl/>
        <w:spacing w:line="560" w:lineRule="exact"/>
        <w:ind w:firstLine="643" w:firstLineChars="200"/>
        <w:rPr>
          <w:rFonts w:ascii="仿宋_GB2312" w:hAnsi="微软雅黑" w:eastAsia="仿宋_GB2312" w:cs="仿宋_GB2312"/>
          <w:b/>
          <w:kern w:val="2"/>
          <w:sz w:val="32"/>
          <w:szCs w:val="32"/>
        </w:rPr>
      </w:pPr>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8914F"/>
    <w:multiLevelType w:val="singleLevel"/>
    <w:tmpl w:val="792891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E54C9"/>
    <w:rsid w:val="00BD7563"/>
    <w:rsid w:val="057F5264"/>
    <w:rsid w:val="0FE90FF3"/>
    <w:rsid w:val="120E2BCD"/>
    <w:rsid w:val="17B9067C"/>
    <w:rsid w:val="19C618CF"/>
    <w:rsid w:val="1C9E47E6"/>
    <w:rsid w:val="20456187"/>
    <w:rsid w:val="251B6DA4"/>
    <w:rsid w:val="293266EC"/>
    <w:rsid w:val="2FC14E2F"/>
    <w:rsid w:val="35C65772"/>
    <w:rsid w:val="3BC21C3E"/>
    <w:rsid w:val="3FE5720B"/>
    <w:rsid w:val="4E9019E2"/>
    <w:rsid w:val="521F248F"/>
    <w:rsid w:val="62E90C12"/>
    <w:rsid w:val="6AC753E9"/>
    <w:rsid w:val="6F2437A4"/>
    <w:rsid w:val="71132111"/>
    <w:rsid w:val="721B1503"/>
    <w:rsid w:val="723E54C9"/>
    <w:rsid w:val="781838DF"/>
    <w:rsid w:val="7BE63E57"/>
    <w:rsid w:val="7CBB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after="600" w:line="600" w:lineRule="atLeast"/>
      <w:jc w:val="center"/>
      <w:outlineLvl w:val="1"/>
    </w:pPr>
    <w:rPr>
      <w:rFonts w:hint="eastAsia" w:ascii="宋体" w:hAnsi="宋体" w:eastAsia="宋体" w:cs="Times New Roman"/>
      <w:b/>
      <w:color w:val="333333"/>
      <w:kern w:val="0"/>
      <w:sz w:val="42"/>
      <w:szCs w:val="4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2025-01-16T09:28:00Z</dcterms:created>
  <dc:creator>杨新傲</dc:creator>
  <cp:lastModifiedBy>SYSTEM</cp:lastModifiedBy>
  <cp:lastPrinted>2025-01-17T02:24:00Z</cp:lastPrinted>
  <dcterms:modified xsi:type="dcterms:W3CDTF">2025-11-20T01:56:35Z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