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1D1F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  <w:t>3</w:t>
      </w:r>
    </w:p>
    <w:p w14:paraId="1BFF124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体能测评项目和评分标准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6"/>
        <w:gridCol w:w="675"/>
        <w:gridCol w:w="675"/>
        <w:gridCol w:w="675"/>
        <w:gridCol w:w="662"/>
        <w:gridCol w:w="675"/>
        <w:gridCol w:w="675"/>
        <w:gridCol w:w="675"/>
        <w:gridCol w:w="675"/>
        <w:gridCol w:w="762"/>
        <w:gridCol w:w="873"/>
      </w:tblGrid>
      <w:tr w14:paraId="2897A0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B85B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8542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测试成绩对应分值、测试办法</w:t>
            </w:r>
          </w:p>
        </w:tc>
      </w:tr>
      <w:tr w14:paraId="0BF33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2AAF07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9A01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06B1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1C6D9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7B24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EC501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2E4BC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55E8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AD64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9FB4B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BF9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</w:tr>
      <w:tr w14:paraId="6F2333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8FF5A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米跑</w:t>
            </w:r>
          </w:p>
          <w:p w14:paraId="7FEA4BD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（分、秒）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75A21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0C9E5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B40C0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983D2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E4E7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932A6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C2107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7DEBF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CEBD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AE81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″</w:t>
            </w:r>
          </w:p>
        </w:tc>
      </w:tr>
      <w:tr w14:paraId="006CC8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C479AF">
            <w:pPr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FA3EC"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在跑道或平底上标出起点线，考生从起点线处听到起跑口令后起跑，完成1000米距离到达终点线，记录时间。</w:t>
            </w:r>
          </w:p>
          <w:p w14:paraId="471B668A"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="0" w:right="0" w:firstLine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考核以完成时间计算成绩。</w:t>
            </w:r>
          </w:p>
          <w:p w14:paraId="676628F8"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="0" w:righ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得分超出10分的，每递减5秒增加1分，最高15分。</w:t>
            </w:r>
          </w:p>
        </w:tc>
      </w:tr>
      <w:tr w14:paraId="323C41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1E943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立定跳远</w:t>
            </w:r>
          </w:p>
          <w:p w14:paraId="21509D1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（米）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7D5B3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65302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1B68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17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E22A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2.21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2B0D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2.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813E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2.29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443D5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2.33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760A5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2.37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207F0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2.41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9ACB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2.45</w:t>
            </w:r>
          </w:p>
        </w:tc>
      </w:tr>
      <w:tr w14:paraId="417C05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858AD4">
            <w:pPr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C58E8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在跑道或者平地上标出起跑线，考生站立在起跳线后，脚尖不得踩线，脚尖不得离地，两脚原地同时起跳，不得有助力、垫步或者连跳动作，测量起跳线后沿至身体任何着地最近点后沿的垂直距离。两次测试，记录成绩较好的1次。</w:t>
            </w:r>
          </w:p>
          <w:p w14:paraId="0DF36872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39"/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2.考核以完成跳出长度计算成绩。</w:t>
            </w:r>
          </w:p>
          <w:p w14:paraId="44FFE80B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3.得分超出10分的，每递增4厘米增加1分，最高15分。</w:t>
            </w:r>
          </w:p>
        </w:tc>
      </w:tr>
      <w:tr w14:paraId="471277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D6583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单杠引体 向上（次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/3</w:t>
            </w:r>
            <w:r>
              <w:rPr>
                <w:color w:val="000000"/>
                <w:spacing w:val="0"/>
                <w:w w:val="100"/>
                <w:position w:val="0"/>
              </w:rPr>
              <w:t>分钟）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858F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788BE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26231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A7A7A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A3FE5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F7B6F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2432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3A515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48722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8FE2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</w:tr>
      <w:tr w14:paraId="2507CD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1F891D">
            <w:pPr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78CF6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1.按照规定动作要领完成动作，引体时下颌高于杠面、身体 不得借助振浪或摆动、悬垂时双肘关节伸直；脚触及地面或立柱，结束考核。</w:t>
            </w:r>
          </w:p>
          <w:p w14:paraId="3027C68E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2.考核以完成次数计算成绩。</w:t>
            </w:r>
          </w:p>
          <w:p w14:paraId="4FDFC5E5"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72" w:lineRule="exact"/>
              <w:ind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3.得分超过10分的，每递增1次增加1分，最高15分。</w:t>
            </w:r>
          </w:p>
        </w:tc>
      </w:tr>
      <w:tr w14:paraId="68CE11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52F60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米跑</w:t>
            </w:r>
          </w:p>
          <w:p w14:paraId="0090031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（秒）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413D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E68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436DF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67FB3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3A9A2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6BA95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EC34C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0635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14"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BD8E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14"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8B1D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14"0</w:t>
            </w:r>
          </w:p>
        </w:tc>
      </w:tr>
      <w:tr w14:paraId="752DA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37B62F">
            <w:pPr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636FB"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73" w:lineRule="exact"/>
              <w:ind w:left="0" w:right="0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在100米长直线跑道上标出起点线和终点线，考生从起点处听到起跑口令后起跑，跑过终点线记录时间。</w:t>
            </w:r>
          </w:p>
          <w:p w14:paraId="319A329E"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73" w:lineRule="exact"/>
              <w:ind w:left="0" w:right="0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抢跑犯规，重新组织起跑；跑出本道或用其他方式干扰、阻碍他人者不记录成绩。</w:t>
            </w:r>
          </w:p>
          <w:p w14:paraId="222B44D0"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73" w:lineRule="exact"/>
              <w:ind w:left="0" w:right="0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得分超出10分的，每递减0.3秒增加1分，最高15分。</w:t>
            </w:r>
          </w:p>
        </w:tc>
      </w:tr>
      <w:tr w14:paraId="2F6418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exact"/>
          <w:jc w:val="center"/>
        </w:trPr>
        <w:tc>
          <w:tcPr>
            <w:tcW w:w="82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A4C52"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总成绩最高分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分，任一项达不到最低分值的视为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“不合格"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。</w:t>
            </w:r>
          </w:p>
          <w:p w14:paraId="10469E32"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测试项目及标准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中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“以</w:t>
            </w:r>
            <w:r>
              <w:rPr>
                <w:color w:val="000000"/>
                <w:spacing w:val="0"/>
                <w:w w:val="100"/>
                <w:position w:val="0"/>
              </w:rPr>
              <w:t>下”均含本级、本数。</w:t>
            </w:r>
          </w:p>
        </w:tc>
      </w:tr>
    </w:tbl>
    <w:p w14:paraId="1B599B40"/>
    <w:sectPr>
      <w:footnotePr>
        <w:numFmt w:val="decimal"/>
      </w:footnotePr>
      <w:pgSz w:w="11900" w:h="16840"/>
      <w:pgMar w:top="2517" w:right="1851" w:bottom="2512" w:left="1825" w:header="2089" w:footer="208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">
    <w:nsid w:val="F78CC9FA"/>
    <w:multiLevelType w:val="singleLevel"/>
    <w:tmpl w:val="F78CC9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6653A63"/>
    <w:rsid w:val="45971A6E"/>
    <w:rsid w:val="501C0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100"/>
      <w:ind w:firstLine="5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755</Words>
  <Characters>895</Characters>
  <TotalTime>4</TotalTime>
  <ScaleCrop>false</ScaleCrop>
  <LinksUpToDate>false</LinksUpToDate>
  <CharactersWithSpaces>901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2021-04-27T00:39:00Z</dcterms:created>
  <dc:creator>Administrator</dc:creator>
  <cp:lastModifiedBy>EAU</cp:lastModifiedBy>
  <dcterms:modified xsi:type="dcterms:W3CDTF">2025-11-04T02:27:36Z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0E0C520877CA47B3B79434A2F17E7331</vt:lpwstr>
  </property>
  <property fmtid="{D5CDD505-2E9C-101B-9397-08002B2CF9AE}" pid="4" name="KSOTemplateDocerSaveRecord">
    <vt:lpwstr>eyJoZGlkIjoiOWNiOTMwZmJkMzk5YmQ5YjYwNWI3MGI5YmQyMmIxNmEiLCJ1c2VySWQiOiIzNTIzNDkzNjAifQ==</vt:lpwstr>
  </property>
</Properties>
</file>