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2025年度下半年海淀区职能部门</w:t>
      </w:r>
    </w:p>
    <w:p>
      <w:pPr>
        <w:pStyle w:val="6"/>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安全生产专职安全员 （技术岗）公开招聘</w:t>
      </w:r>
    </w:p>
    <w:p>
      <w:pPr>
        <w:pStyle w:val="6"/>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公告</w:t>
      </w:r>
    </w:p>
    <w:p>
      <w:pPr>
        <w:pStyle w:val="6"/>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为进一步强化海淀区应急管理部门执法专业力量建设，现开展</w:t>
      </w:r>
      <w:r>
        <w:rPr>
          <w:rFonts w:hint="eastAsia" w:ascii="仿宋_GB2312" w:hAnsi="仿宋_GB2312" w:eastAsia="仿宋_GB2312" w:cs="仿宋_GB2312"/>
          <w:color w:val="auto"/>
          <w:sz w:val="32"/>
          <w:szCs w:val="32"/>
          <w:lang w:val="en-US" w:eastAsia="zh-CN"/>
        </w:rPr>
        <w:t>2025年度下半年公开招聘海淀区职能部门安全生产专职安全员（技术岗）工作</w:t>
      </w:r>
      <w:r>
        <w:rPr>
          <w:rFonts w:ascii="仿宋_GB2312" w:hAnsi="仿宋_GB2312" w:eastAsia="仿宋_GB2312" w:cs="仿宋_GB2312"/>
          <w:color w:val="auto"/>
          <w:sz w:val="32"/>
          <w:szCs w:val="32"/>
        </w:rPr>
        <w:t>，具体事项公告如下：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一、招聘岗位及人数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技术岗</w:t>
      </w:r>
      <w:r>
        <w:rPr>
          <w:rFonts w:hint="eastAsia" w:ascii="仿宋_GB2312" w:hAnsi="仿宋_GB2312" w:eastAsia="仿宋_GB2312" w:cs="仿宋_GB2312"/>
          <w:color w:val="auto"/>
          <w:sz w:val="32"/>
          <w:szCs w:val="32"/>
        </w:rPr>
        <w:t>是为应急管理综合行政执法工作提供专业技术支撑，协助开展行政执法的工作人员。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本次计划公开招聘</w:t>
      </w:r>
      <w:r>
        <w:rPr>
          <w:rFonts w:hint="eastAsia" w:ascii="仿宋_GB2312" w:hAnsi="仿宋_GB2312" w:eastAsia="仿宋_GB2312" w:cs="仿宋_GB2312"/>
          <w:color w:val="auto"/>
          <w:sz w:val="32"/>
          <w:szCs w:val="32"/>
          <w:lang w:eastAsia="zh-CN"/>
        </w:rPr>
        <w:t>技术岗</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名。分为</w:t>
      </w:r>
      <w:r>
        <w:rPr>
          <w:rFonts w:hint="eastAsia" w:ascii="仿宋_GB2312" w:hAnsi="仿宋_GB2312" w:eastAsia="仿宋_GB2312" w:cs="仿宋_GB2312"/>
          <w:color w:val="auto"/>
          <w:sz w:val="32"/>
          <w:szCs w:val="32"/>
          <w:lang w:eastAsia="zh-CN"/>
        </w:rPr>
        <w:t>危险化学品</w:t>
      </w:r>
      <w:r>
        <w:rPr>
          <w:rFonts w:hint="eastAsia" w:ascii="仿宋_GB2312" w:hAnsi="仿宋_GB2312" w:eastAsia="仿宋_GB2312" w:cs="仿宋_GB2312"/>
          <w:color w:val="auto"/>
          <w:sz w:val="32"/>
          <w:szCs w:val="32"/>
          <w:lang w:val="en-US" w:eastAsia="zh-CN"/>
        </w:rPr>
        <w:t>3人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建筑施工1人、</w:t>
      </w:r>
      <w:r>
        <w:rPr>
          <w:rFonts w:hint="eastAsia" w:ascii="仿宋_GB2312" w:hAnsi="仿宋_GB2312" w:eastAsia="仿宋_GB2312" w:cs="仿宋_GB2312"/>
          <w:color w:val="auto"/>
          <w:sz w:val="32"/>
          <w:szCs w:val="32"/>
          <w:lang w:eastAsia="zh-CN"/>
        </w:rPr>
        <w:t>工业企业</w:t>
      </w:r>
      <w:r>
        <w:rPr>
          <w:rFonts w:hint="eastAsia" w:ascii="仿宋_GB2312" w:hAnsi="仿宋_GB2312" w:eastAsia="仿宋_GB2312" w:cs="仿宋_GB2312"/>
          <w:color w:val="auto"/>
          <w:sz w:val="32"/>
          <w:szCs w:val="32"/>
          <w:lang w:val="en-US" w:eastAsia="zh-CN"/>
        </w:rPr>
        <w:t>1人、电气1人、燃气1人</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二、专业要求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（一）技术岗</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危险化学品专业</w:t>
      </w:r>
      <w:r>
        <w:rPr>
          <w:rFonts w:hint="eastAsia" w:ascii="楷体_GB2312" w:hAnsi="楷体_GB2312" w:eastAsia="楷体_GB2312" w:cs="楷体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本科：</w:t>
      </w:r>
      <w:r>
        <w:rPr>
          <w:rFonts w:hint="eastAsia" w:ascii="仿宋_GB2312" w:hAnsi="仿宋_GB2312" w:eastAsia="仿宋_GB2312" w:cs="仿宋_GB2312"/>
          <w:color w:val="auto"/>
          <w:sz w:val="32"/>
          <w:szCs w:val="32"/>
        </w:rPr>
        <w:t>法学类（0301）</w:t>
      </w:r>
      <w:r>
        <w:rPr>
          <w:rFonts w:hint="eastAsia" w:ascii="仿宋_GB2312" w:hAnsi="仿宋_GB2312" w:eastAsia="仿宋_GB2312" w:cs="仿宋_GB2312"/>
          <w:color w:val="auto"/>
          <w:sz w:val="32"/>
          <w:szCs w:val="32"/>
          <w:lang w:eastAsia="zh-CN"/>
        </w:rPr>
        <w:t>，化学类 （0703），材料类（0804），化工与制药类（0813），环境科学与工程类（0825），食品科学与工程类（0827），安全科学与工程类（0829），药学类（1007）。</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研究生：</w:t>
      </w:r>
      <w:r>
        <w:rPr>
          <w:rFonts w:hint="eastAsia" w:ascii="仿宋_GB2312" w:hAnsi="仿宋_GB2312" w:eastAsia="仿宋_GB2312" w:cs="仿宋_GB2312"/>
          <w:color w:val="auto"/>
          <w:sz w:val="32"/>
          <w:szCs w:val="32"/>
        </w:rPr>
        <w:t>法学类（0301）</w:t>
      </w:r>
      <w:r>
        <w:rPr>
          <w:rFonts w:hint="eastAsia" w:ascii="仿宋_GB2312" w:hAnsi="仿宋_GB2312" w:eastAsia="仿宋_GB2312" w:cs="仿宋_GB2312"/>
          <w:color w:val="auto"/>
          <w:sz w:val="32"/>
          <w:szCs w:val="32"/>
          <w:lang w:eastAsia="zh-CN"/>
        </w:rPr>
        <w:t>，化学（0703），材料科学与工程（0805），化学工程与技术（0817），环境科学与工程（0830），食品科学与工程（0832）,安全科学与工程（0837），材料与化工（0856）。</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专业工作年限：具有2年及以上</w:t>
      </w:r>
      <w:r>
        <w:rPr>
          <w:rFonts w:hint="eastAsia" w:ascii="仿宋_GB2312" w:hAnsi="仿宋_GB2312" w:eastAsia="仿宋_GB2312" w:cs="仿宋_GB2312"/>
          <w:color w:val="auto"/>
          <w:sz w:val="32"/>
          <w:szCs w:val="32"/>
          <w:lang w:eastAsia="zh-CN"/>
        </w:rPr>
        <w:t>危险化学品</w:t>
      </w:r>
      <w:r>
        <w:rPr>
          <w:rFonts w:hint="eastAsia" w:ascii="仿宋_GB2312" w:hAnsi="仿宋_GB2312" w:eastAsia="仿宋_GB2312" w:cs="仿宋_GB2312"/>
          <w:color w:val="auto"/>
          <w:sz w:val="32"/>
          <w:szCs w:val="32"/>
        </w:rPr>
        <w:t>领域安全管理工作经历。</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val="0"/>
          <w:color w:val="auto"/>
          <w:sz w:val="32"/>
          <w:szCs w:val="32"/>
        </w:rPr>
        <w:t>注：取得中级注册安全工程师（</w:t>
      </w:r>
      <w:r>
        <w:rPr>
          <w:rFonts w:hint="eastAsia" w:ascii="仿宋_GB2312" w:hAnsi="仿宋_GB2312" w:eastAsia="仿宋_GB2312" w:cs="仿宋_GB2312"/>
          <w:b/>
          <w:bCs w:val="0"/>
          <w:color w:val="auto"/>
          <w:sz w:val="32"/>
          <w:szCs w:val="32"/>
          <w:lang w:eastAsia="zh-CN"/>
        </w:rPr>
        <w:t>危险物品安全</w:t>
      </w:r>
      <w:r>
        <w:rPr>
          <w:rFonts w:hint="eastAsia" w:ascii="仿宋_GB2312" w:hAnsi="仿宋_GB2312" w:eastAsia="仿宋_GB2312" w:cs="仿宋_GB2312"/>
          <w:b/>
          <w:bCs w:val="0"/>
          <w:color w:val="auto"/>
          <w:sz w:val="32"/>
          <w:szCs w:val="32"/>
        </w:rPr>
        <w:t>）或岗位相关行业领域中级及以上专业技术资格的可不受前述专业限制。</w:t>
      </w:r>
      <w:r>
        <w:rPr>
          <w:rFonts w:ascii="仿宋_GB2312" w:hAnsi="仿宋_GB2312" w:eastAsia="仿宋_GB2312" w:cs="仿宋_GB2312"/>
          <w:b/>
          <w:color w:val="auto"/>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（二）技术岗</w:t>
      </w:r>
      <w:r>
        <w:rPr>
          <w:rFonts w:hint="eastAsia" w:ascii="楷体_GB2312" w:hAnsi="楷体_GB2312" w:eastAsia="楷体_GB2312" w:cs="楷体_GB2312"/>
          <w:color w:val="auto"/>
          <w:sz w:val="32"/>
          <w:szCs w:val="32"/>
        </w:rPr>
        <w:t>（建筑施工专业）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本科：法学类（0301）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工程力学（080102）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机械工程（080201）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机械设计制造及其自动化(080202)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土木类（0810）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建筑学（082801）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安全科学与工程类（0829）</w:t>
      </w:r>
      <w:r>
        <w:rPr>
          <w:rFonts w:hint="eastAsia" w:ascii="仿宋_GB2312" w:hAnsi="仿宋_GB2312" w:eastAsia="仿宋_GB2312" w:cs="仿宋_GB2312"/>
          <w:color w:val="auto"/>
          <w:sz w:val="32"/>
          <w:szCs w:val="32"/>
          <w:lang w:eastAsia="zh-CN"/>
        </w:rPr>
        <w:t>，电气类（</w:t>
      </w:r>
      <w:r>
        <w:rPr>
          <w:rFonts w:hint="eastAsia" w:ascii="仿宋_GB2312" w:hAnsi="仿宋_GB2312" w:eastAsia="仿宋_GB2312" w:cs="仿宋_GB2312"/>
          <w:color w:val="auto"/>
          <w:sz w:val="32"/>
          <w:szCs w:val="32"/>
          <w:lang w:val="en-US" w:eastAsia="zh-CN"/>
        </w:rPr>
        <w:t>0806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w:t>
      </w:r>
      <w:r>
        <w:rPr>
          <w:rFonts w:hint="eastAsia" w:eastAsia="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研究生：法学类（0301）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力学（0801）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机械工程（0802）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建筑学（0813）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土木工程（0814）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安全科学与工程（0837）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电气工程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0808</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专业工作年限：具有2年及以上建筑施工领域安全管理工作经历。</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注：取得中级注册安全工程师（建筑施工</w:t>
      </w:r>
      <w:r>
        <w:rPr>
          <w:rFonts w:hint="eastAsia" w:ascii="仿宋_GB2312" w:hAnsi="仿宋_GB2312" w:eastAsia="仿宋_GB2312" w:cs="仿宋_GB2312"/>
          <w:b/>
          <w:color w:val="auto"/>
          <w:sz w:val="32"/>
          <w:szCs w:val="32"/>
          <w:lang w:eastAsia="zh-CN"/>
        </w:rPr>
        <w:t>安全</w:t>
      </w:r>
      <w:r>
        <w:rPr>
          <w:rFonts w:hint="eastAsia" w:ascii="仿宋_GB2312" w:hAnsi="仿宋_GB2312" w:eastAsia="仿宋_GB2312" w:cs="仿宋_GB2312"/>
          <w:b/>
          <w:color w:val="auto"/>
          <w:sz w:val="32"/>
          <w:szCs w:val="32"/>
        </w:rPr>
        <w:t>）或岗位相关行业领域中级及以上专业技术资格的可不受前述专业限制。</w:t>
      </w:r>
      <w:r>
        <w:rPr>
          <w:rFonts w:ascii="仿宋_GB2312" w:hAnsi="仿宋_GB2312" w:eastAsia="仿宋_GB2312" w:cs="仿宋_GB2312"/>
          <w:b/>
          <w:color w:val="auto"/>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（三）技术岗</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工业企业</w:t>
      </w:r>
      <w:r>
        <w:rPr>
          <w:rFonts w:hint="eastAsia" w:ascii="楷体_GB2312" w:hAnsi="楷体_GB2312" w:eastAsia="楷体_GB2312" w:cs="楷体_GB2312"/>
          <w:color w:val="auto"/>
          <w:sz w:val="32"/>
          <w:szCs w:val="32"/>
        </w:rPr>
        <w:t>专业）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本科：法学类（0301）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化学类（0703），工学（08），药学类（1007），工业工程类（1207）</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研究生：法学类（0301）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化学（0703），工学（08），药学（1007），管理科学与工程（1201）。</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专业工作年限：具有2年及以</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eastAsia="zh-CN"/>
        </w:rPr>
        <w:t>工业企业</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rPr>
        <w:t>安全管理工作经历。</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注：取得中级注册</w:t>
      </w:r>
      <w:r>
        <w:rPr>
          <w:rFonts w:hint="eastAsia" w:ascii="仿宋_GB2312" w:hAnsi="仿宋_GB2312" w:eastAsia="仿宋_GB2312" w:cs="仿宋_GB2312"/>
          <w:b/>
          <w:color w:val="auto"/>
          <w:sz w:val="32"/>
          <w:szCs w:val="32"/>
          <w:highlight w:val="none"/>
        </w:rPr>
        <w:t>安全工程师（</w:t>
      </w:r>
      <w:r>
        <w:rPr>
          <w:rFonts w:hint="eastAsia" w:ascii="仿宋_GB2312" w:hAnsi="仿宋_GB2312" w:eastAsia="仿宋_GB2312" w:cs="仿宋_GB2312"/>
          <w:b/>
          <w:color w:val="auto"/>
          <w:sz w:val="32"/>
          <w:szCs w:val="32"/>
          <w:highlight w:val="none"/>
          <w:lang w:eastAsia="zh-CN"/>
        </w:rPr>
        <w:t>其他安全</w:t>
      </w:r>
      <w:r>
        <w:rPr>
          <w:rFonts w:hint="eastAsia" w:ascii="仿宋_GB2312" w:hAnsi="仿宋_GB2312" w:eastAsia="仿宋_GB2312" w:cs="仿宋_GB2312"/>
          <w:b/>
          <w:color w:val="auto"/>
          <w:sz w:val="32"/>
          <w:szCs w:val="32"/>
          <w:highlight w:val="none"/>
        </w:rPr>
        <w:t>）或岗位</w:t>
      </w:r>
      <w:r>
        <w:rPr>
          <w:rFonts w:hint="eastAsia" w:ascii="仿宋_GB2312" w:hAnsi="仿宋_GB2312" w:eastAsia="仿宋_GB2312" w:cs="仿宋_GB2312"/>
          <w:b/>
          <w:color w:val="auto"/>
          <w:sz w:val="32"/>
          <w:szCs w:val="32"/>
        </w:rPr>
        <w:t>相关行业领域中级及以上专业技术资格的可不受前述专业限制。</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color w:val="auto"/>
          <w:sz w:val="32"/>
          <w:szCs w:val="32"/>
        </w:rPr>
      </w:pPr>
      <w:r>
        <w:rPr>
          <w:rFonts w:ascii="仿宋_GB2312" w:hAnsi="仿宋_GB2312" w:eastAsia="仿宋_GB2312" w:cs="仿宋_GB2312"/>
          <w:b/>
          <w:color w:val="auto"/>
          <w:sz w:val="32"/>
          <w:szCs w:val="32"/>
        </w:rPr>
        <w:t xml:space="preserve"> </w:t>
      </w:r>
      <w:r>
        <w:rPr>
          <w:rFonts w:hint="eastAsia" w:ascii="楷体_GB2312" w:hAnsi="楷体_GB2312" w:eastAsia="楷体_GB2312" w:cs="楷体_GB2312"/>
          <w:color w:val="auto"/>
          <w:sz w:val="32"/>
          <w:szCs w:val="32"/>
          <w:lang w:eastAsia="zh-CN"/>
        </w:rPr>
        <w:t>（四）技术岗</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电气</w:t>
      </w:r>
      <w:r>
        <w:rPr>
          <w:rFonts w:hint="eastAsia" w:ascii="楷体_GB2312" w:hAnsi="楷体_GB2312" w:eastAsia="楷体_GB2312" w:cs="楷体_GB2312"/>
          <w:color w:val="auto"/>
          <w:sz w:val="32"/>
          <w:szCs w:val="32"/>
        </w:rPr>
        <w:t>专业）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本科：</w:t>
      </w:r>
      <w:r>
        <w:rPr>
          <w:rFonts w:hint="eastAsia" w:ascii="仿宋_GB2312" w:hAnsi="仿宋_GB2312" w:eastAsia="仿宋_GB2312" w:cs="仿宋_GB2312"/>
          <w:color w:val="auto"/>
          <w:sz w:val="32"/>
          <w:szCs w:val="32"/>
        </w:rPr>
        <w:t>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机械类（0802），能源动力类（0805），电气类（0806），电子信息类（0807），自动化类（0808），交通运输类（0818），安全科学与工程类(0829)</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研究生：</w:t>
      </w:r>
      <w:r>
        <w:rPr>
          <w:rFonts w:hint="eastAsia" w:ascii="仿宋_GB2312" w:hAnsi="仿宋_GB2312" w:eastAsia="仿宋_GB2312" w:cs="仿宋_GB2312"/>
          <w:color w:val="auto"/>
          <w:sz w:val="32"/>
          <w:szCs w:val="32"/>
        </w:rPr>
        <w:t>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机械工程（0802），动力工程及工程热物理（0807），电气工程（0808)，电子科学与技术（0809），信息与通信工程（0810），交通运输工程（0823），安全科学与工程（0837），电子信息（0854），机械（0855），能源动力（0858），交通运输（0861）。</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专业工作年限：具有2年及以上</w:t>
      </w:r>
      <w:r>
        <w:rPr>
          <w:rFonts w:hint="eastAsia" w:ascii="仿宋_GB2312" w:hAnsi="仿宋_GB2312" w:eastAsia="仿宋_GB2312" w:cs="仿宋_GB2312"/>
          <w:color w:val="auto"/>
          <w:sz w:val="32"/>
          <w:szCs w:val="32"/>
          <w:lang w:eastAsia="zh-CN"/>
        </w:rPr>
        <w:t>电气专业</w:t>
      </w:r>
      <w:r>
        <w:rPr>
          <w:rFonts w:hint="eastAsia" w:ascii="仿宋_GB2312" w:hAnsi="仿宋_GB2312" w:eastAsia="仿宋_GB2312" w:cs="仿宋_GB2312"/>
          <w:color w:val="auto"/>
          <w:sz w:val="32"/>
          <w:szCs w:val="32"/>
        </w:rPr>
        <w:t>领域安全管理工作经历。</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注：取得注册</w:t>
      </w:r>
      <w:r>
        <w:rPr>
          <w:rFonts w:hint="eastAsia" w:ascii="仿宋_GB2312" w:hAnsi="仿宋_GB2312" w:eastAsia="仿宋_GB2312" w:cs="仿宋_GB2312"/>
          <w:b/>
          <w:color w:val="auto"/>
          <w:sz w:val="32"/>
          <w:szCs w:val="32"/>
          <w:lang w:eastAsia="zh-CN"/>
        </w:rPr>
        <w:t>电气</w:t>
      </w:r>
      <w:r>
        <w:rPr>
          <w:rFonts w:hint="eastAsia" w:ascii="仿宋_GB2312" w:hAnsi="仿宋_GB2312" w:eastAsia="仿宋_GB2312" w:cs="仿宋_GB2312"/>
          <w:b/>
          <w:color w:val="auto"/>
          <w:sz w:val="32"/>
          <w:szCs w:val="32"/>
        </w:rPr>
        <w:t>工程师或岗位相关行业领域中级及以上专业技术资格的可不受前述专业限制。</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color w:val="auto"/>
          <w:sz w:val="32"/>
          <w:szCs w:val="32"/>
          <w:highlight w:val="none"/>
        </w:rPr>
      </w:pPr>
      <w:r>
        <w:rPr>
          <w:rFonts w:ascii="仿宋_GB2312" w:hAnsi="仿宋_GB2312" w:eastAsia="仿宋_GB2312" w:cs="仿宋_GB2312"/>
          <w:b/>
          <w:color w:val="auto"/>
          <w:sz w:val="32"/>
          <w:szCs w:val="32"/>
          <w:highlight w:val="none"/>
        </w:rPr>
        <w:t xml:space="preserve"> </w:t>
      </w:r>
      <w:r>
        <w:rPr>
          <w:rFonts w:hint="eastAsia" w:ascii="楷体_GB2312" w:hAnsi="楷体_GB2312" w:eastAsia="楷体_GB2312" w:cs="楷体_GB2312"/>
          <w:color w:val="auto"/>
          <w:sz w:val="32"/>
          <w:szCs w:val="32"/>
          <w:highlight w:val="none"/>
          <w:lang w:eastAsia="zh-CN"/>
        </w:rPr>
        <w:t>（五）技术岗</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燃气</w:t>
      </w:r>
      <w:r>
        <w:rPr>
          <w:rFonts w:hint="eastAsia" w:ascii="楷体_GB2312" w:hAnsi="楷体_GB2312" w:eastAsia="楷体_GB2312" w:cs="楷体_GB2312"/>
          <w:color w:val="auto"/>
          <w:sz w:val="32"/>
          <w:szCs w:val="32"/>
          <w:highlight w:val="none"/>
        </w:rPr>
        <w:t>专业）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本科:</w:t>
      </w:r>
      <w:r>
        <w:rPr>
          <w:rFonts w:hint="eastAsia" w:ascii="仿宋_GB2312" w:hAnsi="仿宋_GB2312" w:eastAsia="仿宋_GB2312" w:cs="仿宋_GB2312"/>
          <w:color w:val="auto"/>
          <w:sz w:val="32"/>
          <w:szCs w:val="32"/>
        </w:rPr>
        <w:t>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化学类（0703,）电气类(0806),化工与制药类（0813），安全科学与工程类(0829)</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研究生:</w:t>
      </w:r>
      <w:r>
        <w:rPr>
          <w:rFonts w:hint="eastAsia" w:ascii="仿宋_GB2312" w:hAnsi="仿宋_GB2312" w:eastAsia="仿宋_GB2312" w:cs="仿宋_GB2312"/>
          <w:color w:val="auto"/>
          <w:sz w:val="32"/>
          <w:szCs w:val="32"/>
        </w:rPr>
        <w:t>法学类（0301）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化学（0703），电气工程(0808),</w:t>
      </w:r>
      <w:r>
        <w:rPr>
          <w:rFonts w:hint="eastAsia" w:ascii="仿宋_GB2312" w:hAnsi="仿宋_GB2312" w:eastAsia="仿宋_GB2312" w:cs="仿宋_GB2312"/>
          <w:b w:val="0"/>
          <w:bCs/>
          <w:color w:val="auto"/>
          <w:sz w:val="32"/>
          <w:szCs w:val="32"/>
          <w:highlight w:val="none"/>
        </w:rPr>
        <w:t>市政工程（081403）供热供燃气通风及空调工程(081404),化</w:t>
      </w:r>
      <w:r>
        <w:rPr>
          <w:rFonts w:hint="eastAsia" w:ascii="仿宋_GB2312" w:hAnsi="仿宋_GB2312" w:eastAsia="仿宋_GB2312" w:cs="仿宋_GB2312"/>
          <w:b w:val="0"/>
          <w:bCs/>
          <w:color w:val="auto"/>
          <w:sz w:val="32"/>
          <w:szCs w:val="32"/>
        </w:rPr>
        <w:t>学工程与技术（0817），石油与天然气工程(0820),安全科学与工程(0837)</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专业工作年限：</w:t>
      </w:r>
      <w:r>
        <w:rPr>
          <w:rFonts w:hint="eastAsia" w:ascii="仿宋_GB2312" w:hAnsi="仿宋_GB2312" w:eastAsia="仿宋_GB2312" w:cs="仿宋_GB2312"/>
          <w:b w:val="0"/>
          <w:bCs/>
          <w:color w:val="auto"/>
          <w:sz w:val="32"/>
          <w:szCs w:val="32"/>
        </w:rPr>
        <w:t>具有</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及</w:t>
      </w:r>
      <w:r>
        <w:rPr>
          <w:rFonts w:hint="eastAsia" w:ascii="仿宋_GB2312" w:hAnsi="仿宋_GB2312" w:eastAsia="仿宋_GB2312" w:cs="仿宋_GB2312"/>
          <w:b w:val="0"/>
          <w:bCs/>
          <w:color w:val="auto"/>
          <w:sz w:val="32"/>
          <w:szCs w:val="32"/>
        </w:rPr>
        <w:t>以上燃气专业领域安全管理工作</w:t>
      </w:r>
      <w:r>
        <w:rPr>
          <w:rFonts w:hint="eastAsia" w:ascii="仿宋_GB2312" w:hAnsi="仿宋_GB2312" w:eastAsia="仿宋_GB2312" w:cs="仿宋_GB2312"/>
          <w:b w:val="0"/>
          <w:bCs/>
          <w:color w:val="auto"/>
          <w:sz w:val="32"/>
          <w:szCs w:val="32"/>
          <w:lang w:eastAsia="zh-CN"/>
        </w:rPr>
        <w:t>经历。</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注：取得</w:t>
      </w:r>
      <w:r>
        <w:rPr>
          <w:rFonts w:hint="eastAsia" w:ascii="仿宋_GB2312" w:hAnsi="仿宋_GB2312" w:eastAsia="仿宋_GB2312" w:cs="仿宋_GB2312"/>
          <w:b/>
          <w:bCs w:val="0"/>
          <w:color w:val="auto"/>
          <w:sz w:val="32"/>
          <w:szCs w:val="32"/>
        </w:rPr>
        <w:t>城市燃气工程师或岗位相关行业领域中级及以上专业技术资格的可不受前述专业限制。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、招聘基本</w:t>
      </w:r>
      <w:r>
        <w:rPr>
          <w:rFonts w:hint="eastAsia" w:ascii="黑体" w:hAnsi="黑体" w:eastAsia="黑体" w:cs="黑体"/>
          <w:color w:val="auto"/>
          <w:sz w:val="32"/>
          <w:szCs w:val="32"/>
        </w:rPr>
        <w:t>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具有中华人民共和国国籍。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拥护中华人民共和国宪法，拥护中国共产党领导和社会主义制度，热爱应急管理综合行政执法事业。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遵纪守法，作风正派，品行端正，服从组织管理,有较强的事业心和责任感。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具有大学本科及以上学历，并取得相应学位，相关学历学位应当在教育部指定的网站完成认证。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年龄在4</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岁及以下（198</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月1日及以后出生）。现从事部门专职安全员岗位</w:t>
      </w:r>
      <w:r>
        <w:rPr>
          <w:rFonts w:hint="eastAsia" w:ascii="仿宋_GB2312" w:hAnsi="仿宋_GB2312" w:eastAsia="仿宋_GB2312" w:cs="仿宋_GB2312"/>
          <w:color w:val="auto"/>
          <w:sz w:val="32"/>
          <w:szCs w:val="32"/>
          <w:highlight w:val="none"/>
          <w:lang w:eastAsia="zh-CN"/>
        </w:rPr>
        <w:t>、街镇从事安全生产工作的城市协管员（原街镇专职安全员）岗位</w:t>
      </w:r>
      <w:r>
        <w:rPr>
          <w:rFonts w:hint="eastAsia" w:ascii="仿宋_GB2312" w:hAnsi="仿宋_GB2312" w:eastAsia="仿宋_GB2312" w:cs="仿宋_GB2312"/>
          <w:color w:val="auto"/>
          <w:sz w:val="32"/>
          <w:szCs w:val="32"/>
          <w:highlight w:val="none"/>
        </w:rPr>
        <w:t>满</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年的(工作经历计算时间截至发布公告之日)，可放宽至4</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周岁以下(19</w:t>
      </w: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月1日及以后出生)。取得报考岗位专业相关领域副高及以上专业技术资格（职称）或同等职业资格（职业技能等级）的，可放宽至4</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周岁以下(19</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月1日及以后出生)。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身心健康，具有良好的职业道德素质和符合岗位要求的身体条件和心理素质。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符合招聘岗位所要求的其他条件。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具有下列情形之一的，不得报考：</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因犯罪受过刑事处罚的；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被开除中国共产党党籍或被开除公职的；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受处分期间的；</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正在接受审计、纪律审查，或者涉嫌犯罪、司法程序尚未终结的；</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法律、法规规定的其他情形。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、薪酬待遇及用工方式</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薪酬：</w:t>
      </w:r>
      <w:r>
        <w:rPr>
          <w:rFonts w:hint="eastAsia" w:ascii="仿宋_GB2312" w:hAnsi="仿宋_GB2312" w:eastAsia="仿宋_GB2312" w:cs="仿宋_GB2312"/>
          <w:color w:val="auto"/>
          <w:sz w:val="32"/>
          <w:szCs w:val="32"/>
        </w:rPr>
        <w:t>以北京市科学研究和技术服务业的技师主流薪酬为参考，并建立合理的工资增长机制，薪酬待遇</w:t>
      </w:r>
      <w:r>
        <w:rPr>
          <w:rFonts w:ascii="仿宋_GB2312" w:hAnsi="仿宋_GB2312" w:eastAsia="仿宋_GB2312" w:cs="仿宋_GB2312"/>
          <w:color w:val="auto"/>
          <w:sz w:val="32"/>
          <w:szCs w:val="32"/>
        </w:rPr>
        <w:t>9000-15000</w:t>
      </w:r>
      <w:r>
        <w:rPr>
          <w:rFonts w:hint="eastAsia" w:ascii="仿宋_GB2312" w:hAnsi="仿宋_GB2312" w:eastAsia="仿宋_GB2312" w:cs="仿宋_GB2312"/>
          <w:color w:val="auto"/>
          <w:sz w:val="32"/>
          <w:szCs w:val="32"/>
        </w:rPr>
        <w:t>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月。</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工作地点：</w:t>
      </w:r>
      <w:r>
        <w:rPr>
          <w:rFonts w:hint="eastAsia" w:ascii="仿宋_GB2312" w:hAnsi="仿宋_GB2312" w:eastAsia="仿宋_GB2312" w:cs="仿宋_GB2312"/>
          <w:color w:val="auto"/>
          <w:sz w:val="32"/>
          <w:szCs w:val="32"/>
        </w:rPr>
        <w:t>北京市海淀区应急管理局。</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用工方式：</w:t>
      </w:r>
      <w:r>
        <w:rPr>
          <w:rFonts w:hint="eastAsia" w:ascii="仿宋_GB2312" w:hAnsi="仿宋_GB2312" w:eastAsia="仿宋_GB2312" w:cs="仿宋_GB2312"/>
          <w:color w:val="auto"/>
          <w:sz w:val="32"/>
          <w:szCs w:val="32"/>
        </w:rPr>
        <w:t>人员聘用方式采用劳务派遣的用工方式。所招聘工作岗位不解决北京户口和住宿，不解决行政或事业编制。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、招聘程序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（一）资格审核</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应聘者需在简历中附相关审核材料电子版，</w:t>
      </w:r>
      <w:r>
        <w:rPr>
          <w:rFonts w:hint="eastAsia" w:ascii="仿宋_GB2312" w:hAnsi="仿宋_GB2312" w:eastAsia="仿宋_GB2312" w:cs="仿宋_GB2312"/>
          <w:color w:val="auto"/>
          <w:sz w:val="32"/>
          <w:szCs w:val="32"/>
          <w:lang w:eastAsia="zh-CN"/>
        </w:rPr>
        <w:t>通过资格审核的，并</w:t>
      </w:r>
      <w:r>
        <w:rPr>
          <w:rFonts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10</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ascii="仿宋_GB2312" w:hAnsi="仿宋_GB2312" w:eastAsia="仿宋_GB2312" w:cs="仿宋_GB2312"/>
          <w:color w:val="auto"/>
          <w:sz w:val="32"/>
          <w:szCs w:val="32"/>
        </w:rPr>
        <w:t>日前通过邮件</w:t>
      </w:r>
      <w:r>
        <w:rPr>
          <w:rFonts w:hint="eastAsia" w:ascii="仿宋_GB2312" w:hAnsi="仿宋_GB2312" w:eastAsia="仿宋_GB2312" w:cs="仿宋_GB2312"/>
          <w:color w:val="auto"/>
          <w:sz w:val="32"/>
          <w:szCs w:val="32"/>
          <w:lang w:eastAsia="zh-CN"/>
        </w:rPr>
        <w:t>或</w:t>
      </w:r>
      <w:r>
        <w:rPr>
          <w:rFonts w:ascii="仿宋_GB2312" w:hAnsi="仿宋_GB2312" w:eastAsia="仿宋_GB2312" w:cs="仿宋_GB2312"/>
          <w:color w:val="auto"/>
          <w:sz w:val="32"/>
          <w:szCs w:val="32"/>
        </w:rPr>
        <w:t>电话通知合格者现场资格审核的具体时间及地点，届时</w:t>
      </w:r>
      <w:r>
        <w:rPr>
          <w:rFonts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eastAsia="zh-CN"/>
        </w:rPr>
        <w:t>本人</w:t>
      </w:r>
      <w:r>
        <w:rPr>
          <w:rFonts w:ascii="仿宋_GB2312" w:hAnsi="仿宋_GB2312" w:eastAsia="仿宋_GB2312" w:cs="仿宋_GB2312"/>
          <w:color w:val="auto"/>
          <w:sz w:val="32"/>
          <w:szCs w:val="32"/>
        </w:rPr>
        <w:t>携带相关材料原件</w:t>
      </w:r>
      <w:r>
        <w:rPr>
          <w:rFonts w:hint="eastAsia" w:ascii="仿宋_GB2312" w:hAnsi="仿宋_GB2312" w:eastAsia="仿宋_GB2312" w:cs="仿宋_GB2312"/>
          <w:color w:val="auto"/>
          <w:sz w:val="32"/>
          <w:szCs w:val="32"/>
        </w:rPr>
        <w:t>及复印件（2份）</w:t>
      </w:r>
      <w:r>
        <w:rPr>
          <w:rFonts w:ascii="仿宋_GB2312" w:hAnsi="仿宋_GB2312" w:eastAsia="仿宋_GB2312" w:cs="仿宋_GB2312"/>
          <w:color w:val="auto"/>
          <w:sz w:val="32"/>
          <w:szCs w:val="32"/>
        </w:rPr>
        <w:t>到场</w:t>
      </w:r>
      <w:r>
        <w:rPr>
          <w:rFonts w:hint="eastAsia" w:ascii="仿宋_GB2312" w:hAnsi="仿宋_GB2312" w:eastAsia="仿宋_GB2312" w:cs="仿宋_GB2312"/>
          <w:color w:val="auto"/>
          <w:sz w:val="32"/>
          <w:szCs w:val="32"/>
        </w:rPr>
        <w:t>，现场审核通过者可领取准考证。</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审核材料如下：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2"/>
          <w:sz w:val="32"/>
          <w:szCs w:val="32"/>
          <w:lang w:val="en-US" w:eastAsia="zh-CN" w:bidi="ar-SA"/>
        </w:rPr>
        <w:t>2025年度下半年海淀区职能部门安全生产专职安全员（技术岗）报名表；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身份证复印件；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近期免冠白底一寸彩照2张；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学历、学位证书复印件，以及学信网（www.chsi.com.cn）出具的学历、学位认证报告；境外学习报考人员须提供由教育部留学服务中心（www.cscse.edu.cn）出具的《国（境）外学历学位认证书》；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岗位所需的资格、职称、技术等级证书以及工作经历相关材料（盖章的工作经历说明或者匹配的劳动合同与社保缴费记录，工作经历计算时间截至202</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月）复印件。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Style w:val="9"/>
          <w:rFonts w:hint="eastAsia" w:ascii="楷体_GB2312" w:hAnsi="楷体_GB2312" w:eastAsia="楷体_GB2312" w:cs="楷体_GB2312"/>
          <w:color w:val="auto"/>
          <w:sz w:val="32"/>
          <w:szCs w:val="32"/>
        </w:rPr>
        <w:t>公共科目考试、专业科目考试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Style w:val="9"/>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rPr>
        <w:t>公共科目考试、专业科目考试均采用闭卷笔试形式，卷面分值均为100分，集中利用0.5天统一组织实施，请考生以准考证明确的时间、地点、安排及要求为准。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rPr>
        <w:t>公共科目、专业科目阅卷结束后，各招聘岗位的最低合格分数线以及</w:t>
      </w:r>
      <w:r>
        <w:rPr>
          <w:rStyle w:val="9"/>
          <w:rFonts w:hint="eastAsia" w:ascii="仿宋_GB2312" w:hAnsi="仿宋_GB2312" w:eastAsia="仿宋_GB2312" w:cs="仿宋_GB2312"/>
          <w:color w:val="auto"/>
          <w:sz w:val="32"/>
          <w:szCs w:val="32"/>
          <w:lang w:eastAsia="zh-CN"/>
        </w:rPr>
        <w:t>考试</w:t>
      </w:r>
      <w:r>
        <w:rPr>
          <w:rStyle w:val="9"/>
          <w:rFonts w:hint="eastAsia" w:ascii="仿宋_GB2312" w:hAnsi="仿宋_GB2312" w:eastAsia="仿宋_GB2312" w:cs="仿宋_GB2312"/>
          <w:color w:val="auto"/>
          <w:sz w:val="32"/>
          <w:szCs w:val="32"/>
        </w:rPr>
        <w:t>成绩</w:t>
      </w:r>
      <w:r>
        <w:rPr>
          <w:rFonts w:hint="eastAsia" w:ascii="仿宋_GB2312" w:hAnsi="仿宋_GB2312" w:eastAsia="仿宋_GB2312" w:cs="仿宋_GB2312"/>
          <w:color w:val="auto"/>
          <w:sz w:val="32"/>
          <w:szCs w:val="32"/>
        </w:rPr>
        <w:t>将在</w:t>
      </w:r>
      <w:r>
        <w:rPr>
          <w:rFonts w:hint="eastAsia" w:ascii="仿宋_GB2312" w:hAnsi="仿宋_GB2312" w:eastAsia="仿宋_GB2312" w:cs="仿宋_GB2312"/>
          <w:color w:val="auto"/>
          <w:sz w:val="32"/>
          <w:szCs w:val="20"/>
          <w:highlight w:val="none"/>
          <w:lang w:eastAsia="zh-CN"/>
        </w:rPr>
        <w:t>北京京育华成教育咨询有限公司</w:t>
      </w:r>
      <w:r>
        <w:rPr>
          <w:rFonts w:hint="eastAsia" w:ascii="仿宋_GB2312" w:hAnsi="仿宋_GB2312" w:eastAsia="仿宋_GB2312" w:cs="仿宋_GB2312"/>
          <w:color w:val="000000" w:themeColor="text1"/>
          <w:sz w:val="32"/>
          <w:szCs w:val="20"/>
          <w:highlight w:val="none"/>
          <w:lang w:eastAsia="zh-CN"/>
          <w14:textFill>
            <w14:solidFill>
              <w14:schemeClr w14:val="tx1"/>
            </w14:solidFill>
          </w14:textFill>
        </w:rPr>
        <w:t>微信</w:t>
      </w:r>
      <w:bookmarkStart w:id="0" w:name="_GoBack"/>
      <w:bookmarkEnd w:id="0"/>
      <w:r>
        <w:rPr>
          <w:rFonts w:hint="eastAsia" w:ascii="仿宋_GB2312" w:hAnsi="仿宋_GB2312" w:eastAsia="仿宋_GB2312" w:cs="仿宋_GB2312"/>
          <w:color w:val="000000" w:themeColor="text1"/>
          <w:sz w:val="32"/>
          <w:szCs w:val="20"/>
          <w:highlight w:val="none"/>
          <w:lang w:eastAsia="zh-CN"/>
          <w14:textFill>
            <w14:solidFill>
              <w14:schemeClr w14:val="tx1"/>
            </w14:solidFill>
          </w14:textFill>
        </w:rPr>
        <w:t>服务号“京华教育培训机构”</w:t>
      </w:r>
      <w:r>
        <w:rPr>
          <w:rFonts w:hint="eastAsia" w:ascii="仿宋_GB2312" w:hAnsi="仿宋_GB2312" w:eastAsia="仿宋_GB2312" w:cs="仿宋_GB2312"/>
          <w:color w:val="auto"/>
          <w:sz w:val="32"/>
          <w:szCs w:val="32"/>
        </w:rPr>
        <w:t>上公示，并且通过邮件</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电话的方式告知合格者后续面试流程。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（三）面试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Style w:val="9"/>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rPr>
        <w:t>各招聘岗位以参加面试人数与招聘人数</w:t>
      </w:r>
      <w:r>
        <w:rPr>
          <w:rStyle w:val="9"/>
          <w:rFonts w:hint="eastAsia" w:ascii="仿宋_GB2312" w:hAnsi="仿宋_GB2312" w:eastAsia="仿宋_GB2312" w:cs="仿宋_GB2312"/>
          <w:color w:val="auto"/>
          <w:sz w:val="32"/>
          <w:szCs w:val="32"/>
          <w:lang w:val="en-US" w:eastAsia="zh-CN"/>
        </w:rPr>
        <w:t>3</w:t>
      </w:r>
      <w:r>
        <w:rPr>
          <w:rStyle w:val="9"/>
          <w:rFonts w:hint="eastAsia" w:ascii="仿宋_GB2312" w:hAnsi="仿宋_GB2312" w:eastAsia="仿宋_GB2312" w:cs="仿宋_GB2312"/>
          <w:color w:val="auto"/>
          <w:sz w:val="32"/>
          <w:szCs w:val="32"/>
        </w:rPr>
        <w:t>:1的比例，按照笔试考试成绩从高到低的顺序确定参加面试人选。未达到</w:t>
      </w:r>
      <w:r>
        <w:rPr>
          <w:rStyle w:val="9"/>
          <w:rFonts w:hint="eastAsia" w:ascii="仿宋_GB2312" w:hAnsi="仿宋_GB2312" w:eastAsia="仿宋_GB2312" w:cs="仿宋_GB2312"/>
          <w:color w:val="auto"/>
          <w:sz w:val="32"/>
          <w:szCs w:val="32"/>
          <w:lang w:val="en-US" w:eastAsia="zh-CN"/>
        </w:rPr>
        <w:t>3</w:t>
      </w:r>
      <w:r>
        <w:rPr>
          <w:rStyle w:val="9"/>
          <w:rFonts w:hint="eastAsia" w:ascii="仿宋_GB2312" w:hAnsi="仿宋_GB2312" w:eastAsia="仿宋_GB2312" w:cs="仿宋_GB2312"/>
          <w:color w:val="auto"/>
          <w:sz w:val="32"/>
          <w:szCs w:val="32"/>
        </w:rPr>
        <w:t>:1比例的岗位，按成绩不低于本岗位最低合格分数线的实际人数组织面试。</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Style w:val="9"/>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rPr>
        <w:t>面试成绩采用百分制，划定合格分数线为60分，主要考查报考人员综合分析、逻辑思维、语言表达、临场应变和与岗位匹配度等方面。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（四）综合成绩</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综合成绩按照公共科目考试、专业科目考试、面试成绩分别占综合成绩的</w:t>
      </w:r>
      <w:r>
        <w:rPr>
          <w:rStyle w:val="9"/>
          <w:rFonts w:hint="eastAsia" w:ascii="仿宋_GB2312" w:hAnsi="仿宋_GB2312" w:eastAsia="仿宋_GB2312" w:cs="仿宋_GB2312"/>
          <w:color w:val="auto"/>
          <w:sz w:val="32"/>
          <w:szCs w:val="32"/>
          <w:highlight w:val="none"/>
          <w:lang w:val="en-US" w:eastAsia="zh-CN"/>
        </w:rPr>
        <w:t>3</w:t>
      </w:r>
      <w:r>
        <w:rPr>
          <w:rStyle w:val="9"/>
          <w:rFonts w:hint="eastAsia" w:ascii="仿宋_GB2312" w:hAnsi="仿宋_GB2312" w:eastAsia="仿宋_GB2312" w:cs="仿宋_GB2312"/>
          <w:color w:val="auto"/>
          <w:sz w:val="32"/>
          <w:szCs w:val="32"/>
          <w:highlight w:val="none"/>
        </w:rPr>
        <w:t>0%、</w:t>
      </w:r>
      <w:r>
        <w:rPr>
          <w:rStyle w:val="9"/>
          <w:rFonts w:hint="eastAsia" w:ascii="仿宋_GB2312" w:hAnsi="仿宋_GB2312" w:eastAsia="仿宋_GB2312" w:cs="仿宋_GB2312"/>
          <w:color w:val="auto"/>
          <w:sz w:val="32"/>
          <w:szCs w:val="32"/>
          <w:highlight w:val="none"/>
          <w:lang w:val="en-US" w:eastAsia="zh-CN"/>
        </w:rPr>
        <w:t>3</w:t>
      </w:r>
      <w:r>
        <w:rPr>
          <w:rStyle w:val="9"/>
          <w:rFonts w:hint="eastAsia" w:ascii="仿宋_GB2312" w:hAnsi="仿宋_GB2312" w:eastAsia="仿宋_GB2312" w:cs="仿宋_GB2312"/>
          <w:color w:val="auto"/>
          <w:sz w:val="32"/>
          <w:szCs w:val="32"/>
          <w:highlight w:val="none"/>
        </w:rPr>
        <w:t>0%、</w:t>
      </w:r>
      <w:r>
        <w:rPr>
          <w:rStyle w:val="9"/>
          <w:rFonts w:hint="eastAsia" w:ascii="仿宋_GB2312" w:hAnsi="仿宋_GB2312" w:eastAsia="仿宋_GB2312" w:cs="仿宋_GB2312"/>
          <w:color w:val="auto"/>
          <w:sz w:val="32"/>
          <w:szCs w:val="32"/>
          <w:highlight w:val="none"/>
          <w:lang w:val="en-US" w:eastAsia="zh-CN"/>
        </w:rPr>
        <w:t>4</w:t>
      </w:r>
      <w:r>
        <w:rPr>
          <w:rStyle w:val="9"/>
          <w:rFonts w:hint="eastAsia" w:ascii="仿宋_GB2312" w:hAnsi="仿宋_GB2312" w:eastAsia="仿宋_GB2312" w:cs="仿宋_GB2312"/>
          <w:color w:val="auto"/>
          <w:sz w:val="32"/>
          <w:szCs w:val="32"/>
          <w:highlight w:val="none"/>
        </w:rPr>
        <w:t>0%的权重计算，</w:t>
      </w:r>
      <w:r>
        <w:rPr>
          <w:rFonts w:hint="eastAsia" w:ascii="仿宋_GB2312" w:hAnsi="仿宋_GB2312" w:eastAsia="仿宋_GB2312" w:cs="仿宋_GB2312"/>
          <w:color w:val="auto"/>
          <w:sz w:val="32"/>
          <w:szCs w:val="32"/>
          <w:highlight w:val="none"/>
        </w:rPr>
        <w:t>各科目成绩和总成绩保留到小数点后两位。面试结束后，</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20"/>
          <w:highlight w:val="none"/>
          <w:lang w:eastAsia="zh-CN"/>
        </w:rPr>
        <w:t>北京京育华成教育咨询有限公司</w:t>
      </w:r>
      <w:r>
        <w:rPr>
          <w:rFonts w:hint="eastAsia" w:ascii="仿宋_GB2312" w:hAnsi="仿宋_GB2312" w:eastAsia="仿宋_GB2312" w:cs="仿宋_GB2312"/>
          <w:color w:val="000000" w:themeColor="text1"/>
          <w:sz w:val="32"/>
          <w:szCs w:val="20"/>
          <w:highlight w:val="none"/>
          <w:lang w:eastAsia="zh-CN"/>
          <w14:textFill>
            <w14:solidFill>
              <w14:schemeClr w14:val="tx1"/>
            </w14:solidFill>
          </w14:textFill>
        </w:rPr>
        <w:t>微信服务号“京华教育培训机构”</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eastAsia="zh-CN"/>
        </w:rPr>
        <w:t>公布</w:t>
      </w:r>
      <w:r>
        <w:rPr>
          <w:rFonts w:hint="eastAsia" w:ascii="仿宋_GB2312" w:hAnsi="仿宋_GB2312" w:eastAsia="仿宋_GB2312" w:cs="仿宋_GB2312"/>
          <w:color w:val="auto"/>
          <w:sz w:val="32"/>
          <w:szCs w:val="32"/>
          <w:highlight w:val="none"/>
        </w:rPr>
        <w:t>，</w:t>
      </w:r>
      <w:r>
        <w:rPr>
          <w:rFonts w:hint="eastAsia" w:ascii="仿宋_GB2312" w:hAnsi="仿宋" w:eastAsia="仿宋_GB2312" w:cs="仿宋_GB2312"/>
          <w:b w:val="0"/>
          <w:bCs/>
          <w:color w:val="000000" w:themeColor="text1"/>
          <w:kern w:val="0"/>
          <w:sz w:val="32"/>
          <w:szCs w:val="20"/>
          <w:highlight w:val="none"/>
          <w:lang w:eastAsia="zh-CN"/>
          <w14:textFill>
            <w14:solidFill>
              <w14:schemeClr w14:val="tx1"/>
            </w14:solidFill>
          </w14:textFill>
        </w:rPr>
        <w:t>确定下一环节人员名单，</w:t>
      </w:r>
      <w:r>
        <w:rPr>
          <w:rFonts w:hint="eastAsia" w:ascii="仿宋_GB2312" w:hAnsi="仿宋_GB2312" w:eastAsia="仿宋_GB2312" w:cs="仿宋_GB2312"/>
          <w:color w:val="auto"/>
          <w:sz w:val="32"/>
          <w:szCs w:val="32"/>
          <w:highlight w:val="none"/>
        </w:rPr>
        <w:t>进入体检环节。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（五）体检和公示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体检参照《公务员录用体检通用标准（试行）》等相关规定执行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体检不合格或通过体检后个人原因放弃聘用资格的，用人单位将视情况决定是否依综合成绩排名顺序进行依次递补。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根据体检情况确定拟聘用人员，并在</w:t>
      </w:r>
      <w:r>
        <w:rPr>
          <w:rFonts w:hint="eastAsia" w:ascii="仿宋_GB2312" w:hAnsi="仿宋_GB2312" w:eastAsia="仿宋_GB2312" w:cs="仿宋_GB2312"/>
          <w:color w:val="auto"/>
          <w:sz w:val="32"/>
          <w:szCs w:val="20"/>
          <w:highlight w:val="none"/>
          <w:lang w:eastAsia="zh-CN"/>
        </w:rPr>
        <w:t>北京京育华成教育咨询有限公司</w:t>
      </w:r>
      <w:r>
        <w:rPr>
          <w:rFonts w:hint="eastAsia" w:ascii="仿宋_GB2312" w:hAnsi="仿宋_GB2312" w:eastAsia="仿宋_GB2312" w:cs="仿宋_GB2312"/>
          <w:color w:val="000000" w:themeColor="text1"/>
          <w:sz w:val="32"/>
          <w:szCs w:val="20"/>
          <w:highlight w:val="none"/>
          <w:lang w:eastAsia="zh-CN"/>
          <w14:textFill>
            <w14:solidFill>
              <w14:schemeClr w14:val="tx1"/>
            </w14:solidFill>
          </w14:textFill>
        </w:rPr>
        <w:t>微信服务号“京华教育培训机构”</w:t>
      </w:r>
      <w:r>
        <w:rPr>
          <w:rFonts w:hint="eastAsia" w:ascii="仿宋_GB2312" w:hAnsi="仿宋_GB2312" w:eastAsia="仿宋_GB2312" w:cs="仿宋_GB2312"/>
          <w:color w:val="auto"/>
          <w:sz w:val="32"/>
          <w:szCs w:val="32"/>
          <w:highlight w:val="none"/>
        </w:rPr>
        <w:t>上公示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个工作日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经公示无异议后，按有关规定办理聘用手续。</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、注意事项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资格审查贯穿招聘工作全过程。考生报考时提供虚假材料的，伪造、变造有关证件、材料、信息骗取考试资格的，以及在考试测评和体检中作弊，一经查实，取消考试或聘用资格。考生提交的材料不予退还。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从资格审核到招聘工作结束，考生应保证报名表所留邮箱、电话号码联系畅通，因电话联系不畅造成无法通知考生本人的，后果由考生本人负责。</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（三）参加此次海淀区</w:t>
      </w:r>
      <w:r>
        <w:rPr>
          <w:rFonts w:hint="eastAsia" w:ascii="仿宋_GB2312" w:hAnsi="仿宋_GB2312" w:eastAsia="仿宋_GB2312" w:cs="仿宋_GB2312"/>
          <w:color w:val="auto"/>
          <w:sz w:val="32"/>
          <w:szCs w:val="32"/>
          <w:highlight w:val="none"/>
          <w:lang w:val="en-US" w:eastAsia="zh-CN"/>
        </w:rPr>
        <w:t>2025年度下半年职能部门</w:t>
      </w:r>
      <w:r>
        <w:rPr>
          <w:rFonts w:hint="eastAsia" w:ascii="仿宋_GB2312" w:hAnsi="仿宋_GB2312" w:eastAsia="仿宋_GB2312" w:cs="仿宋_GB2312"/>
          <w:color w:val="auto"/>
          <w:sz w:val="32"/>
          <w:szCs w:val="32"/>
          <w:highlight w:val="none"/>
          <w:lang w:eastAsia="zh-CN"/>
        </w:rPr>
        <w:t>安全生产专职安全员（技术岗）招聘考试的应聘人员，只能在本市一个行政区报名参加，重复报名的，取消其报考资格。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简历材料投递邮箱：420614511@qq.com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咨询电话：</w:t>
      </w:r>
      <w:r>
        <w:rPr>
          <w:rFonts w:hint="eastAsia" w:ascii="仿宋_GB2312" w:hAnsi="仿宋_GB2312" w:eastAsia="仿宋_GB2312" w:cs="仿宋_GB2312"/>
          <w:color w:val="auto"/>
          <w:sz w:val="32"/>
          <w:szCs w:val="32"/>
          <w:highlight w:val="none"/>
          <w:lang w:val="en-US" w:eastAsia="zh-CN"/>
        </w:rPr>
        <w:t>010-</w:t>
      </w:r>
      <w:r>
        <w:rPr>
          <w:rFonts w:hint="eastAsia" w:ascii="仿宋_GB2312" w:hAnsi="仿宋_GB2312" w:eastAsia="仿宋_GB2312" w:cs="仿宋_GB2312"/>
          <w:color w:val="auto"/>
          <w:sz w:val="32"/>
          <w:szCs w:val="32"/>
          <w:highlight w:val="none"/>
        </w:rPr>
        <w:t>84136088  13269535831 张老师</w:t>
      </w:r>
    </w:p>
    <w:p>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010-</w:t>
      </w:r>
      <w:r>
        <w:rPr>
          <w:rFonts w:hint="eastAsia" w:ascii="仿宋_GB2312" w:hAnsi="仿宋_GB2312" w:eastAsia="仿宋_GB2312" w:cs="仿宋_GB2312"/>
          <w:color w:val="auto"/>
          <w:sz w:val="32"/>
          <w:szCs w:val="32"/>
          <w:highlight w:val="none"/>
        </w:rPr>
        <w:t xml:space="preserve">84114105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张老师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咨询时间：工作日9:00-11:30，14:00-17:00</w:t>
      </w:r>
    </w:p>
    <w:p>
      <w:pPr>
        <w:rPr>
          <w:rFonts w:hint="eastAsia" w:ascii="仿宋_GB2312" w:hAnsi="仿宋_GB2312" w:eastAsia="仿宋_GB2312" w:cs="仿宋_GB2312"/>
          <w:color w:val="auto"/>
          <w:sz w:val="28"/>
          <w:szCs w:val="28"/>
        </w:rPr>
      </w:pPr>
    </w:p>
    <w:p>
      <w:pPr>
        <w:ind w:left="1758" w:leftChars="304" w:hanging="1120" w:hangingChars="400"/>
        <w:rPr>
          <w:rFonts w:hint="eastAsia" w:ascii="仿宋_GB2312" w:hAnsi="仿宋_GB2312" w:eastAsia="仿宋_GB2312" w:cs="仿宋_GB2312"/>
          <w:color w:val="auto"/>
          <w:sz w:val="28"/>
          <w:szCs w:val="28"/>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DF0EE"/>
    <w:rsid w:val="00010679"/>
    <w:rsid w:val="0004669C"/>
    <w:rsid w:val="00066BCC"/>
    <w:rsid w:val="000773B1"/>
    <w:rsid w:val="000911F4"/>
    <w:rsid w:val="000B2363"/>
    <w:rsid w:val="000C61D4"/>
    <w:rsid w:val="0015347E"/>
    <w:rsid w:val="002D436D"/>
    <w:rsid w:val="002D547E"/>
    <w:rsid w:val="0035154B"/>
    <w:rsid w:val="003B047A"/>
    <w:rsid w:val="003D0AC4"/>
    <w:rsid w:val="004A16A9"/>
    <w:rsid w:val="004B58A2"/>
    <w:rsid w:val="00530585"/>
    <w:rsid w:val="005649D3"/>
    <w:rsid w:val="005A36C8"/>
    <w:rsid w:val="005C5410"/>
    <w:rsid w:val="006228B1"/>
    <w:rsid w:val="006319BC"/>
    <w:rsid w:val="006656DB"/>
    <w:rsid w:val="006B0DFE"/>
    <w:rsid w:val="007209B2"/>
    <w:rsid w:val="00740EBE"/>
    <w:rsid w:val="0074251D"/>
    <w:rsid w:val="00754CB9"/>
    <w:rsid w:val="0077024E"/>
    <w:rsid w:val="007A53F8"/>
    <w:rsid w:val="007C463C"/>
    <w:rsid w:val="007C7D9D"/>
    <w:rsid w:val="00827DD7"/>
    <w:rsid w:val="008536A3"/>
    <w:rsid w:val="00870820"/>
    <w:rsid w:val="008855E2"/>
    <w:rsid w:val="00930B38"/>
    <w:rsid w:val="00983ABE"/>
    <w:rsid w:val="009B2FE5"/>
    <w:rsid w:val="009D4B28"/>
    <w:rsid w:val="009F797F"/>
    <w:rsid w:val="00A30CAD"/>
    <w:rsid w:val="00A52DFB"/>
    <w:rsid w:val="00A81A71"/>
    <w:rsid w:val="00AA2541"/>
    <w:rsid w:val="00AD52CA"/>
    <w:rsid w:val="00AF3429"/>
    <w:rsid w:val="00B154C8"/>
    <w:rsid w:val="00B27565"/>
    <w:rsid w:val="00B43B1A"/>
    <w:rsid w:val="00B52987"/>
    <w:rsid w:val="00B542E5"/>
    <w:rsid w:val="00B96166"/>
    <w:rsid w:val="00BD088F"/>
    <w:rsid w:val="00C34D76"/>
    <w:rsid w:val="00C362BB"/>
    <w:rsid w:val="00C85307"/>
    <w:rsid w:val="00CA36D1"/>
    <w:rsid w:val="00CF5D45"/>
    <w:rsid w:val="00D0395A"/>
    <w:rsid w:val="00D15B88"/>
    <w:rsid w:val="00D4255D"/>
    <w:rsid w:val="00D85F6A"/>
    <w:rsid w:val="00E60C7C"/>
    <w:rsid w:val="00E61A24"/>
    <w:rsid w:val="00E9638C"/>
    <w:rsid w:val="00E96A3E"/>
    <w:rsid w:val="00EF1DF7"/>
    <w:rsid w:val="00F04A5C"/>
    <w:rsid w:val="00F200CF"/>
    <w:rsid w:val="00F66250"/>
    <w:rsid w:val="00FB5BCC"/>
    <w:rsid w:val="00FD0C4F"/>
    <w:rsid w:val="00FD3388"/>
    <w:rsid w:val="00FD6B77"/>
    <w:rsid w:val="00FF5C7D"/>
    <w:rsid w:val="176C0950"/>
    <w:rsid w:val="1DDF1B80"/>
    <w:rsid w:val="1FFC67B5"/>
    <w:rsid w:val="2FA7F71A"/>
    <w:rsid w:val="30EFAAB2"/>
    <w:rsid w:val="31ED5DD9"/>
    <w:rsid w:val="37F73570"/>
    <w:rsid w:val="385D08AE"/>
    <w:rsid w:val="38FD576C"/>
    <w:rsid w:val="39BEDDCA"/>
    <w:rsid w:val="3DDFA85A"/>
    <w:rsid w:val="3DFFE41B"/>
    <w:rsid w:val="3EF49F49"/>
    <w:rsid w:val="3FDF45E9"/>
    <w:rsid w:val="4ABF202A"/>
    <w:rsid w:val="4DFCC764"/>
    <w:rsid w:val="4FFA5BCB"/>
    <w:rsid w:val="5BF59EFA"/>
    <w:rsid w:val="5BFC496E"/>
    <w:rsid w:val="5CFC2780"/>
    <w:rsid w:val="5DFF924A"/>
    <w:rsid w:val="5F5B5CB8"/>
    <w:rsid w:val="5FFDDC4A"/>
    <w:rsid w:val="61EDA21D"/>
    <w:rsid w:val="63E7A06F"/>
    <w:rsid w:val="67FB8A1B"/>
    <w:rsid w:val="67FEB9E6"/>
    <w:rsid w:val="6BFEB87A"/>
    <w:rsid w:val="6BFF9640"/>
    <w:rsid w:val="6DCF2E79"/>
    <w:rsid w:val="6E77D54C"/>
    <w:rsid w:val="6E7F2A83"/>
    <w:rsid w:val="6EBF86EB"/>
    <w:rsid w:val="6EE783E5"/>
    <w:rsid w:val="6F2B56B9"/>
    <w:rsid w:val="6FD2491A"/>
    <w:rsid w:val="6FFFBBCE"/>
    <w:rsid w:val="71DE4366"/>
    <w:rsid w:val="72E62FC2"/>
    <w:rsid w:val="73FBA448"/>
    <w:rsid w:val="76F6CF0B"/>
    <w:rsid w:val="777F2192"/>
    <w:rsid w:val="77B54A77"/>
    <w:rsid w:val="7A1E2D88"/>
    <w:rsid w:val="7BFF6773"/>
    <w:rsid w:val="7D3BB879"/>
    <w:rsid w:val="7ED3E73E"/>
    <w:rsid w:val="7ED729A7"/>
    <w:rsid w:val="7EDEAE84"/>
    <w:rsid w:val="7EFE0CB4"/>
    <w:rsid w:val="7FF63D3A"/>
    <w:rsid w:val="7FFE5FC8"/>
    <w:rsid w:val="877FB005"/>
    <w:rsid w:val="A37FCCA8"/>
    <w:rsid w:val="AAD169CA"/>
    <w:rsid w:val="B7BDBD3D"/>
    <w:rsid w:val="B7EFC1CF"/>
    <w:rsid w:val="B7FFA33D"/>
    <w:rsid w:val="BECF9BA0"/>
    <w:rsid w:val="BFFF282B"/>
    <w:rsid w:val="CFF7A274"/>
    <w:rsid w:val="CFFD77E9"/>
    <w:rsid w:val="D120CA38"/>
    <w:rsid w:val="D5FE7F46"/>
    <w:rsid w:val="DFEDD2B5"/>
    <w:rsid w:val="DFFDC268"/>
    <w:rsid w:val="DFFF643A"/>
    <w:rsid w:val="E7EDF9D3"/>
    <w:rsid w:val="EBDFAFC8"/>
    <w:rsid w:val="EDDF9F1C"/>
    <w:rsid w:val="EEFF64DE"/>
    <w:rsid w:val="EF3BB667"/>
    <w:rsid w:val="F17F6C4C"/>
    <w:rsid w:val="F4D7B558"/>
    <w:rsid w:val="F4F6468F"/>
    <w:rsid w:val="F56F2E25"/>
    <w:rsid w:val="F6FBA859"/>
    <w:rsid w:val="F7770CE1"/>
    <w:rsid w:val="F77DF0EE"/>
    <w:rsid w:val="F7BF6658"/>
    <w:rsid w:val="F7EF8018"/>
    <w:rsid w:val="F97FDDF3"/>
    <w:rsid w:val="FB9DA4BE"/>
    <w:rsid w:val="FBF7FCAA"/>
    <w:rsid w:val="FBFA4A3F"/>
    <w:rsid w:val="FBFE61D2"/>
    <w:rsid w:val="FC5BE39D"/>
    <w:rsid w:val="FDBFC732"/>
    <w:rsid w:val="FDFF12FD"/>
    <w:rsid w:val="FE7EE108"/>
    <w:rsid w:val="FEFE2A8E"/>
    <w:rsid w:val="FFBF4506"/>
    <w:rsid w:val="FFDBF9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eastAsia="zh-CN" w:bidi="zh-CN"/>
    </w:rPr>
  </w:style>
  <w:style w:type="paragraph" w:styleId="3">
    <w:name w:val="Balloon Text"/>
    <w:basedOn w:val="1"/>
    <w:next w:val="1"/>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361</Words>
  <Characters>2061</Characters>
  <Lines>17</Lines>
  <Paragraphs>4</Paragraphs>
  <TotalTime>253</TotalTime>
  <ScaleCrop>false</ScaleCrop>
  <LinksUpToDate>false</LinksUpToDate>
  <CharactersWithSpaces>2418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2025-03-27T17:33:00Z</dcterms:created>
  <dc:creator>user</dc:creator>
  <cp:lastModifiedBy>user</cp:lastModifiedBy>
  <cp:lastPrinted>2025-10-13T07:09:00Z</cp:lastPrinted>
  <dcterms:modified xsi:type="dcterms:W3CDTF">2025-10-16T10:14:53Z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