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="150" w:afterAutospacing="0" w:line="360" w:lineRule="atLeast"/>
        <w:jc w:val="both"/>
        <w:rPr>
          <w:rFonts w:hint="eastAsia" w:ascii="仿宋_GB2312" w:hAnsi="寰蒋闆呴粦" w:eastAsia="仿宋_GB2312" w:cs="寰蒋闆呴粦"/>
          <w:b w:val="0"/>
          <w:bCs w:val="0"/>
          <w:color w:val="auto"/>
          <w:sz w:val="32"/>
          <w:szCs w:val="21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21"/>
        </w:rPr>
        <w:t>附件1</w:t>
      </w:r>
    </w:p>
    <w:p>
      <w:pPr>
        <w:pStyle w:val="2"/>
        <w:widowControl/>
        <w:spacing w:beforeAutospacing="0" w:after="150" w:afterAutospacing="0" w:line="360" w:lineRule="atLeas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深圳市殡葬服务中心招聘岗位表</w:t>
      </w:r>
    </w:p>
    <w:tbl>
      <w:tblPr>
        <w:tblStyle w:val="3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988"/>
        <w:gridCol w:w="2628"/>
        <w:gridCol w:w="3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岗位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岗位职责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司仪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告别仪式的策划、主持以及提供现场礼仪服务等。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专业不限，本科及以上学历，殡葬类专业可放宽至大专学历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具有良好的职业操守、服务意识和高度的责任感和团队协作精神；形象佳，五官端正，身材匀称，有亲和力，表达能力强，普通话标准，具有较强的沟通能力及交际技巧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能够适应加班、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值夜班、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节假日上班。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有主持相关工作经验、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普通话测试水平二级甲等及以上优先。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jc w:val="center"/>
        </w:trPr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殡仪服务员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负责接待治丧群众、业务咨询、办理业务、洽谈办丧事务、制定治丧方案以及提供服务引导。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专业不限，本科及以上学历，殡葬类专业可放宽至大专学历。具有良好的职业操守、服务意识和高度的责任感和团队协作精神；形象佳，五官端正，身材匀称，有亲和力，表达能力强，普通话标准，具有较强的沟通能力及交际技巧，能够适应加班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值夜班、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节假日上班。获得全国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lang w:val="en-US"/>
              </w:rPr>
              <w:t>/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全省殡葬行业技能竞赛、全国民政职业院校（殡葬类）竞赛奖项者优先。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信息化系统技术员</w:t>
            </w:r>
          </w:p>
        </w:tc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2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负责信息化系统运维、网络安全管理、网络设备管理等工作。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计算机科学与技术、数据科学与大数据技术、网络工程、网络安全相关专业方向本科及以上学历。具有3 年以上信息系统、数据开发建设或管理经验，熟练网络设备、操作系统、数据库管理、AI等新技术运用，熟悉系统资源调度及问题排查处理，具备较强的数据统计分析能力、编程能力、系统性能优化能力；责任心强，能承担24小时应急响应的职责；协调能力强，善于与业务部门、项目开发单位沟通协作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寰蒋闆呴粦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A1AC5"/>
    <w:rsid w:val="033B0F23"/>
    <w:rsid w:val="080A1AC5"/>
    <w:rsid w:val="0A1B4F03"/>
    <w:rsid w:val="13D93D56"/>
    <w:rsid w:val="14506500"/>
    <w:rsid w:val="44874EAF"/>
    <w:rsid w:val="495DCAC1"/>
    <w:rsid w:val="54800764"/>
    <w:rsid w:val="5D3E2C8C"/>
    <w:rsid w:val="5F954673"/>
    <w:rsid w:val="5FDE8B74"/>
    <w:rsid w:val="649F4620"/>
    <w:rsid w:val="66154481"/>
    <w:rsid w:val="6B9C589D"/>
    <w:rsid w:val="6FD7E392"/>
    <w:rsid w:val="70F05424"/>
    <w:rsid w:val="734D7711"/>
    <w:rsid w:val="7A9E4A38"/>
    <w:rsid w:val="7CCB4C5F"/>
    <w:rsid w:val="7E0C51D8"/>
    <w:rsid w:val="A5F6CB69"/>
    <w:rsid w:val="BFFFD166"/>
    <w:rsid w:val="CBFFA8C4"/>
    <w:rsid w:val="DFEF4976"/>
    <w:rsid w:val="EF7B3970"/>
    <w:rsid w:val="F9F10BCB"/>
    <w:rsid w:val="FECFF9BE"/>
    <w:rsid w:val="FFFA8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437</Characters>
  <Lines>0</Lines>
  <Paragraphs>0</Paragraphs>
  <TotalTime>8</TotalTime>
  <ScaleCrop>false</ScaleCrop>
  <LinksUpToDate>false</LinksUpToDate>
  <CharactersWithSpaces>440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2023-06-24T19:14:00Z</dcterms:created>
  <dc:creator>贺容荣</dc:creator>
  <cp:lastModifiedBy>信息小组办文岗</cp:lastModifiedBy>
  <cp:lastPrinted>2025-09-11T18:45:00Z</cp:lastPrinted>
  <dcterms:modified xsi:type="dcterms:W3CDTF">2025-10-09T09:46:40Z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eyJoZGlkIjoiZTNmN2U3NzI2ODI4ZGJkZGE3NjY5YzJmNWIxNzA5YTEiLCJ1c2VySWQiOiI0ODAzMTk3NjkifQ==</vt:lpwstr>
  </property>
  <property fmtid="{D5CDD505-2E9C-101B-9397-08002B2CF9AE}" pid="4" name="ICV">
    <vt:lpwstr>35F494A7B59B172B0014E7688FAFCB99</vt:lpwstr>
  </property>
</Properties>
</file>