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61" w:rsidRDefault="00B5135E" w:rsidP="00B5135E">
      <w:pPr>
        <w:pStyle w:val="a3"/>
        <w:shd w:val="clear" w:color="auto" w:fill="FFFFFF"/>
        <w:spacing w:before="0" w:beforeAutospacing="0" w:after="0" w:afterAutospacing="0"/>
        <w:jc w:val="center"/>
        <w:rPr>
          <w:b/>
          <w:bCs/>
          <w:color w:val="000000" w:themeColor="text1"/>
          <w:sz w:val="44"/>
          <w:szCs w:val="44"/>
        </w:rPr>
      </w:pPr>
      <w:r w:rsidRPr="00F56961">
        <w:rPr>
          <w:rFonts w:hint="eastAsia"/>
          <w:b/>
          <w:bCs/>
          <w:color w:val="000000" w:themeColor="text1"/>
          <w:sz w:val="44"/>
          <w:szCs w:val="44"/>
        </w:rPr>
        <w:t>中共中央组织部 人力资源社会保障部</w:t>
      </w:r>
    </w:p>
    <w:p w:rsidR="00D476A7" w:rsidRPr="00F56961" w:rsidRDefault="00B5135E" w:rsidP="00B5135E">
      <w:pPr>
        <w:pStyle w:val="a3"/>
        <w:shd w:val="clear" w:color="auto" w:fill="FFFFFF"/>
        <w:spacing w:before="0" w:beforeAutospacing="0" w:after="0" w:afterAutospacing="0"/>
        <w:jc w:val="center"/>
        <w:rPr>
          <w:rFonts w:ascii="楷体" w:eastAsia="楷体" w:hAnsi="楷体"/>
          <w:color w:val="000000" w:themeColor="text1"/>
        </w:rPr>
      </w:pPr>
      <w:r w:rsidRPr="00F56961">
        <w:rPr>
          <w:rFonts w:hint="eastAsia"/>
          <w:b/>
          <w:bCs/>
          <w:color w:val="000000" w:themeColor="text1"/>
          <w:sz w:val="44"/>
          <w:szCs w:val="44"/>
        </w:rPr>
        <w:t>关于印发《事业单位人事管理回避规定》的通知</w:t>
      </w:r>
      <w:r w:rsidRPr="00F56961">
        <w:rPr>
          <w:rFonts w:hint="eastAsia"/>
          <w:color w:val="000000" w:themeColor="text1"/>
          <w:sz w:val="44"/>
          <w:szCs w:val="44"/>
        </w:rPr>
        <w:br/>
      </w:r>
    </w:p>
    <w:p w:rsidR="00B5135E" w:rsidRPr="006376FC" w:rsidRDefault="00B5135E" w:rsidP="00B5135E">
      <w:pPr>
        <w:pStyle w:val="a3"/>
        <w:shd w:val="clear" w:color="auto" w:fill="FFFFFF"/>
        <w:spacing w:before="0" w:beforeAutospacing="0" w:after="0" w:afterAutospacing="0"/>
        <w:jc w:val="center"/>
        <w:rPr>
          <w:rFonts w:ascii="仿宋" w:eastAsia="仿宋" w:hAnsi="仿宋"/>
          <w:sz w:val="32"/>
          <w:szCs w:val="32"/>
        </w:rPr>
      </w:pPr>
      <w:proofErr w:type="gramStart"/>
      <w:r w:rsidRPr="006376FC">
        <w:rPr>
          <w:rFonts w:ascii="仿宋" w:eastAsia="仿宋" w:hAnsi="仿宋" w:hint="eastAsia"/>
          <w:sz w:val="32"/>
          <w:szCs w:val="32"/>
        </w:rPr>
        <w:t>人社部规</w:t>
      </w:r>
      <w:proofErr w:type="gramEnd"/>
      <w:r w:rsidRPr="006376FC">
        <w:rPr>
          <w:rFonts w:ascii="仿宋" w:eastAsia="仿宋" w:hAnsi="仿宋" w:hint="eastAsia"/>
          <w:sz w:val="32"/>
          <w:szCs w:val="32"/>
        </w:rPr>
        <w:t>〔2019〕1号</w:t>
      </w:r>
    </w:p>
    <w:p w:rsidR="00B5135E" w:rsidRPr="00B5135E" w:rsidRDefault="00B5135E" w:rsidP="00B5135E">
      <w:pPr>
        <w:pStyle w:val="a3"/>
        <w:shd w:val="clear" w:color="auto" w:fill="FFFFFF"/>
        <w:spacing w:before="0" w:beforeAutospacing="0" w:after="0" w:afterAutospacing="0" w:line="520" w:lineRule="exact"/>
        <w:rPr>
          <w:rFonts w:ascii="仿宋" w:eastAsia="仿宋" w:hAnsi="仿宋"/>
          <w:color w:val="333333"/>
          <w:sz w:val="32"/>
          <w:szCs w:val="32"/>
        </w:rPr>
      </w:pPr>
      <w:r w:rsidRPr="00B5135E">
        <w:rPr>
          <w:rFonts w:ascii="仿宋" w:eastAsia="仿宋" w:hAnsi="仿宋" w:hint="eastAsia"/>
          <w:color w:val="333333"/>
          <w:sz w:val="32"/>
          <w:szCs w:val="32"/>
        </w:rPr>
        <w:t>各省、自治区、直辖市党委组织部、政府人力资源社会保障厅（局），新疆生产建设兵团党委组织部、人力资源社会保障局，中央和国家机关各部委、各人民团体组织人事部门，部分高等学校党委：</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为规范事业单位人事管理工作，维护人事管理公平公正，根据《事业单位人事管理条例》及有关法律法规，中央组织部、人力资源社会保障部共同研究制定了《事业单位人事管理回避规定》，现印发给你们，请结合本地区、本部门实际认真贯彻执行。</w:t>
      </w:r>
    </w:p>
    <w:p w:rsidR="00B5135E" w:rsidRPr="00B5135E" w:rsidRDefault="00B5135E" w:rsidP="00B5135E">
      <w:pPr>
        <w:pStyle w:val="a3"/>
        <w:shd w:val="clear" w:color="auto" w:fill="FFFFFF"/>
        <w:spacing w:before="0" w:beforeAutospacing="0" w:after="0" w:afterAutospacing="0" w:line="520" w:lineRule="exact"/>
        <w:jc w:val="right"/>
        <w:rPr>
          <w:rFonts w:ascii="仿宋" w:eastAsia="仿宋" w:hAnsi="仿宋"/>
          <w:color w:val="333333"/>
          <w:sz w:val="32"/>
          <w:szCs w:val="32"/>
        </w:rPr>
      </w:pPr>
      <w:r w:rsidRPr="00B5135E">
        <w:rPr>
          <w:rFonts w:ascii="仿宋" w:eastAsia="仿宋" w:hAnsi="仿宋" w:hint="eastAsia"/>
          <w:color w:val="333333"/>
          <w:sz w:val="32"/>
          <w:szCs w:val="32"/>
        </w:rPr>
        <w:t>中共中央组织部 人力资源社会保障部</w:t>
      </w:r>
      <w:r w:rsidRPr="00B5135E">
        <w:rPr>
          <w:rFonts w:ascii="仿宋" w:eastAsia="仿宋" w:hAnsi="仿宋" w:hint="eastAsia"/>
          <w:color w:val="333333"/>
          <w:sz w:val="32"/>
          <w:szCs w:val="32"/>
        </w:rPr>
        <w:br/>
        <w:t>2019年9月18日</w:t>
      </w:r>
    </w:p>
    <w:p w:rsidR="00B5135E" w:rsidRDefault="00B5135E" w:rsidP="00B5135E">
      <w:pPr>
        <w:pStyle w:val="a3"/>
        <w:shd w:val="clear" w:color="auto" w:fill="FFFFFF"/>
        <w:spacing w:before="0" w:beforeAutospacing="0" w:after="0" w:afterAutospacing="0"/>
        <w:jc w:val="center"/>
        <w:rPr>
          <w:b/>
          <w:bCs/>
          <w:color w:val="333333"/>
        </w:rPr>
      </w:pPr>
    </w:p>
    <w:p w:rsidR="00B5135E" w:rsidRDefault="00B5135E" w:rsidP="00B5135E">
      <w:pPr>
        <w:pStyle w:val="a3"/>
        <w:shd w:val="clear" w:color="auto" w:fill="FFFFFF"/>
        <w:spacing w:before="0" w:beforeAutospacing="0" w:after="0" w:afterAutospacing="0"/>
        <w:jc w:val="center"/>
        <w:rPr>
          <w:b/>
          <w:bCs/>
          <w:color w:val="333333"/>
        </w:rPr>
      </w:pPr>
    </w:p>
    <w:p w:rsidR="00B5135E" w:rsidRDefault="00B5135E" w:rsidP="00B5135E">
      <w:pPr>
        <w:pStyle w:val="a3"/>
        <w:shd w:val="clear" w:color="auto" w:fill="FFFFFF"/>
        <w:spacing w:before="0" w:beforeAutospacing="0" w:after="0" w:afterAutospacing="0"/>
        <w:jc w:val="center"/>
        <w:rPr>
          <w:b/>
          <w:bCs/>
          <w:color w:val="333333"/>
        </w:rPr>
      </w:pPr>
    </w:p>
    <w:p w:rsidR="00B5135E" w:rsidRPr="00B5135E" w:rsidRDefault="00B5135E" w:rsidP="00B5135E">
      <w:pPr>
        <w:pStyle w:val="a3"/>
        <w:shd w:val="clear" w:color="auto" w:fill="FFFFFF"/>
        <w:spacing w:before="0" w:beforeAutospacing="0" w:after="0" w:afterAutospacing="0" w:line="520" w:lineRule="exact"/>
        <w:jc w:val="center"/>
        <w:rPr>
          <w:rFonts w:asciiTheme="majorEastAsia" w:eastAsiaTheme="majorEastAsia" w:hAnsiTheme="majorEastAsia"/>
          <w:color w:val="333333"/>
          <w:sz w:val="36"/>
          <w:szCs w:val="36"/>
        </w:rPr>
      </w:pPr>
      <w:r w:rsidRPr="00B5135E">
        <w:rPr>
          <w:rFonts w:asciiTheme="majorEastAsia" w:eastAsiaTheme="majorEastAsia" w:hAnsiTheme="majorEastAsia" w:hint="eastAsia"/>
          <w:b/>
          <w:bCs/>
          <w:color w:val="333333"/>
          <w:sz w:val="36"/>
          <w:szCs w:val="36"/>
        </w:rPr>
        <w:t>事业单位人事管理回避规定</w:t>
      </w:r>
    </w:p>
    <w:p w:rsidR="00B5135E" w:rsidRPr="00B5135E" w:rsidRDefault="00B5135E" w:rsidP="00B5135E">
      <w:pPr>
        <w:pStyle w:val="a3"/>
        <w:shd w:val="clear" w:color="auto" w:fill="FFFFFF"/>
        <w:spacing w:before="0" w:beforeAutospacing="0" w:after="0" w:afterAutospacing="0" w:line="520" w:lineRule="exact"/>
        <w:jc w:val="center"/>
        <w:rPr>
          <w:rFonts w:ascii="仿宋" w:eastAsia="仿宋" w:hAnsi="仿宋"/>
          <w:color w:val="333333"/>
          <w:sz w:val="32"/>
          <w:szCs w:val="32"/>
        </w:rPr>
      </w:pPr>
      <w:r w:rsidRPr="00B5135E">
        <w:rPr>
          <w:rFonts w:ascii="仿宋" w:eastAsia="仿宋" w:hAnsi="仿宋" w:hint="eastAsia"/>
          <w:b/>
          <w:bCs/>
          <w:color w:val="333333"/>
          <w:sz w:val="32"/>
          <w:szCs w:val="32"/>
        </w:rPr>
        <w:t>第一章</w:t>
      </w:r>
      <w:r w:rsidRPr="00B5135E">
        <w:rPr>
          <w:rFonts w:eastAsia="仿宋" w:hint="eastAsia"/>
          <w:b/>
          <w:bCs/>
          <w:color w:val="333333"/>
          <w:sz w:val="32"/>
          <w:szCs w:val="32"/>
        </w:rPr>
        <w:t> </w:t>
      </w:r>
      <w:r w:rsidRPr="00B5135E">
        <w:rPr>
          <w:rFonts w:ascii="仿宋" w:eastAsia="仿宋" w:hAnsi="仿宋" w:hint="eastAsia"/>
          <w:b/>
          <w:bCs/>
          <w:color w:val="333333"/>
          <w:sz w:val="32"/>
          <w:szCs w:val="32"/>
        </w:rPr>
        <w:t xml:space="preserve"> 总则</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第一条 为规范事业单位人事管理工作，维护人事管理公平公正，根据《事业单位人事管理条例》及有关法律法规，制定本规定。</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第二条 坚持以习近平新时代中国特色社会主义思想为指导，贯彻落实全面从严治党要求，坚持党管干部、党</w:t>
      </w:r>
      <w:proofErr w:type="gramStart"/>
      <w:r w:rsidRPr="00B5135E">
        <w:rPr>
          <w:rFonts w:ascii="仿宋" w:eastAsia="仿宋" w:hAnsi="仿宋" w:hint="eastAsia"/>
          <w:color w:val="333333"/>
          <w:sz w:val="32"/>
          <w:szCs w:val="32"/>
        </w:rPr>
        <w:t>管人才</w:t>
      </w:r>
      <w:proofErr w:type="gramEnd"/>
      <w:r w:rsidRPr="00B5135E">
        <w:rPr>
          <w:rFonts w:ascii="仿宋" w:eastAsia="仿宋" w:hAnsi="仿宋" w:hint="eastAsia"/>
          <w:color w:val="333333"/>
          <w:sz w:val="32"/>
          <w:szCs w:val="32"/>
        </w:rPr>
        <w:t>原则，以公正廉洁高效履职为准则，加强事业单位人事管</w:t>
      </w:r>
      <w:r w:rsidRPr="00B5135E">
        <w:rPr>
          <w:rFonts w:ascii="仿宋" w:eastAsia="仿宋" w:hAnsi="仿宋" w:hint="eastAsia"/>
          <w:color w:val="333333"/>
          <w:sz w:val="32"/>
          <w:szCs w:val="32"/>
        </w:rPr>
        <w:lastRenderedPageBreak/>
        <w:t>理回避工作，加强对任职岗位和履职情况的监督约束，促进社会事业健康发展。</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第三条 本规定所称事业单位人事管理回避包括岗位回避和履职回避。</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第四条 事业单位人事管理工作所有参与方以及可能影响公正的特定关系人需要回避的，适用本规定。</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事业单位领导人员回避按照本规定执行，法律法规另有规定的，从其规定。</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第五条 事业单位、主管部门、事业单位人事综合管理部门按照干部人事管理权限，负责事业单位人事管理回避的执行和监督。</w:t>
      </w:r>
    </w:p>
    <w:p w:rsidR="00B5135E" w:rsidRPr="00B5135E" w:rsidRDefault="00B5135E" w:rsidP="00B5135E">
      <w:pPr>
        <w:pStyle w:val="a3"/>
        <w:shd w:val="clear" w:color="auto" w:fill="FFFFFF"/>
        <w:spacing w:before="0" w:beforeAutospacing="0" w:after="0" w:afterAutospacing="0" w:line="520" w:lineRule="exact"/>
        <w:jc w:val="center"/>
        <w:rPr>
          <w:rFonts w:ascii="仿宋" w:eastAsia="仿宋" w:hAnsi="仿宋"/>
          <w:color w:val="333333"/>
          <w:sz w:val="32"/>
          <w:szCs w:val="32"/>
        </w:rPr>
      </w:pPr>
      <w:r w:rsidRPr="00B5135E">
        <w:rPr>
          <w:rFonts w:ascii="仿宋" w:eastAsia="仿宋" w:hAnsi="仿宋" w:hint="eastAsia"/>
          <w:b/>
          <w:bCs/>
          <w:color w:val="333333"/>
          <w:sz w:val="32"/>
          <w:szCs w:val="32"/>
        </w:rPr>
        <w:t>第二章</w:t>
      </w:r>
      <w:r w:rsidRPr="00B5135E">
        <w:rPr>
          <w:rFonts w:eastAsia="仿宋" w:hint="eastAsia"/>
          <w:b/>
          <w:bCs/>
          <w:color w:val="333333"/>
          <w:sz w:val="32"/>
          <w:szCs w:val="32"/>
        </w:rPr>
        <w:t> </w:t>
      </w:r>
      <w:r w:rsidRPr="00B5135E">
        <w:rPr>
          <w:rFonts w:ascii="仿宋" w:eastAsia="仿宋" w:hAnsi="仿宋" w:hint="eastAsia"/>
          <w:b/>
          <w:bCs/>
          <w:color w:val="333333"/>
          <w:sz w:val="32"/>
          <w:szCs w:val="32"/>
        </w:rPr>
        <w:t xml:space="preserve"> 岗位回避</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第六条 事业单位工作人员凡有下列亲属关系的，不得在同一事业单位聘用至具有直接上下级领导关系的管理岗位，不得在其中一方担任领导人员的事业单位聘用</w:t>
      </w:r>
      <w:proofErr w:type="gramStart"/>
      <w:r w:rsidRPr="00B5135E">
        <w:rPr>
          <w:rFonts w:ascii="仿宋" w:eastAsia="仿宋" w:hAnsi="仿宋" w:hint="eastAsia"/>
          <w:color w:val="333333"/>
          <w:sz w:val="32"/>
          <w:szCs w:val="32"/>
        </w:rPr>
        <w:t>至从事</w:t>
      </w:r>
      <w:proofErr w:type="gramEnd"/>
      <w:r w:rsidRPr="00B5135E">
        <w:rPr>
          <w:rFonts w:ascii="仿宋" w:eastAsia="仿宋" w:hAnsi="仿宋" w:hint="eastAsia"/>
          <w:color w:val="333333"/>
          <w:sz w:val="32"/>
          <w:szCs w:val="32"/>
        </w:rPr>
        <w:t>组织（人事）、纪检监察、审计、财务工作的岗位，也不得聘用至双方直接隶属于同一领导人员的从事组织（人事）、纪检监察、审计、财务工作的内设机构正职岗位：</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（一）夫妻关系；</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（二）直系血亲关系，包括祖父母、外祖父母、父母、子女、孙子女、外孙子女；</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（三）三代以内旁系血亲关系，包括叔伯姑舅姨、兄弟姐妹、堂兄弟姐妹、表兄弟姐妹、侄子女、</w:t>
      </w:r>
      <w:proofErr w:type="gramStart"/>
      <w:r w:rsidRPr="00B5135E">
        <w:rPr>
          <w:rFonts w:ascii="仿宋" w:eastAsia="仿宋" w:hAnsi="仿宋" w:hint="eastAsia"/>
          <w:color w:val="333333"/>
          <w:sz w:val="32"/>
          <w:szCs w:val="32"/>
        </w:rPr>
        <w:t>甥</w:t>
      </w:r>
      <w:proofErr w:type="gramEnd"/>
      <w:r w:rsidRPr="00B5135E">
        <w:rPr>
          <w:rFonts w:ascii="仿宋" w:eastAsia="仿宋" w:hAnsi="仿宋" w:hint="eastAsia"/>
          <w:color w:val="333333"/>
          <w:sz w:val="32"/>
          <w:szCs w:val="32"/>
        </w:rPr>
        <w:t>子女；</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（四）近姻亲关系，包括配偶的父母、配偶的兄弟姐妹及其配偶、子女的配偶及子女配偶的父母、三代以内旁系血亲的配偶；</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lastRenderedPageBreak/>
        <w:t>（五）其他亲属关系，包括养父母子女、形成抚养关系的继父母子女及由此形成的直系血亲、三代以内旁系血亲和近姻亲关系。</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前款所称同一事业单位，是指依法登记的同一事业单位法人。</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第七条 本规定所称直接上下级领导关系包括：</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（一）领导班子正职与副职；</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（二）同一内设机构正职与副职；</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（三）上级正职、副职与下级正职；</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（四）单位无内设机构的，其正职、副职与其他管理人员以及从事审计、财务工作的专业技术人员；</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（五）内设机构无下一级单位的，其正职、副职与其他管理人员以及从事审计、财务工作的专业技术人员。</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第八条 事业单位工作人员岗位回避按照以下程序办理：</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（一）本人提出回避申请，或者有关单位、人员提出回避要求。</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（二）所在单位或者主管部门按照干部人事管理权限在一个月内</w:t>
      </w:r>
      <w:proofErr w:type="gramStart"/>
      <w:r w:rsidRPr="00B5135E">
        <w:rPr>
          <w:rFonts w:ascii="仿宋" w:eastAsia="仿宋" w:hAnsi="仿宋" w:hint="eastAsia"/>
          <w:color w:val="333333"/>
          <w:sz w:val="32"/>
          <w:szCs w:val="32"/>
        </w:rPr>
        <w:t>作出</w:t>
      </w:r>
      <w:proofErr w:type="gramEnd"/>
      <w:r w:rsidRPr="00B5135E">
        <w:rPr>
          <w:rFonts w:ascii="仿宋" w:eastAsia="仿宋" w:hAnsi="仿宋" w:hint="eastAsia"/>
          <w:color w:val="333333"/>
          <w:sz w:val="32"/>
          <w:szCs w:val="32"/>
        </w:rPr>
        <w:t>回避决定。</w:t>
      </w:r>
      <w:proofErr w:type="gramStart"/>
      <w:r w:rsidRPr="00B5135E">
        <w:rPr>
          <w:rFonts w:ascii="仿宋" w:eastAsia="仿宋" w:hAnsi="仿宋" w:hint="eastAsia"/>
          <w:color w:val="333333"/>
          <w:sz w:val="32"/>
          <w:szCs w:val="32"/>
        </w:rPr>
        <w:t>作出</w:t>
      </w:r>
      <w:proofErr w:type="gramEnd"/>
      <w:r w:rsidRPr="00B5135E">
        <w:rPr>
          <w:rFonts w:ascii="仿宋" w:eastAsia="仿宋" w:hAnsi="仿宋" w:hint="eastAsia"/>
          <w:color w:val="333333"/>
          <w:sz w:val="32"/>
          <w:szCs w:val="32"/>
        </w:rPr>
        <w:t>回避决定前，应当听取需要回避人员及相关人员的意见。</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（三）回避决定</w:t>
      </w:r>
      <w:proofErr w:type="gramStart"/>
      <w:r w:rsidRPr="00B5135E">
        <w:rPr>
          <w:rFonts w:ascii="仿宋" w:eastAsia="仿宋" w:hAnsi="仿宋" w:hint="eastAsia"/>
          <w:color w:val="333333"/>
          <w:sz w:val="32"/>
          <w:szCs w:val="32"/>
        </w:rPr>
        <w:t>作出</w:t>
      </w:r>
      <w:proofErr w:type="gramEnd"/>
      <w:r w:rsidRPr="00B5135E">
        <w:rPr>
          <w:rFonts w:ascii="仿宋" w:eastAsia="仿宋" w:hAnsi="仿宋" w:hint="eastAsia"/>
          <w:color w:val="333333"/>
          <w:sz w:val="32"/>
          <w:szCs w:val="32"/>
        </w:rPr>
        <w:t>后，及时通知申请人，需要回避的，应当自回避决定</w:t>
      </w:r>
      <w:proofErr w:type="gramStart"/>
      <w:r w:rsidRPr="00B5135E">
        <w:rPr>
          <w:rFonts w:ascii="仿宋" w:eastAsia="仿宋" w:hAnsi="仿宋" w:hint="eastAsia"/>
          <w:color w:val="333333"/>
          <w:sz w:val="32"/>
          <w:szCs w:val="32"/>
        </w:rPr>
        <w:t>作出</w:t>
      </w:r>
      <w:proofErr w:type="gramEnd"/>
      <w:r w:rsidRPr="00B5135E">
        <w:rPr>
          <w:rFonts w:ascii="仿宋" w:eastAsia="仿宋" w:hAnsi="仿宋" w:hint="eastAsia"/>
          <w:color w:val="333333"/>
          <w:sz w:val="32"/>
          <w:szCs w:val="32"/>
        </w:rPr>
        <w:t>之日起1个月内调整</w:t>
      </w:r>
      <w:proofErr w:type="gramStart"/>
      <w:r w:rsidRPr="00B5135E">
        <w:rPr>
          <w:rFonts w:ascii="仿宋" w:eastAsia="仿宋" w:hAnsi="仿宋" w:hint="eastAsia"/>
          <w:color w:val="333333"/>
          <w:sz w:val="32"/>
          <w:szCs w:val="32"/>
        </w:rPr>
        <w:t>至相应</w:t>
      </w:r>
      <w:proofErr w:type="gramEnd"/>
      <w:r w:rsidRPr="00B5135E">
        <w:rPr>
          <w:rFonts w:ascii="仿宋" w:eastAsia="仿宋" w:hAnsi="仿宋" w:hint="eastAsia"/>
          <w:color w:val="333333"/>
          <w:sz w:val="32"/>
          <w:szCs w:val="32"/>
        </w:rPr>
        <w:t>岗位，并变更或者重新订立聘用合同。</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第九条 岗位等级不同的一般由岗位等级较低的一方回避；岗位等级相同或者岗位类别不同的，根据工作需要和实际情况决定其中一方回避。</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lastRenderedPageBreak/>
        <w:t>第十条 因地域、专业、工作性质特殊等因素，需要灵活执行岗位回避政策的，可由省级以上事业单位人事综合管理部门、中央和国家机关各部门结合实际</w:t>
      </w:r>
      <w:proofErr w:type="gramStart"/>
      <w:r w:rsidRPr="00B5135E">
        <w:rPr>
          <w:rFonts w:ascii="仿宋" w:eastAsia="仿宋" w:hAnsi="仿宋" w:hint="eastAsia"/>
          <w:color w:val="333333"/>
          <w:sz w:val="32"/>
          <w:szCs w:val="32"/>
        </w:rPr>
        <w:t>作出</w:t>
      </w:r>
      <w:proofErr w:type="gramEnd"/>
      <w:r w:rsidRPr="00B5135E">
        <w:rPr>
          <w:rFonts w:ascii="仿宋" w:eastAsia="仿宋" w:hAnsi="仿宋" w:hint="eastAsia"/>
          <w:color w:val="333333"/>
          <w:sz w:val="32"/>
          <w:szCs w:val="32"/>
        </w:rPr>
        <w:t>具体规定。</w:t>
      </w:r>
    </w:p>
    <w:p w:rsidR="00B5135E" w:rsidRPr="00B5135E" w:rsidRDefault="00B5135E" w:rsidP="00B5135E">
      <w:pPr>
        <w:pStyle w:val="a3"/>
        <w:shd w:val="clear" w:color="auto" w:fill="FFFFFF"/>
        <w:spacing w:before="0" w:beforeAutospacing="0" w:after="0" w:afterAutospacing="0" w:line="520" w:lineRule="exact"/>
        <w:jc w:val="center"/>
        <w:rPr>
          <w:rFonts w:ascii="仿宋" w:eastAsia="仿宋" w:hAnsi="仿宋"/>
          <w:color w:val="333333"/>
          <w:sz w:val="32"/>
          <w:szCs w:val="32"/>
        </w:rPr>
      </w:pPr>
      <w:r w:rsidRPr="00B5135E">
        <w:rPr>
          <w:rFonts w:ascii="仿宋" w:eastAsia="仿宋" w:hAnsi="仿宋" w:hint="eastAsia"/>
          <w:b/>
          <w:bCs/>
          <w:color w:val="333333"/>
          <w:sz w:val="32"/>
          <w:szCs w:val="32"/>
        </w:rPr>
        <w:t>第三章</w:t>
      </w:r>
      <w:r w:rsidRPr="00B5135E">
        <w:rPr>
          <w:rFonts w:eastAsia="仿宋" w:hint="eastAsia"/>
          <w:b/>
          <w:bCs/>
          <w:color w:val="333333"/>
          <w:sz w:val="32"/>
          <w:szCs w:val="32"/>
        </w:rPr>
        <w:t> </w:t>
      </w:r>
      <w:r w:rsidRPr="00B5135E">
        <w:rPr>
          <w:rFonts w:ascii="仿宋" w:eastAsia="仿宋" w:hAnsi="仿宋" w:hint="eastAsia"/>
          <w:b/>
          <w:bCs/>
          <w:color w:val="333333"/>
          <w:sz w:val="32"/>
          <w:szCs w:val="32"/>
        </w:rPr>
        <w:t xml:space="preserve"> 履职回避</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第十一条 事业单位工作人员应当回避的履职活动包括：</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（一）岗位设置、公开招聘、聘用解聘（任免）、考核考察、奖励、处分、交流、人事争议处理、出国（境）审批；</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（二）人事考试、职称评审、人才评价；</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（三）招生考试、项目评审、成果评选、资金审批与监管；</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（四）其他应当回避的履职活动。</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第十二条 事业单位工作人员履行第十一条所列职责时，有下列情形之一的，应当回避，不得参加相关调查、考察、讨论、评议、投票、评分、审核、决定等活动，也不得以任何方式施加影响：</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（一）涉及本人利害关系的；</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（二）涉及与本人有本规定第六条所列亲属关系人员的利害关系的；</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（三）其他可能影响公正履行职责的。</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第十三条 事业单位工作人员履职回避按照以下程序办理：</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（一）本人或利害关系人提出回避申请，或者有关单位提出回避要求。</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（二）本人所在单位或者主管部门按照干部人事管理权限</w:t>
      </w:r>
      <w:proofErr w:type="gramStart"/>
      <w:r w:rsidRPr="00B5135E">
        <w:rPr>
          <w:rFonts w:ascii="仿宋" w:eastAsia="仿宋" w:hAnsi="仿宋" w:hint="eastAsia"/>
          <w:color w:val="333333"/>
          <w:sz w:val="32"/>
          <w:szCs w:val="32"/>
        </w:rPr>
        <w:t>作出</w:t>
      </w:r>
      <w:proofErr w:type="gramEnd"/>
      <w:r w:rsidRPr="00B5135E">
        <w:rPr>
          <w:rFonts w:ascii="仿宋" w:eastAsia="仿宋" w:hAnsi="仿宋" w:hint="eastAsia"/>
          <w:color w:val="333333"/>
          <w:sz w:val="32"/>
          <w:szCs w:val="32"/>
        </w:rPr>
        <w:t>回避决定。其中，成立聘用工作组织、考核工作组织、申诉公正委员会、学术委员会等专项工作组织的，工作组织</w:t>
      </w:r>
      <w:r w:rsidRPr="00B5135E">
        <w:rPr>
          <w:rFonts w:ascii="仿宋" w:eastAsia="仿宋" w:hAnsi="仿宋" w:hint="eastAsia"/>
          <w:color w:val="333333"/>
          <w:sz w:val="32"/>
          <w:szCs w:val="32"/>
        </w:rPr>
        <w:lastRenderedPageBreak/>
        <w:t>负责人的回避由成立该工作组织的单位决定，工作组织其他工作人员的回避可授权工作组织负责人决定。</w:t>
      </w:r>
      <w:proofErr w:type="gramStart"/>
      <w:r w:rsidRPr="00B5135E">
        <w:rPr>
          <w:rFonts w:ascii="仿宋" w:eastAsia="仿宋" w:hAnsi="仿宋" w:hint="eastAsia"/>
          <w:color w:val="333333"/>
          <w:sz w:val="32"/>
          <w:szCs w:val="32"/>
        </w:rPr>
        <w:t>作出</w:t>
      </w:r>
      <w:proofErr w:type="gramEnd"/>
      <w:r w:rsidRPr="00B5135E">
        <w:rPr>
          <w:rFonts w:ascii="仿宋" w:eastAsia="仿宋" w:hAnsi="仿宋" w:hint="eastAsia"/>
          <w:color w:val="333333"/>
          <w:sz w:val="32"/>
          <w:szCs w:val="32"/>
        </w:rPr>
        <w:t>回避决定前，应当听取需要回避的人员及相关人员的意见。</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（三）根据回避决定需要回避的，应当自回避决定</w:t>
      </w:r>
      <w:proofErr w:type="gramStart"/>
      <w:r w:rsidRPr="00B5135E">
        <w:rPr>
          <w:rFonts w:ascii="仿宋" w:eastAsia="仿宋" w:hAnsi="仿宋" w:hint="eastAsia"/>
          <w:color w:val="333333"/>
          <w:sz w:val="32"/>
          <w:szCs w:val="32"/>
        </w:rPr>
        <w:t>作出</w:t>
      </w:r>
      <w:proofErr w:type="gramEnd"/>
      <w:r w:rsidRPr="00B5135E">
        <w:rPr>
          <w:rFonts w:ascii="仿宋" w:eastAsia="仿宋" w:hAnsi="仿宋" w:hint="eastAsia"/>
          <w:color w:val="333333"/>
          <w:sz w:val="32"/>
          <w:szCs w:val="32"/>
        </w:rPr>
        <w:t>之日起退出相关工作。</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回避决定应当及时</w:t>
      </w:r>
      <w:proofErr w:type="gramStart"/>
      <w:r w:rsidRPr="00B5135E">
        <w:rPr>
          <w:rFonts w:ascii="仿宋" w:eastAsia="仿宋" w:hAnsi="仿宋" w:hint="eastAsia"/>
          <w:color w:val="333333"/>
          <w:sz w:val="32"/>
          <w:szCs w:val="32"/>
        </w:rPr>
        <w:t>作出</w:t>
      </w:r>
      <w:proofErr w:type="gramEnd"/>
      <w:r w:rsidRPr="00B5135E">
        <w:rPr>
          <w:rFonts w:ascii="仿宋" w:eastAsia="仿宋" w:hAnsi="仿宋" w:hint="eastAsia"/>
          <w:color w:val="333333"/>
          <w:sz w:val="32"/>
          <w:szCs w:val="32"/>
        </w:rPr>
        <w:t>。回避决定</w:t>
      </w:r>
      <w:proofErr w:type="gramStart"/>
      <w:r w:rsidRPr="00B5135E">
        <w:rPr>
          <w:rFonts w:ascii="仿宋" w:eastAsia="仿宋" w:hAnsi="仿宋" w:hint="eastAsia"/>
          <w:color w:val="333333"/>
          <w:sz w:val="32"/>
          <w:szCs w:val="32"/>
        </w:rPr>
        <w:t>作出</w:t>
      </w:r>
      <w:proofErr w:type="gramEnd"/>
      <w:r w:rsidRPr="00B5135E">
        <w:rPr>
          <w:rFonts w:ascii="仿宋" w:eastAsia="仿宋" w:hAnsi="仿宋" w:hint="eastAsia"/>
          <w:color w:val="333333"/>
          <w:sz w:val="32"/>
          <w:szCs w:val="32"/>
        </w:rPr>
        <w:t>前，本人可视情况确定是否先行退出相关履职活动。</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w:t>
      </w:r>
      <w:proofErr w:type="gramStart"/>
      <w:r w:rsidRPr="00B5135E">
        <w:rPr>
          <w:rFonts w:ascii="仿宋" w:eastAsia="仿宋" w:hAnsi="仿宋" w:hint="eastAsia"/>
          <w:color w:val="333333"/>
          <w:sz w:val="32"/>
          <w:szCs w:val="32"/>
        </w:rPr>
        <w:t>作出</w:t>
      </w:r>
      <w:proofErr w:type="gramEnd"/>
      <w:r w:rsidRPr="00B5135E">
        <w:rPr>
          <w:rFonts w:ascii="仿宋" w:eastAsia="仿宋" w:hAnsi="仿宋" w:hint="eastAsia"/>
          <w:color w:val="333333"/>
          <w:sz w:val="32"/>
          <w:szCs w:val="32"/>
        </w:rPr>
        <w:t>。</w:t>
      </w:r>
    </w:p>
    <w:p w:rsidR="00B5135E" w:rsidRPr="00B5135E" w:rsidRDefault="00B5135E" w:rsidP="00B5135E">
      <w:pPr>
        <w:pStyle w:val="a3"/>
        <w:shd w:val="clear" w:color="auto" w:fill="FFFFFF"/>
        <w:spacing w:before="0" w:beforeAutospacing="0" w:after="0" w:afterAutospacing="0" w:line="520" w:lineRule="exact"/>
        <w:jc w:val="center"/>
        <w:rPr>
          <w:rFonts w:ascii="仿宋" w:eastAsia="仿宋" w:hAnsi="仿宋"/>
          <w:color w:val="333333"/>
          <w:sz w:val="32"/>
          <w:szCs w:val="32"/>
        </w:rPr>
      </w:pPr>
      <w:r w:rsidRPr="00B5135E">
        <w:rPr>
          <w:rFonts w:ascii="仿宋" w:eastAsia="仿宋" w:hAnsi="仿宋" w:hint="eastAsia"/>
          <w:b/>
          <w:bCs/>
          <w:color w:val="333333"/>
          <w:sz w:val="32"/>
          <w:szCs w:val="32"/>
        </w:rPr>
        <w:t>第四章</w:t>
      </w:r>
      <w:r w:rsidRPr="00B5135E">
        <w:rPr>
          <w:rFonts w:eastAsia="仿宋" w:hint="eastAsia"/>
          <w:b/>
          <w:bCs/>
          <w:color w:val="333333"/>
          <w:sz w:val="32"/>
          <w:szCs w:val="32"/>
        </w:rPr>
        <w:t> </w:t>
      </w:r>
      <w:r w:rsidRPr="00B5135E">
        <w:rPr>
          <w:rFonts w:ascii="仿宋" w:eastAsia="仿宋" w:hAnsi="仿宋" w:hint="eastAsia"/>
          <w:b/>
          <w:bCs/>
          <w:color w:val="333333"/>
          <w:sz w:val="32"/>
          <w:szCs w:val="32"/>
        </w:rPr>
        <w:t xml:space="preserve"> 管理与监督</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第十五条 按照干部人事管理权限应当由事业单位</w:t>
      </w:r>
      <w:proofErr w:type="gramStart"/>
      <w:r w:rsidRPr="00B5135E">
        <w:rPr>
          <w:rFonts w:ascii="仿宋" w:eastAsia="仿宋" w:hAnsi="仿宋" w:hint="eastAsia"/>
          <w:color w:val="333333"/>
          <w:sz w:val="32"/>
          <w:szCs w:val="32"/>
        </w:rPr>
        <w:t>作出</w:t>
      </w:r>
      <w:proofErr w:type="gramEnd"/>
      <w:r w:rsidRPr="00B5135E">
        <w:rPr>
          <w:rFonts w:ascii="仿宋" w:eastAsia="仿宋" w:hAnsi="仿宋" w:hint="eastAsia"/>
          <w:color w:val="333333"/>
          <w:sz w:val="32"/>
          <w:szCs w:val="32"/>
        </w:rPr>
        <w:t>或者授权</w:t>
      </w:r>
      <w:proofErr w:type="gramStart"/>
      <w:r w:rsidRPr="00B5135E">
        <w:rPr>
          <w:rFonts w:ascii="仿宋" w:eastAsia="仿宋" w:hAnsi="仿宋" w:hint="eastAsia"/>
          <w:color w:val="333333"/>
          <w:sz w:val="32"/>
          <w:szCs w:val="32"/>
        </w:rPr>
        <w:t>作出</w:t>
      </w:r>
      <w:proofErr w:type="gramEnd"/>
      <w:r w:rsidRPr="00B5135E">
        <w:rPr>
          <w:rFonts w:ascii="仿宋" w:eastAsia="仿宋" w:hAnsi="仿宋" w:hint="eastAsia"/>
          <w:color w:val="333333"/>
          <w:sz w:val="32"/>
          <w:szCs w:val="32"/>
        </w:rPr>
        <w:t>回避决定的，特殊情况下，主管部门或者事业单位人事综合管理部门可以直接</w:t>
      </w:r>
      <w:proofErr w:type="gramStart"/>
      <w:r w:rsidRPr="00B5135E">
        <w:rPr>
          <w:rFonts w:ascii="仿宋" w:eastAsia="仿宋" w:hAnsi="仿宋" w:hint="eastAsia"/>
          <w:color w:val="333333"/>
          <w:sz w:val="32"/>
          <w:szCs w:val="32"/>
        </w:rPr>
        <w:t>作出</w:t>
      </w:r>
      <w:proofErr w:type="gramEnd"/>
      <w:r w:rsidRPr="00B5135E">
        <w:rPr>
          <w:rFonts w:ascii="仿宋" w:eastAsia="仿宋" w:hAnsi="仿宋" w:hint="eastAsia"/>
          <w:color w:val="333333"/>
          <w:sz w:val="32"/>
          <w:szCs w:val="32"/>
        </w:rPr>
        <w:t>。</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第十六条 事业单位工作人员必须服从回避决定，无正当理由拒不服从的，视情节轻重依法依规给予组织处理或处分。所在单位、主管部门负责督促回避决定落实到位。</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事业单位工作人员应当主动报告应回避的情形。有需要回避的情形不及时报告或者有意隐瞒的，予以批评教育；造成不良后果的，依法依规给予组织处理或处分。</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第十七条 事业单位外请专家及其他人员有需要回避的情形不及时报告或者有意隐瞒造成不良后果的，有关部门予以记录，在一定期限内不得邀请其参加相关活动；适用组织</w:t>
      </w:r>
      <w:r w:rsidRPr="00B5135E">
        <w:rPr>
          <w:rFonts w:ascii="仿宋" w:eastAsia="仿宋" w:hAnsi="仿宋" w:hint="eastAsia"/>
          <w:color w:val="333333"/>
          <w:sz w:val="32"/>
          <w:szCs w:val="32"/>
        </w:rPr>
        <w:lastRenderedPageBreak/>
        <w:t>处理或处分的，可建议有关部门按照干部人事管理权限依法依规给予组织处理或处分。</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第十八条 由于相关人员隐瞒应当回避情形，造成工作结果不公正的，按照国家有关规定取消或者撤销获取的资质、资格、荣誉、奖金、学籍、岗位、项目、资金等。</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第十九条 事业单位及其主管部门对拟新进人员和</w:t>
      </w:r>
      <w:proofErr w:type="gramStart"/>
      <w:r w:rsidRPr="00B5135E">
        <w:rPr>
          <w:rFonts w:ascii="仿宋" w:eastAsia="仿宋" w:hAnsi="仿宋" w:hint="eastAsia"/>
          <w:color w:val="333333"/>
          <w:sz w:val="32"/>
          <w:szCs w:val="32"/>
        </w:rPr>
        <w:t>拟调整</w:t>
      </w:r>
      <w:proofErr w:type="gramEnd"/>
      <w:r w:rsidRPr="00B5135E">
        <w:rPr>
          <w:rFonts w:ascii="仿宋" w:eastAsia="仿宋" w:hAnsi="仿宋" w:hint="eastAsia"/>
          <w:color w:val="333333"/>
          <w:sz w:val="32"/>
          <w:szCs w:val="32"/>
        </w:rPr>
        <w:t>岗位人员，应当依据本规定严格审查把关，避免形成回避关系。对因婚姻、岗位变化等新形成的回避关系，应当及时予以调整。</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事业单位违反本规定的，由同级事业单位人事综合管理部门或者主管部门责令限期改正；逾期不改正的，按照干部人事管理权限对负有领导责任和直接责任的人员依法依规给予组织处理或处分。</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第二十条 对个人、组织据实反映本规定所列各类需要回避情形的，有关单位、部门应当按照干部人事管理权限及时处理。</w:t>
      </w:r>
    </w:p>
    <w:p w:rsidR="00B5135E" w:rsidRPr="00B5135E" w:rsidRDefault="00B5135E" w:rsidP="00B5135E">
      <w:pPr>
        <w:pStyle w:val="a3"/>
        <w:shd w:val="clear" w:color="auto" w:fill="FFFFFF"/>
        <w:spacing w:before="0" w:beforeAutospacing="0" w:after="0" w:afterAutospacing="0" w:line="520" w:lineRule="exact"/>
        <w:jc w:val="center"/>
        <w:rPr>
          <w:rFonts w:ascii="仿宋" w:eastAsia="仿宋" w:hAnsi="仿宋"/>
          <w:color w:val="333333"/>
          <w:sz w:val="32"/>
          <w:szCs w:val="32"/>
        </w:rPr>
      </w:pPr>
      <w:r w:rsidRPr="00B5135E">
        <w:rPr>
          <w:rFonts w:ascii="仿宋" w:eastAsia="仿宋" w:hAnsi="仿宋" w:hint="eastAsia"/>
          <w:b/>
          <w:bCs/>
          <w:color w:val="333333"/>
          <w:sz w:val="32"/>
          <w:szCs w:val="32"/>
        </w:rPr>
        <w:t>第五章</w:t>
      </w:r>
      <w:r w:rsidRPr="00B5135E">
        <w:rPr>
          <w:rFonts w:eastAsia="仿宋" w:hint="eastAsia"/>
          <w:b/>
          <w:bCs/>
          <w:color w:val="333333"/>
          <w:sz w:val="32"/>
          <w:szCs w:val="32"/>
        </w:rPr>
        <w:t> </w:t>
      </w:r>
      <w:r w:rsidRPr="00B5135E">
        <w:rPr>
          <w:rFonts w:ascii="仿宋" w:eastAsia="仿宋" w:hAnsi="仿宋" w:hint="eastAsia"/>
          <w:b/>
          <w:bCs/>
          <w:color w:val="333333"/>
          <w:sz w:val="32"/>
          <w:szCs w:val="32"/>
        </w:rPr>
        <w:t xml:space="preserve"> 附则</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第二十一条 主管部门对所属事业单位实施人事管理工作需要回避的，参照本规定执行，法律法规另有规定的从其规定。</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第二十二条 机关工勤人员的回避，参照本规定执行。</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第二十三条 本规定由中共中央组织部、人力资源社会保障部负责解释。</w:t>
      </w:r>
    </w:p>
    <w:p w:rsidR="00B5135E" w:rsidRPr="00B5135E" w:rsidRDefault="00B5135E" w:rsidP="00B5135E">
      <w:pPr>
        <w:pStyle w:val="a3"/>
        <w:shd w:val="clear" w:color="auto" w:fill="FFFFFF"/>
        <w:spacing w:before="0" w:beforeAutospacing="0" w:after="0" w:afterAutospacing="0" w:line="520" w:lineRule="exact"/>
        <w:ind w:firstLine="480"/>
        <w:rPr>
          <w:rFonts w:ascii="仿宋" w:eastAsia="仿宋" w:hAnsi="仿宋"/>
          <w:color w:val="333333"/>
          <w:sz w:val="32"/>
          <w:szCs w:val="32"/>
        </w:rPr>
      </w:pPr>
      <w:r w:rsidRPr="00B5135E">
        <w:rPr>
          <w:rFonts w:ascii="仿宋" w:eastAsia="仿宋" w:hAnsi="仿宋" w:hint="eastAsia"/>
          <w:color w:val="333333"/>
          <w:sz w:val="32"/>
          <w:szCs w:val="32"/>
        </w:rPr>
        <w:t>第二十四条 本规定自2020年1月1日起施行。</w:t>
      </w:r>
    </w:p>
    <w:p w:rsidR="00302284" w:rsidRPr="00B5135E" w:rsidRDefault="005A25E9" w:rsidP="00B5135E">
      <w:pPr>
        <w:spacing w:line="520" w:lineRule="exact"/>
        <w:rPr>
          <w:rFonts w:ascii="仿宋" w:eastAsia="仿宋" w:hAnsi="仿宋"/>
          <w:sz w:val="32"/>
          <w:szCs w:val="32"/>
        </w:rPr>
      </w:pPr>
    </w:p>
    <w:sectPr w:rsidR="00302284" w:rsidRPr="00B5135E" w:rsidSect="00FF6FC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5E9" w:rsidRDefault="005A25E9" w:rsidP="00B5135E">
      <w:r>
        <w:separator/>
      </w:r>
    </w:p>
  </w:endnote>
  <w:endnote w:type="continuationSeparator" w:id="0">
    <w:p w:rsidR="005A25E9" w:rsidRDefault="005A25E9" w:rsidP="00B513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0718"/>
      <w:docPartObj>
        <w:docPartGallery w:val="Page Numbers (Bottom of Page)"/>
        <w:docPartUnique/>
      </w:docPartObj>
    </w:sdtPr>
    <w:sdtContent>
      <w:p w:rsidR="00B5135E" w:rsidRDefault="002B066C">
        <w:pPr>
          <w:pStyle w:val="a5"/>
          <w:jc w:val="center"/>
        </w:pPr>
        <w:fldSimple w:instr=" PAGE   \* MERGEFORMAT ">
          <w:r w:rsidR="006376FC" w:rsidRPr="006376FC">
            <w:rPr>
              <w:noProof/>
              <w:lang w:val="zh-CN"/>
            </w:rPr>
            <w:t>1</w:t>
          </w:r>
        </w:fldSimple>
      </w:p>
    </w:sdtContent>
  </w:sdt>
  <w:p w:rsidR="00B5135E" w:rsidRDefault="00B5135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5E9" w:rsidRDefault="005A25E9" w:rsidP="00B5135E">
      <w:r>
        <w:separator/>
      </w:r>
    </w:p>
  </w:footnote>
  <w:footnote w:type="continuationSeparator" w:id="0">
    <w:p w:rsidR="005A25E9" w:rsidRDefault="005A25E9" w:rsidP="00B513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135E"/>
    <w:rsid w:val="002B066C"/>
    <w:rsid w:val="003E6525"/>
    <w:rsid w:val="00424B75"/>
    <w:rsid w:val="005A25E9"/>
    <w:rsid w:val="006376FC"/>
    <w:rsid w:val="00A84F38"/>
    <w:rsid w:val="00AC5DA5"/>
    <w:rsid w:val="00B5135E"/>
    <w:rsid w:val="00D476A7"/>
    <w:rsid w:val="00E645F3"/>
    <w:rsid w:val="00F56961"/>
    <w:rsid w:val="00FF6F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135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B513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5135E"/>
    <w:rPr>
      <w:sz w:val="18"/>
      <w:szCs w:val="18"/>
    </w:rPr>
  </w:style>
  <w:style w:type="paragraph" w:styleId="a5">
    <w:name w:val="footer"/>
    <w:basedOn w:val="a"/>
    <w:link w:val="Char0"/>
    <w:uiPriority w:val="99"/>
    <w:unhideWhenUsed/>
    <w:rsid w:val="00B5135E"/>
    <w:pPr>
      <w:tabs>
        <w:tab w:val="center" w:pos="4153"/>
        <w:tab w:val="right" w:pos="8306"/>
      </w:tabs>
      <w:snapToGrid w:val="0"/>
      <w:jc w:val="left"/>
    </w:pPr>
    <w:rPr>
      <w:sz w:val="18"/>
      <w:szCs w:val="18"/>
    </w:rPr>
  </w:style>
  <w:style w:type="character" w:customStyle="1" w:styleId="Char0">
    <w:name w:val="页脚 Char"/>
    <w:basedOn w:val="a0"/>
    <w:link w:val="a5"/>
    <w:uiPriority w:val="99"/>
    <w:rsid w:val="00B5135E"/>
    <w:rPr>
      <w:sz w:val="18"/>
      <w:szCs w:val="18"/>
    </w:rPr>
  </w:style>
</w:styles>
</file>

<file path=word/webSettings.xml><?xml version="1.0" encoding="utf-8"?>
<w:webSettings xmlns:r="http://schemas.openxmlformats.org/officeDocument/2006/relationships" xmlns:w="http://schemas.openxmlformats.org/wordprocessingml/2006/main">
  <w:divs>
    <w:div w:id="151965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高德华</dc:creator>
  <cp:lastModifiedBy>高德华</cp:lastModifiedBy>
  <cp:revision>4</cp:revision>
  <dcterms:created xsi:type="dcterms:W3CDTF">2020-05-25T02:31:00Z</dcterms:created>
  <dcterms:modified xsi:type="dcterms:W3CDTF">2021-02-20T07:05:00Z</dcterms:modified>
</cp:coreProperties>
</file>