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42"/>
        <w:pBdr/>
        <w:spacing w:after="217" w:before="435" w:line="600" w:lineRule="exact"/>
        <w:ind/>
        <w:jc w:val="center"/>
        <w:rPr>
          <w:rFonts w:hint="eastAsia" w:ascii="方正小标宋简体" w:hAnsi="华文中宋" w:eastAsia="方正小标宋简体" w:cs="宋体"/>
          <w:sz w:val="40"/>
          <w:szCs w:val="36"/>
        </w:rPr>
      </w:pPr>
      <w:r>
        <w:rPr>
          <w:rFonts w:hint="eastAsia" w:ascii="方正小标宋简体" w:hAnsi="华文中宋" w:eastAsia="方正小标宋简体" w:cs="宋体"/>
          <w:sz w:val="40"/>
          <w:szCs w:val="36"/>
        </w:rPr>
        <w:t xml:space="preserve">山东省</w:t>
      </w:r>
      <w:r>
        <w:rPr>
          <w:rFonts w:hint="eastAsia" w:ascii="方正小标宋简体" w:hAnsi="华文中宋" w:eastAsia="方正小标宋简体" w:cs="宋体"/>
          <w:sz w:val="40"/>
          <w:szCs w:val="36"/>
        </w:rPr>
        <w:t xml:space="preserve">农业科学院</w:t>
      </w:r>
      <w:r>
        <w:rPr>
          <w:rFonts w:hint="eastAsia" w:ascii="方正小标宋简体" w:hAnsi="华文中宋" w:eastAsia="方正小标宋简体" w:cs="宋体"/>
          <w:sz w:val="40"/>
          <w:szCs w:val="36"/>
        </w:rPr>
        <w:t xml:space="preserve">高层次人才</w:t>
      </w:r>
      <w:r>
        <w:rPr>
          <w:rFonts w:hint="eastAsia" w:ascii="方正小标宋简体" w:hAnsi="华文中宋" w:eastAsia="方正小标宋简体" w:cs="宋体"/>
          <w:sz w:val="40"/>
          <w:szCs w:val="36"/>
        </w:rPr>
        <w:t xml:space="preserve">引进</w:t>
      </w:r>
      <w:r>
        <w:rPr>
          <w:rFonts w:hint="eastAsia" w:ascii="方正小标宋简体" w:hAnsi="华文中宋" w:eastAsia="方正小标宋简体" w:cs="宋体"/>
          <w:sz w:val="40"/>
          <w:szCs w:val="36"/>
        </w:rPr>
        <w:t xml:space="preserve">申</w:t>
      </w:r>
      <w:r>
        <w:rPr>
          <w:rFonts w:hint="eastAsia" w:ascii="方正小标宋简体" w:hAnsi="华文中宋" w:eastAsia="方正小标宋简体" w:cs="宋体"/>
          <w:sz w:val="40"/>
          <w:szCs w:val="36"/>
        </w:rPr>
        <w:t xml:space="preserve">报</w:t>
      </w:r>
      <w:r>
        <w:rPr>
          <w:rFonts w:hint="eastAsia" w:ascii="方正小标宋简体" w:hAnsi="华文中宋" w:eastAsia="方正小标宋简体" w:cs="宋体"/>
          <w:sz w:val="40"/>
          <w:szCs w:val="36"/>
        </w:rPr>
        <w:t xml:space="preserve">表</w:t>
      </w:r>
      <w:r>
        <w:rPr>
          <w:rFonts w:hint="eastAsia" w:ascii="方正小标宋简体" w:hAnsi="华文中宋" w:eastAsia="方正小标宋简体" w:cs="宋体"/>
          <w:sz w:val="40"/>
          <w:szCs w:val="36"/>
        </w:rPr>
      </w:r>
      <w:r>
        <w:rPr>
          <w:rFonts w:hint="eastAsia" w:ascii="方正小标宋简体" w:hAnsi="华文中宋" w:eastAsia="方正小标宋简体" w:cs="宋体"/>
          <w:sz w:val="40"/>
          <w:szCs w:val="36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567"/>
        <w:gridCol w:w="674"/>
        <w:gridCol w:w="91"/>
        <w:gridCol w:w="759"/>
        <w:gridCol w:w="430"/>
        <w:gridCol w:w="7"/>
        <w:gridCol w:w="136"/>
        <w:gridCol w:w="738"/>
        <w:gridCol w:w="253"/>
        <w:gridCol w:w="342"/>
        <w:gridCol w:w="79"/>
        <w:gridCol w:w="571"/>
        <w:gridCol w:w="31"/>
        <w:gridCol w:w="567"/>
        <w:gridCol w:w="84"/>
        <w:gridCol w:w="312"/>
        <w:gridCol w:w="29"/>
        <w:gridCol w:w="284"/>
        <w:gridCol w:w="396"/>
        <w:gridCol w:w="29"/>
        <w:gridCol w:w="283"/>
        <w:gridCol w:w="142"/>
        <w:gridCol w:w="142"/>
        <w:gridCol w:w="254"/>
        <w:gridCol w:w="168"/>
        <w:gridCol w:w="120"/>
        <w:gridCol w:w="1017"/>
      </w:tblGrid>
      <w:tr>
        <w:trPr>
          <w:trHeight w:val="567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黑体" w:hAnsi="宋体" w:eastAsia="黑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应聘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学科领域</w:t>
            </w:r>
            <w:r>
              <w:rPr>
                <w:rFonts w:ascii="黑体" w:hAnsi="宋体" w:eastAsia="黑体" w:cs="宋体"/>
                <w:b/>
                <w:sz w:val="22"/>
                <w:szCs w:val="22"/>
              </w:rPr>
            </w:r>
            <w:r>
              <w:rPr>
                <w:rFonts w:ascii="黑体" w:hAnsi="宋体" w:eastAsia="黑体" w:cs="宋体"/>
                <w:b/>
                <w:sz w:val="22"/>
                <w:szCs w:val="22"/>
              </w:rPr>
            </w:r>
          </w:p>
        </w:tc>
        <w:tc>
          <w:tcPr>
            <w:gridSpan w:val="20"/>
            <w:tcBorders/>
            <w:tcW w:w="609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42"/>
              <w:pBdr/>
              <w:spacing w:line="320" w:lineRule="exact"/>
              <w:ind/>
              <w:jc w:val="center"/>
              <w:rPr>
                <w:rFonts w:ascii="黑体" w:hAnsi="宋体" w:eastAsia="黑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照片</w:t>
            </w:r>
            <w:r>
              <w:rPr>
                <w:rFonts w:ascii="黑体" w:hAnsi="宋体" w:eastAsia="黑体" w:cs="宋体"/>
                <w:sz w:val="22"/>
                <w:szCs w:val="22"/>
              </w:rPr>
            </w:r>
            <w:r>
              <w:rPr>
                <w:rFonts w:ascii="黑体" w:hAnsi="宋体" w:eastAsia="黑体" w:cs="宋体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申报引进类别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</w:r>
          </w:p>
        </w:tc>
        <w:tc>
          <w:tcPr>
            <w:gridSpan w:val="20"/>
            <w:tcBorders/>
            <w:tcW w:w="609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gridSpan w:val="22"/>
            <w:tcBorders/>
            <w:tcW w:w="804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1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基本信息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名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3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4"/>
            <w:tcBorders/>
            <w:tcW w:w="133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别</w:t>
            </w: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3"/>
            <w:tcBorders/>
            <w:tcW w:w="133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5"/>
            <w:tcBorders/>
            <w:tcW w:w="133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出生年月</w:t>
            </w: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6"/>
            <w:tcBorders/>
            <w:tcW w:w="133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籍  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3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4"/>
            <w:tcBorders/>
            <w:tcW w:w="133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民  族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3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5"/>
            <w:tcBorders/>
            <w:tcW w:w="133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政治面貌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33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现工作单位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职务</w:t>
            </w:r>
            <w:r>
              <w:rPr>
                <w:rFonts w:eastAsia="宋体"/>
                <w:sz w:val="22"/>
                <w:szCs w:val="22"/>
              </w:rPr>
              <w:t xml:space="preserve">/职</w:t>
            </w:r>
            <w:r>
              <w:rPr>
                <w:rFonts w:hint="eastAsia" w:eastAsia="宋体"/>
                <w:sz w:val="22"/>
                <w:szCs w:val="22"/>
              </w:rPr>
              <w:t xml:space="preserve">称</w:t>
            </w:r>
            <w:r>
              <w:rPr>
                <w:rFonts w:hint="eastAsia"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382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联系电话（手机）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电子邮箱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382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eastAsia="宋体"/>
                <w:color w:val="ff0000"/>
                <w:sz w:val="22"/>
                <w:szCs w:val="22"/>
              </w:rPr>
            </w:pPr>
            <w:r>
              <w:rPr>
                <w:rFonts w:hint="eastAsia" w:eastAsia="宋体"/>
                <w:color w:val="ff0000"/>
                <w:sz w:val="22"/>
                <w:szCs w:val="22"/>
              </w:rPr>
            </w:r>
            <w:r>
              <w:rPr>
                <w:rFonts w:hint="eastAsia" w:eastAsia="宋体"/>
                <w:color w:val="ff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婚姻状况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健康状况</w:t>
            </w:r>
            <w:r>
              <w:rPr>
                <w:rFonts w:hint="eastAsia" w:eastAsia="宋体"/>
                <w:sz w:val="22"/>
                <w:szCs w:val="22"/>
              </w:rPr>
            </w:r>
            <w:r>
              <w:rPr>
                <w:rFonts w:hint="eastAsia"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382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eastAsia="宋体"/>
                <w:color w:val="ff0000"/>
                <w:sz w:val="22"/>
                <w:szCs w:val="22"/>
              </w:rPr>
            </w:r>
            <w:r>
              <w:rPr>
                <w:rFonts w:eastAsia="宋体"/>
                <w:color w:val="ff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身份证号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是否具有海外科研</w:t>
            </w:r>
            <w:r>
              <w:rPr>
                <w:rFonts w:hint="eastAsia" w:eastAsia="宋体"/>
                <w:sz w:val="22"/>
                <w:szCs w:val="22"/>
              </w:rPr>
              <w:t xml:space="preserve">工作</w:t>
            </w:r>
            <w:r>
              <w:rPr>
                <w:rFonts w:hint="eastAsia" w:eastAsia="宋体"/>
                <w:sz w:val="22"/>
                <w:szCs w:val="22"/>
              </w:rPr>
              <w:t xml:space="preserve">经历</w:t>
            </w:r>
            <w:r>
              <w:rPr>
                <w:rFonts w:hint="eastAsia" w:eastAsia="宋体"/>
                <w:sz w:val="22"/>
                <w:szCs w:val="22"/>
              </w:rPr>
            </w:r>
            <w:r>
              <w:rPr>
                <w:rFonts w:hint="eastAsia"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382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研究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领域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及专业方向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26"/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hint="eastAsia"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2</w:t>
            </w:r>
            <w:r>
              <w:rPr>
                <w:rFonts w:eastAsia="黑体"/>
                <w:b/>
                <w:sz w:val="22"/>
                <w:szCs w:val="22"/>
              </w:rPr>
              <w:t xml:space="preserve">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教育经历</w:t>
            </w:r>
            <w:r>
              <w:rPr>
                <w:rFonts w:hint="eastAsia" w:eastAsia="黑体"/>
                <w:b/>
                <w:sz w:val="22"/>
                <w:szCs w:val="22"/>
              </w:rPr>
            </w:r>
            <w:r>
              <w:rPr>
                <w:rFonts w:hint="eastAsia" w:eastAsia="黑体"/>
                <w:b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起止时间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96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学校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专业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地点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学历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学位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gridSpan w:val="2"/>
            <w:tcBorders/>
            <w:tcW w:w="113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导师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姓名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自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高中</w:t>
            </w:r>
            <w:r>
              <w:rPr>
                <w:rFonts w:ascii="宋体" w:hAnsi="宋体"/>
                <w:sz w:val="18"/>
                <w:szCs w:val="18"/>
              </w:rPr>
              <w:t xml:space="preserve">毕业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后</w:t>
            </w:r>
            <w:r>
              <w:rPr>
                <w:rFonts w:ascii="宋体" w:hAnsi="宋体"/>
                <w:sz w:val="18"/>
                <w:szCs w:val="18"/>
              </w:rPr>
              <w:t xml:space="preserve">填</w:t>
            </w:r>
            <w:r>
              <w:rPr>
                <w:rFonts w:ascii="宋体" w:hAnsi="宋体"/>
                <w:sz w:val="18"/>
                <w:szCs w:val="18"/>
              </w:rPr>
              <w:t xml:space="preserve">起）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96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2"/>
            <w:tcBorders/>
            <w:tcW w:w="113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96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2"/>
            <w:tcBorders/>
            <w:tcW w:w="113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96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2"/>
            <w:tcBorders/>
            <w:tcW w:w="113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96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2"/>
            <w:tcBorders/>
            <w:tcW w:w="113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3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eastAsia="黑体"/>
                <w:b/>
                <w:sz w:val="22"/>
                <w:szCs w:val="22"/>
              </w:rPr>
              <w:t xml:space="preserve">工作经历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（含博士后经历）</w:t>
            </w:r>
            <w:r>
              <w:rPr>
                <w:rFonts w:eastAsia="黑体"/>
                <w:sz w:val="22"/>
                <w:szCs w:val="22"/>
              </w:rPr>
            </w:r>
            <w:r>
              <w:rPr>
                <w:rFonts w:eastAsia="黑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起止时间</w:t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3"/>
            <w:tcBorders/>
            <w:tcW w:w="467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工作单位</w:t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从事工作</w:t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职务</w:t>
            </w:r>
            <w:r>
              <w:rPr>
                <w:rFonts w:eastAsia="宋体"/>
                <w:sz w:val="22"/>
                <w:szCs w:val="22"/>
              </w:rPr>
              <w:t xml:space="preserve">/职</w:t>
            </w:r>
            <w:r>
              <w:rPr>
                <w:rFonts w:hint="eastAsia" w:eastAsia="宋体"/>
                <w:sz w:val="22"/>
                <w:szCs w:val="22"/>
              </w:rPr>
              <w:t xml:space="preserve">称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3"/>
            <w:tcBorders/>
            <w:tcW w:w="467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3"/>
            <w:tcBorders/>
            <w:tcW w:w="467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3"/>
            <w:tcBorders/>
            <w:tcW w:w="467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3"/>
            <w:tcBorders/>
            <w:tcW w:w="467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hint="eastAsia"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4、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主要学术成就、创新之处及取得科技成果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（不超过500字）</w:t>
            </w:r>
            <w:r>
              <w:rPr>
                <w:rFonts w:hint="eastAsia" w:eastAsia="黑体"/>
                <w:b/>
                <w:sz w:val="22"/>
                <w:szCs w:val="22"/>
              </w:rPr>
            </w:r>
          </w:p>
        </w:tc>
      </w:tr>
      <w:tr>
        <w:trPr>
          <w:trHeight w:val="4597" w:hRule="exact"/>
        </w:trPr>
        <w:tc>
          <w:tcPr>
            <w:gridSpan w:val="28"/>
            <w:tcBorders/>
            <w:tcW w:w="9889" w:type="dxa"/>
            <w:vAlign w:val="top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</w:r>
            <w:r>
              <w:rPr>
                <w:rFonts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hint="eastAsia"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</w:r>
            <w:r>
              <w:rPr>
                <w:rFonts w:hint="eastAsia" w:eastAsia="黑体"/>
                <w:b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5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eastAsia="黑体"/>
                <w:b/>
                <w:sz w:val="22"/>
                <w:szCs w:val="22"/>
              </w:rPr>
              <w:t xml:space="preserve">获得人才称号或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人才</w:t>
            </w:r>
            <w:r>
              <w:rPr>
                <w:rFonts w:eastAsia="黑体"/>
                <w:b/>
                <w:sz w:val="22"/>
                <w:szCs w:val="22"/>
              </w:rPr>
              <w:t xml:space="preserve">工程资助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授予时间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5"/>
            <w:tcBorders/>
            <w:tcW w:w="507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人才称号或工程名称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授予部门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5"/>
            <w:tcBorders/>
            <w:tcW w:w="507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5"/>
            <w:tcBorders/>
            <w:tcW w:w="507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5"/>
            <w:tcBorders/>
            <w:tcW w:w="507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 w:left="77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hint="eastAsia"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6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获得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成果奖励</w:t>
            </w:r>
            <w:r>
              <w:rPr>
                <w:rFonts w:hint="eastAsia" w:eastAsia="黑体"/>
                <w:b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获奖时间</w:t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成果名称</w:t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奖励名称</w:t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等级</w:t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0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位次</w:t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授予部门</w:t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  <w:r>
              <w:rPr>
                <w:rFonts w:hint="eastAsia" w:ascii="宋体" w:hAnsi="宋体"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0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0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99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0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7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主持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承担</w:t>
            </w:r>
            <w:r>
              <w:rPr>
                <w:rFonts w:eastAsia="黑体"/>
                <w:b/>
                <w:sz w:val="22"/>
                <w:szCs w:val="22"/>
              </w:rPr>
              <w:t xml:space="preserve">项目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课题</w:t>
            </w:r>
            <w:r>
              <w:rPr>
                <w:rFonts w:eastAsia="黑体"/>
                <w:sz w:val="22"/>
                <w:szCs w:val="22"/>
              </w:rPr>
            </w:r>
            <w:r>
              <w:rPr>
                <w:rFonts w:eastAsia="黑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起止时间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项目课题</w:t>
            </w:r>
            <w:r>
              <w:rPr>
                <w:rFonts w:eastAsia="宋体"/>
                <w:sz w:val="22"/>
                <w:szCs w:val="22"/>
              </w:rPr>
              <w:t xml:space="preserve">名称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项目类别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30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下达</w:t>
            </w:r>
            <w:r>
              <w:rPr>
                <w:rFonts w:hint="eastAsia" w:eastAsia="宋体"/>
                <w:sz w:val="22"/>
                <w:szCs w:val="22"/>
              </w:rPr>
              <w:t xml:space="preserve">（立项）单位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24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项目</w:t>
            </w:r>
            <w:r>
              <w:rPr>
                <w:rFonts w:eastAsia="宋体"/>
                <w:sz w:val="22"/>
                <w:szCs w:val="22"/>
              </w:rPr>
              <w:t xml:space="preserve">经费</w:t>
            </w:r>
            <w:r>
              <w:rPr>
                <w:rFonts w:hint="eastAsia" w:eastAsia="宋体"/>
                <w:sz w:val="22"/>
                <w:szCs w:val="22"/>
              </w:rPr>
            </w:r>
            <w:r>
              <w:rPr>
                <w:rFonts w:hint="eastAsia"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（万元）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职位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30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24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30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24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30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24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left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 xml:space="preserve">8、</w:t>
            </w:r>
            <w:r>
              <w:rPr>
                <w:rFonts w:hint="eastAsia" w:eastAsia="宋体"/>
                <w:b/>
                <w:sz w:val="22"/>
                <w:szCs w:val="22"/>
              </w:rPr>
              <w:t xml:space="preserve">授权专利</w:t>
            </w:r>
            <w:r>
              <w:rPr>
                <w:rFonts w:eastAsia="宋体"/>
                <w:b/>
                <w:sz w:val="22"/>
                <w:szCs w:val="22"/>
              </w:rPr>
            </w:r>
            <w:r>
              <w:rPr>
                <w:rFonts w:eastAsia="宋体"/>
                <w:b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授权时间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专利名称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类别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批准单位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位次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是否转化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转化金额（万元）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252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3"/>
            <w:tcBorders/>
            <w:tcW w:w="130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9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第一作者或通讯作者</w:t>
            </w:r>
            <w:r>
              <w:rPr>
                <w:rFonts w:eastAsia="黑体"/>
                <w:b/>
                <w:sz w:val="22"/>
                <w:szCs w:val="22"/>
              </w:rPr>
              <w:t xml:space="preserve">发表论文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著作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（共同一作或共同通讯请用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★号标识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）</w:t>
            </w:r>
            <w:r>
              <w:rPr>
                <w:rFonts w:eastAsia="黑体"/>
                <w:sz w:val="22"/>
                <w:szCs w:val="22"/>
              </w:rPr>
            </w:r>
            <w:r>
              <w:rPr>
                <w:rFonts w:eastAsia="黑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发表（出版）时间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365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论文（著作）名称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发表刊物</w:t>
            </w:r>
            <w:r>
              <w:rPr>
                <w:rFonts w:hint="eastAsia" w:eastAsia="宋体"/>
                <w:sz w:val="22"/>
                <w:szCs w:val="22"/>
              </w:rPr>
            </w:r>
            <w:r>
              <w:rPr>
                <w:rFonts w:hint="eastAsia"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（出版社）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3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位次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是否通</w:t>
            </w:r>
            <w:r>
              <w:rPr>
                <w:rFonts w:hint="eastAsia" w:eastAsia="宋体"/>
                <w:sz w:val="22"/>
                <w:szCs w:val="22"/>
              </w:rPr>
            </w:r>
            <w:r>
              <w:rPr>
                <w:rFonts w:hint="eastAsia"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讯作者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tcBorders/>
            <w:tcW w:w="101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收录</w:t>
            </w:r>
            <w:r>
              <w:rPr>
                <w:rFonts w:hint="eastAsia" w:eastAsia="宋体"/>
                <w:sz w:val="22"/>
                <w:szCs w:val="22"/>
              </w:rPr>
            </w:r>
            <w:r>
              <w:rPr>
                <w:rFonts w:hint="eastAsia"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情况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365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3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tcBorders/>
            <w:tcW w:w="101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365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3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tcBorders/>
            <w:tcW w:w="101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9"/>
            <w:tcBorders/>
            <w:tcW w:w="365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6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4"/>
            <w:tcBorders/>
            <w:tcW w:w="738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0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tcBorders/>
            <w:tcW w:w="1017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10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研发新产品新工艺新技术</w:t>
            </w:r>
            <w:r>
              <w:rPr>
                <w:rFonts w:eastAsia="黑体"/>
                <w:sz w:val="22"/>
                <w:szCs w:val="22"/>
              </w:rPr>
            </w:r>
            <w:r>
              <w:rPr>
                <w:rFonts w:eastAsia="黑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5"/>
            <w:tcBorders/>
            <w:tcW w:w="347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名称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研发类别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产品上市时间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6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28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销售收入（万元）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备注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5"/>
            <w:tcBorders/>
            <w:tcW w:w="347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6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5"/>
            <w:tcBorders/>
            <w:tcW w:w="347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6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/>
            </w:pPr>
            <w:r>
              <w:rPr>
                <w:rFonts w:eastAsia="宋体"/>
                <w:sz w:val="22"/>
                <w:szCs w:val="22"/>
              </w:rPr>
            </w:r>
            <w:r/>
          </w:p>
        </w:tc>
        <w:tc>
          <w:tcPr>
            <w:gridSpan w:val="5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5"/>
            <w:tcBorders/>
            <w:tcW w:w="347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7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6"/>
            <w:tcBorders/>
            <w:tcW w:w="1163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5"/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11、主要学术和社会兼职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3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起止时间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440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学术组织名称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职务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3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440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3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440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510" w:hRule="exact"/>
        </w:trPr>
        <w:tc>
          <w:tcPr>
            <w:gridSpan w:val="3"/>
            <w:tcBorders/>
            <w:tcW w:w="2625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……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4"/>
            <w:tcBorders/>
            <w:tcW w:w="4400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  <w:tc>
          <w:tcPr>
            <w:gridSpan w:val="11"/>
            <w:tcBorders/>
            <w:tcW w:w="2864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3129" w:hRule="exact"/>
        </w:trPr>
        <w:tc>
          <w:tcPr>
            <w:gridSpan w:val="28"/>
            <w:tcBorders/>
            <w:tcW w:w="9889" w:type="dxa"/>
            <w:vAlign w:val="top"/>
            <w:textDirection w:val="lrTb"/>
            <w:noWrap w:val="false"/>
          </w:tcPr>
          <w:p>
            <w:pPr>
              <w:pStyle w:val="642"/>
              <w:widowControl w:val="true"/>
              <w:pBdr/>
              <w:spacing w:before="108" w:line="320" w:lineRule="exact"/>
              <w:ind/>
              <w:jc w:val="left"/>
              <w:rPr>
                <w:rFonts w:hint="eastAsia"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12、申请人承诺</w:t>
            </w:r>
            <w:r>
              <w:rPr>
                <w:rFonts w:hint="eastAsia" w:eastAsia="黑体"/>
                <w:b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before="217" w:line="360" w:lineRule="exact"/>
              <w:ind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hAnsi="宋体" w:eastAsia="宋体"/>
                <w:sz w:val="22"/>
                <w:szCs w:val="22"/>
              </w:rPr>
              <w:t xml:space="preserve">本人承诺</w:t>
            </w:r>
            <w:r>
              <w:rPr>
                <w:rFonts w:hint="eastAsia" w:hAnsi="宋体" w:eastAsia="宋体"/>
                <w:sz w:val="22"/>
                <w:szCs w:val="22"/>
              </w:rPr>
              <w:t xml:space="preserve">，</w:t>
            </w:r>
            <w:r>
              <w:rPr>
                <w:rFonts w:hint="eastAsia" w:hAnsi="宋体" w:eastAsia="宋体"/>
                <w:sz w:val="22"/>
                <w:szCs w:val="22"/>
              </w:rPr>
              <w:t xml:space="preserve">上述所填申报信息真实、准确，提供的学历、经历、科研业绩等相关材料均真实有效。如有伪造学历、伪造申报材料、剽窃他人成果等弄虚作假行为，本人承担后果和相应的法律责任。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60" w:lineRule="exact"/>
              <w:ind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60" w:lineRule="exact"/>
              <w:ind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hAnsi="宋体" w:eastAsia="宋体"/>
                <w:sz w:val="22"/>
                <w:szCs w:val="22"/>
              </w:rPr>
              <w:t xml:space="preserve">申请人签字：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60" w:lineRule="exact"/>
              <w:ind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  <w:p>
            <w:pPr>
              <w:pStyle w:val="642"/>
              <w:widowControl w:val="true"/>
              <w:pBdr/>
              <w:spacing w:line="360" w:lineRule="exact"/>
              <w:ind/>
              <w:jc w:val="left"/>
              <w:rPr>
                <w:rFonts w:hint="eastAsia"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hAnsi="宋体" w:eastAsia="宋体"/>
                <w:sz w:val="22"/>
                <w:szCs w:val="22"/>
              </w:rPr>
              <w:t xml:space="preserve">年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hAnsi="宋体" w:eastAsia="宋体"/>
                <w:sz w:val="22"/>
                <w:szCs w:val="22"/>
              </w:rPr>
              <w:t xml:space="preserve">月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hAnsi="宋体" w:eastAsia="宋体"/>
                <w:sz w:val="22"/>
                <w:szCs w:val="22"/>
              </w:rPr>
              <w:t xml:space="preserve">日</w:t>
            </w:r>
            <w:r>
              <w:rPr>
                <w:rFonts w:hint="eastAsia" w:eastAsia="宋体"/>
                <w:sz w:val="22"/>
                <w:szCs w:val="22"/>
              </w:rPr>
            </w:r>
            <w:r>
              <w:rPr>
                <w:rFonts w:hint="eastAsia" w:eastAsia="宋体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gridSpan w:val="28"/>
            <w:tcBorders/>
            <w:tcW w:w="9889" w:type="dxa"/>
            <w:vAlign w:val="center"/>
            <w:textDirection w:val="lrTb"/>
            <w:noWrap w:val="false"/>
          </w:tcPr>
          <w:p>
            <w:pPr>
              <w:pStyle w:val="642"/>
              <w:widowControl w:val="true"/>
              <w:pBdr/>
              <w:spacing w:line="320" w:lineRule="exact"/>
              <w:ind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  <w:t xml:space="preserve">1</w:t>
            </w:r>
            <w:r>
              <w:rPr>
                <w:rFonts w:eastAsia="黑体"/>
                <w:b/>
                <w:sz w:val="22"/>
                <w:szCs w:val="22"/>
              </w:rPr>
              <w:t xml:space="preserve">3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、</w:t>
            </w:r>
            <w:r>
              <w:rPr>
                <w:rFonts w:hint="eastAsia" w:eastAsia="黑体"/>
                <w:b/>
                <w:sz w:val="22"/>
                <w:szCs w:val="22"/>
              </w:rPr>
              <w:t xml:space="preserve">工作目标与设想</w:t>
            </w:r>
            <w:r>
              <w:rPr>
                <w:rFonts w:eastAsia="宋体"/>
                <w:sz w:val="22"/>
                <w:szCs w:val="22"/>
              </w:rPr>
            </w:r>
            <w:r>
              <w:rPr>
                <w:rFonts w:eastAsia="宋体"/>
                <w:sz w:val="22"/>
                <w:szCs w:val="22"/>
              </w:rPr>
            </w:r>
          </w:p>
        </w:tc>
      </w:tr>
      <w:tr>
        <w:trPr>
          <w:trHeight w:val="7234" w:hRule="exact"/>
        </w:trPr>
        <w:tc>
          <w:tcPr>
            <w:gridSpan w:val="28"/>
            <w:tcBorders/>
            <w:tcW w:w="9889" w:type="dxa"/>
            <w:vAlign w:val="top"/>
            <w:textDirection w:val="lrTb"/>
            <w:noWrap w:val="false"/>
          </w:tcPr>
          <w:p>
            <w:pPr>
              <w:pStyle w:val="642"/>
              <w:widowControl w:val="true"/>
              <w:pBdr/>
              <w:spacing w:before="108" w:line="320" w:lineRule="exact"/>
              <w:ind/>
              <w:jc w:val="left"/>
              <w:rPr>
                <w:rFonts w:hint="eastAsia"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</w:rPr>
            </w:r>
            <w:r>
              <w:rPr>
                <w:rFonts w:hint="eastAsia" w:eastAsia="黑体"/>
                <w:b/>
                <w:sz w:val="22"/>
                <w:szCs w:val="22"/>
              </w:rPr>
            </w:r>
          </w:p>
        </w:tc>
      </w:tr>
    </w:tbl>
    <w:p>
      <w:pPr>
        <w:pStyle w:val="642"/>
        <w:pBdr/>
        <w:tabs>
          <w:tab w:val="left" w:leader="none" w:pos="2136"/>
        </w:tabs>
        <w:spacing w:line="560" w:lineRule="exact"/>
        <w:ind w:firstLine="640"/>
        <w:rPr>
          <w:rFonts w:ascii="仿宋_GB2312"/>
        </w:rPr>
      </w:pPr>
      <w:r>
        <w:rPr>
          <w:rFonts w:ascii="仿宋_GB2312"/>
        </w:rPr>
      </w:r>
      <w:r>
        <w:rPr>
          <w:rFonts w:ascii="仿宋_GB2312"/>
        </w:rPr>
      </w:r>
    </w:p>
    <w:p>
      <w:pPr>
        <w:pStyle w:val="642"/>
        <w:pBdr/>
        <w:tabs>
          <w:tab w:val="left" w:leader="none" w:pos="2136"/>
        </w:tabs>
        <w:spacing w:line="560" w:lineRule="exact"/>
        <w:ind w:firstLine="640"/>
        <w:rPr>
          <w:rFonts w:ascii="仿宋_GB2312"/>
        </w:rPr>
      </w:pPr>
      <w:r>
        <w:rPr>
          <w:rFonts w:ascii="仿宋_GB2312"/>
        </w:rPr>
      </w:r>
      <w:r>
        <w:rPr>
          <w:rFonts w:ascii="仿宋_GB2312"/>
        </w:rPr>
      </w:r>
    </w:p>
    <w:sectPr>
      <w:footerReference w:type="default" r:id="rId9"/>
      <w:footnotePr/>
      <w:endnotePr/>
      <w:type w:val="nextPage"/>
      <w:pgSz w:h="16838" w:orient="landscape" w:w="11906"/>
      <w:pgMar w:top="1440" w:right="1080" w:bottom="1440" w:left="1080" w:header="851" w:footer="992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Symbol">
    <w:panose1 w:val="05050102010706020507"/>
  </w:font>
  <w:font w:name="Wingdings">
    <w:panose1 w:val="05000000000000000000"/>
  </w:font>
  <w:font w:name="方正小标宋简体">
    <w:panose1 w:val="02010601030101010101"/>
  </w:font>
  <w:font w:name="仿宋_GB2312">
    <w:panose1 w:val="0201060903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华文中宋">
    <w:panose1 w:val="0201060004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 xml:space="preserve">4</w:t>
    </w:r>
    <w:r>
      <w:fldChar w:fldCharType="end"/>
    </w:r>
    <w:r/>
  </w:p>
  <w:p>
    <w:pPr>
      <w:pStyle w:val="6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/>
      </w:pPr>
      <w:rPr/>
      <w:start w:val="12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、"/>
      <w:numFmt w:val="decimal"/>
      <w:pPr>
        <w:pBdr/>
        <w:spacing/>
        <w:ind/>
      </w:pPr>
      <w:rPr/>
      <w:start w:val="10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、"/>
      <w:numFmt w:val="decimal"/>
      <w:pPr>
        <w:pBdr/>
        <w:spacing/>
        <w:ind w:hanging="480" w:left="480"/>
      </w:pPr>
      <w:rPr/>
      <w:start w:val="1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space"/>
    </w:lvl>
  </w:abstractNum>
  <w:abstractNum w:abstractNumId="3">
    <w:lvl w:ilvl="0">
      <w:isLgl w:val="false"/>
      <w:lvlJc w:val="left"/>
      <w:lvlText w:val="%1、"/>
      <w:numFmt w:val="decimal"/>
      <w:pPr>
        <w:pBdr/>
        <w:spacing/>
        <w:ind w:hanging="480" w:left="480"/>
      </w:pPr>
      <w:rPr/>
      <w:start w:val="1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space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2"/>
    <w:next w:val="64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2"/>
    <w:next w:val="6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2"/>
    <w:next w:val="64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2"/>
    <w:next w:val="64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2"/>
    <w:next w:val="64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2"/>
    <w:next w:val="64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2"/>
    <w:next w:val="64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2"/>
    <w:next w:val="64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2"/>
    <w:next w:val="64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2"/>
    <w:next w:val="64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2"/>
    <w:next w:val="642"/>
    <w:uiPriority w:val="99"/>
    <w:unhideWhenUsed/>
    <w:pPr>
      <w:pBdr/>
      <w:spacing w:after="0" w:afterAutospacing="0"/>
      <w:ind/>
    </w:pPr>
  </w:style>
  <w:style w:type="paragraph" w:styleId="642" w:default="1">
    <w:name w:val="Normal"/>
    <w:next w:val="642"/>
    <w:link w:val="642"/>
    <w:qFormat/>
    <w:pPr>
      <w:widowControl w:val="false"/>
      <w:pBdr/>
      <w:spacing/>
      <w:ind/>
      <w:jc w:val="both"/>
    </w:pPr>
    <w:rPr>
      <w:rFonts w:eastAsia="仿宋_GB2312"/>
      <w:sz w:val="32"/>
      <w:szCs w:val="32"/>
      <w:lang w:val="en-US" w:eastAsia="zh-CN" w:bidi="ar-SA"/>
    </w:rPr>
  </w:style>
  <w:style w:type="character" w:styleId="643">
    <w:name w:val="默认段落字体"/>
    <w:next w:val="643"/>
    <w:link w:val="642"/>
    <w:pPr>
      <w:pBdr/>
      <w:spacing/>
      <w:ind/>
    </w:pPr>
  </w:style>
  <w:style w:type="table" w:styleId="644">
    <w:name w:val="普通表格"/>
    <w:next w:val="644"/>
    <w:link w:val="642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5">
    <w:name w:val="无列表"/>
    <w:next w:val="645"/>
    <w:link w:val="642"/>
    <w:uiPriority w:val="99"/>
    <w:semiHidden/>
    <w:unhideWhenUsed/>
    <w:pPr>
      <w:pBdr/>
      <w:spacing/>
      <w:ind/>
    </w:pPr>
  </w:style>
  <w:style w:type="character" w:styleId="646">
    <w:name w:val="页码"/>
    <w:basedOn w:val="643"/>
    <w:next w:val="646"/>
    <w:link w:val="642"/>
    <w:pPr>
      <w:pBdr/>
      <w:spacing/>
      <w:ind/>
    </w:pPr>
  </w:style>
  <w:style w:type="paragraph" w:styleId="647">
    <w:name w:val="页眉"/>
    <w:basedOn w:val="642"/>
    <w:next w:val="647"/>
    <w:link w:val="642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rFonts w:ascii="Times New Roman" w:hAnsi="Times New Roman"/>
      <w:sz w:val="18"/>
    </w:rPr>
  </w:style>
  <w:style w:type="paragraph" w:styleId="648">
    <w:name w:val="页脚"/>
    <w:basedOn w:val="642"/>
    <w:next w:val="648"/>
    <w:link w:val="653"/>
    <w:uiPriority w:val="99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lang w:val="en-US" w:eastAsia="en-US"/>
    </w:rPr>
  </w:style>
  <w:style w:type="table" w:styleId="649">
    <w:name w:val="网格型"/>
    <w:basedOn w:val="644"/>
    <w:next w:val="649"/>
    <w:link w:val="642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0">
    <w:name w:val="批注框文本"/>
    <w:basedOn w:val="642"/>
    <w:next w:val="650"/>
    <w:link w:val="651"/>
    <w:uiPriority w:val="99"/>
    <w:semiHidden/>
    <w:unhideWhenUsed/>
    <w:pPr>
      <w:pBdr/>
      <w:spacing/>
      <w:ind/>
    </w:pPr>
    <w:rPr>
      <w:sz w:val="18"/>
      <w:szCs w:val="18"/>
      <w:lang w:val="en-US" w:eastAsia="en-US"/>
    </w:rPr>
  </w:style>
  <w:style w:type="character" w:styleId="651">
    <w:name w:val="批注框文本 Char"/>
    <w:next w:val="651"/>
    <w:link w:val="650"/>
    <w:uiPriority w:val="99"/>
    <w:semiHidden/>
    <w:pPr>
      <w:pBdr/>
      <w:spacing/>
      <w:ind/>
    </w:pPr>
    <w:rPr>
      <w:rFonts w:eastAsia="仿宋_GB2312"/>
      <w:sz w:val="18"/>
      <w:szCs w:val="18"/>
    </w:rPr>
  </w:style>
  <w:style w:type="paragraph" w:styleId="652">
    <w:name w:val="修订"/>
    <w:next w:val="652"/>
    <w:link w:val="642"/>
    <w:hidden/>
    <w:uiPriority w:val="99"/>
    <w:semiHidden/>
    <w:pPr>
      <w:pBdr/>
      <w:spacing/>
      <w:ind/>
    </w:pPr>
    <w:rPr>
      <w:rFonts w:eastAsia="仿宋_GB2312"/>
      <w:sz w:val="32"/>
      <w:szCs w:val="32"/>
      <w:lang w:val="en-US" w:eastAsia="zh-CN" w:bidi="ar-SA"/>
    </w:rPr>
  </w:style>
  <w:style w:type="character" w:styleId="653">
    <w:name w:val="页脚 Char"/>
    <w:next w:val="653"/>
    <w:link w:val="648"/>
    <w:uiPriority w:val="99"/>
    <w:pPr>
      <w:pBdr/>
      <w:spacing/>
      <w:ind/>
    </w:pPr>
    <w:rPr>
      <w:rFonts w:eastAsia="仿宋_GB2312"/>
      <w:sz w:val="18"/>
      <w:szCs w:val="32"/>
    </w:rPr>
  </w:style>
  <w:style w:type="character" w:styleId="3514" w:default="1">
    <w:name w:val="Default Paragraph Font"/>
    <w:uiPriority w:val="1"/>
    <w:semiHidden/>
    <w:unhideWhenUsed/>
    <w:pPr>
      <w:pBdr/>
      <w:spacing/>
      <w:ind/>
    </w:pPr>
  </w:style>
  <w:style w:type="numbering" w:styleId="3515" w:default="1">
    <w:name w:val="No List"/>
    <w:uiPriority w:val="99"/>
    <w:semiHidden/>
    <w:unhideWhenUsed/>
    <w:pPr>
      <w:pBdr/>
      <w:spacing/>
      <w:ind/>
    </w:pPr>
  </w:style>
  <w:style w:type="table" w:styleId="351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Normal.wpt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匿名</cp:lastModifiedBy>
  <cp:revision>193</cp:revision>
  <dcterms:created xsi:type="dcterms:W3CDTF">2013-02-21T07:31:00Z</dcterms:created>
  <dcterms:modified xsi:type="dcterms:W3CDTF">2025-09-05T02:28:32Z</dcterms:modified>
  <cp:version>983040</cp:version>
</cp:coreProperties>
</file>