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19"/>
        <w:gridCol w:w="701"/>
        <w:gridCol w:w="917"/>
        <w:gridCol w:w="1471"/>
        <w:gridCol w:w="6145"/>
        <w:gridCol w:w="1393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6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46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健康新业权属企业人员需求计划明细表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用人单位/部门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山东康源堂药业股份有限公司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1.大学专科及以上学历；45周岁及以下。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2.有3年以上企业管理经验，较强的综合管理能力、协调沟通能。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3.具有丰富的行业管理经验，熟悉企业计划统计、生产调度与考核流。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4.熟悉药品GMP质量体系、中级经济师职称、工商企业管理、经济学相关专业优先考虑。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山东省济宁市微山县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山东康源堂药业股份有限公司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检验员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药学、中药学、药物分析学、化学、药用植物学及其相关专业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1.大学专科及以上学历，药学、中药学、药物分析学、化学、药用植物学及其相关专业；年龄40周岁及以下。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2.具备1年以上HPLC操作经验，熟悉色谱分析原理者，有显微鉴别操作经验，熟悉滴定分析原理者优先考虑。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3.熟悉药品GMP质量体系，药品生产相关法律法规。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山东省济宁市微山县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山东康源堂药业股份有限公司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车间主任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药学、中药学及相关专业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1.本科及以上学历，药学、中药学及相关专业，40周岁及以下。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2.有2年以上中药配方颗粒生产管理经验，较强的综合管理能力、协调沟通能力。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3.熟悉国家药品生产法律法规；中药饮片加工、中药配方颗粒生产的仓储管理、工艺管理、设备管理、质量管理、安全管理流程及中药配方颗粒备案流程。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4.有药品生产企业车间管理5年以上工作经验者，可放宽学历限制。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山东省济宁市微山县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山东康源堂药业股份有限公司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工艺员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药学、中药学及相关专业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4"/>
                <w:lang w:val="en-US" w:eastAsia="zh-CN" w:bidi="ar"/>
              </w:rPr>
              <w:t>专科及以上学历，药学、中药学及相关专业，35周岁及以下。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2.具有相关中药生产、中药配方颗粒生产工艺1年以上工作经验。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3. 熟悉GMP法规、药品生产的日常管理工作；中药饮片炮制加工、生产检测、养护等环节的操作和管理；中药配方颗粒煎煮、浓缩、离心、干燥、制剂、包装生产工艺及过程控制。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4.熟悉运用办公软件，工作仔细认真、责任心强、为人正直，服从领导安排。                                                    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山东省济宁市微山县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山东康源堂药业股份有限公司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财务管理、会计学相关专业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4"/>
                <w:lang w:val="en-US" w:eastAsia="zh-CN" w:bidi="ar"/>
              </w:rPr>
              <w:t>本科及以上学历，财务管理、会计学相关专业，35周岁及以下。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2.具备1年以上财务会计相关工作经验，具备相应的财务管理从业知识。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3.熟悉企业财务管理、预算管理、会计核算、成本核算、内部控制、财务分析报告等全方位财务工作要求。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4.具备扎实的财税知识，熟悉财务软件和会计报表。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5.工作细致，有良好的职业操守，保密意识和责任意识强。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6.有大中型工业企业会计工作经历或成本核算工作经验者优先考虑。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山东省济宁市微山县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山东康源堂药业股份有限公司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销售员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4"/>
                <w:lang w:val="en-US" w:eastAsia="zh-CN" w:bidi="ar"/>
              </w:rPr>
              <w:t>大专及以上学历，市场营销、药学及相关专业优先，45周岁及以下。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2.具有3年以上中成药或中药饮片销售经验，有敏锐的市场意识、应变能力和独立开拓市场的能力，有强烈的进取心，学习能力强。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3.具有丰富的行业从业经验和拓客渠道，市场开拓能力强，有成熟客户资源者优先考虑。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4.条件优秀者可适当放宽学历要求。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山东省济宁市微山县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山东康源堂药业股份有限公司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采购部副部长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药学、中药学及相关专业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4"/>
                <w:lang w:val="en-US" w:eastAsia="zh-CN" w:bidi="ar"/>
              </w:rPr>
              <w:t>大专及以上学历，药学、中药学及相关专业，45周岁及以下。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2.中药材采购5年以上工作经验，3年以上中药制药企业管理经验，具备鉴别中药材的工作技能。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3.了解GMP日常管理工作、中药材采购流程。                                               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4.熟悉运用办公软件，工作仔细认真、责任心强、为人正直，服从领导安排。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5.在大型中成药制药厂5年以上采购管理经验者，可以放宽专业要求。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山东省济宁市微山县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山东康源堂药业股份有限公司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采购员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大专及以上学历  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药学、中药学及相关专业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4"/>
                <w:lang w:val="en-US" w:eastAsia="zh-CN" w:bidi="ar"/>
              </w:rPr>
              <w:t>大专及以上学历，药学、中药学及相关专业，40周岁及以下。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2.中药材采购5年以上工作经验，具备鉴别400种以上中药材的工作技能。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3.了解GMP日常管理工作、中药材采购流程。                                           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4.熟悉运用办公软件，工作仔细认真、责任心强、为人正直，服从领导安排。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山东省济宁市微山县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山东建联盛嘉中药有限公司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计算机类、信息技术类、软件工程类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1.大学专科及以上学历，计算机类、信息技术类、软件工程类专业；年龄40周岁及以下。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2.熟悉计算机软硬件及数据后台运维工作。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3.具备1年及以上计算机软硬件运维、数据安全管理工作经验。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山东省济南市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山东建联盛嘉中药有限公司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（中）医学、中西医结合专业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1.大学专科及以上学历，（中）医学、中西医结合专业；年龄40周岁及以下。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2.具备执业医师资格。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3.从业经验丰富者，可适当放宽年龄条件。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山东省济南市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山东建联盛嘉中药有限公司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（针推）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临床针推类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1.大学专科及以上学历，临床针推类专业，年龄40周岁及以下。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2.具备执业医师资格证。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山东省济南市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山东建联盛嘉中药有限公司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护理类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1.大学专科及以上学历，护理类专业；年龄40周岁及以下。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2.具备护士资格。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3.具备1年以上从业经验。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山东省济南市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山东建联盛嘉中药有限公司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（随军家属岗）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护理类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大学专科及以上学历，护理类专业；年龄40周岁及以下。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2.具备护士资格。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3.具备1年以上从业经验。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山东省济南市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随军家属岗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山东建联盛嘉中药有限公司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执业中药师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中药学类、医学类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1.大学专科及以上学历，中药学类、医学类专业；年龄40周岁及以下。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2.具备执业中药师资格。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3.具备3年以上零售连锁药店行业经验。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山东省济南市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304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7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7CD8"/>
    <w:multiLevelType w:val="singleLevel"/>
    <w:tmpl w:val="3AFC7C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zU3YjU5NzE3NjIzN2FhYTdlMmY4ZjgxYTYyNjcifQ=="/>
  </w:docVars>
  <w:rsids>
    <w:rsidRoot w:val="00000000"/>
    <w:rsid w:val="06DF1525"/>
    <w:rsid w:val="0C775D5F"/>
    <w:rsid w:val="1BBE1426"/>
    <w:rsid w:val="1BEF3827"/>
    <w:rsid w:val="20DB6FF3"/>
    <w:rsid w:val="2CED6CD6"/>
    <w:rsid w:val="2E9460F9"/>
    <w:rsid w:val="37AF6DEF"/>
    <w:rsid w:val="3BEE1FD7"/>
    <w:rsid w:val="42F222B1"/>
    <w:rsid w:val="4C794E06"/>
    <w:rsid w:val="5C497C75"/>
    <w:rsid w:val="5CA7743E"/>
    <w:rsid w:val="6389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2070</Words>
  <Characters>2247</Characters>
  <Lines>0</Lines>
  <Paragraphs>0</Paragraphs>
  <TotalTime>6</TotalTime>
  <ScaleCrop>false</ScaleCrop>
  <LinksUpToDate>false</LinksUpToDate>
  <CharactersWithSpaces>2417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2022-11-22T01:28:00Z</dcterms:created>
  <dc:creator>Administrator</dc:creator>
  <cp:lastModifiedBy>刘欣煜</cp:lastModifiedBy>
  <cp:lastPrinted>2025-08-20T06:17:00Z</cp:lastPrinted>
  <dcterms:modified xsi:type="dcterms:W3CDTF">2025-08-22T07:09:36Z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B0F0FA0931A14B4E807BC13DCACEABB4</vt:lpwstr>
  </property>
</Properties>
</file>