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监控员</w:t>
            </w:r>
          </w:p>
        </w:tc>
        <w:tc>
          <w:tcPr>
            <w:tcW w:w="2986" w:type="dxa"/>
            <w:noWrap/>
            <w:vAlign w:val="center"/>
          </w:tcPr>
          <w:p w14:paraId="405D214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1.严格遵守安消防控制室的各项规章制度，能够熟练掌握和操作本单位安消防设施的各项设备及系统；</w:t>
            </w:r>
          </w:p>
          <w:p w14:paraId="434672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2.协助技术人员做好各项设备的维修、检查，积极参加安全培训；</w:t>
            </w:r>
          </w:p>
          <w:p w14:paraId="04D5D6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3.完成交办的其他事项；</w:t>
            </w:r>
          </w:p>
          <w:p w14:paraId="4306351B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4.需值夜班。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78C279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周岁及以下</w:t>
            </w:r>
          </w:p>
          <w:p w14:paraId="65288226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75F71CFF"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1.大专及以上学历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，专业不限；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认真负责，吃苦耐劳，有相关工作经验、持中级消防设施操作员证书者优先；</w:t>
            </w:r>
          </w:p>
          <w:p w14:paraId="5A4EE6C9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.无违法犯罪记录。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left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），</w:t>
            </w:r>
            <w:r>
              <w:rPr>
                <w:rFonts w:hint="eastAsia"/>
                <w:lang w:val="en-US" w:eastAsia="zh-CN"/>
              </w:rPr>
              <w:t>男性50周岁以下（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招2名女性，1名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。女性45周岁以下，男性50周岁以下（经验丰富年龄可放宽）；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3B11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  <w:jc w:val="center"/>
        </w:trPr>
        <w:tc>
          <w:tcPr>
            <w:tcW w:w="1474" w:type="dxa"/>
            <w:noWrap/>
            <w:vAlign w:val="center"/>
          </w:tcPr>
          <w:p w14:paraId="33915B66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729F6160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安检员</w:t>
            </w:r>
          </w:p>
        </w:tc>
        <w:tc>
          <w:tcPr>
            <w:tcW w:w="2986" w:type="dxa"/>
            <w:noWrap/>
            <w:vAlign w:val="center"/>
          </w:tcPr>
          <w:p w14:paraId="13A7DE26">
            <w:pPr>
              <w:jc w:val="both"/>
              <w:rPr>
                <w:rFonts w:hint="eastAsia"/>
                <w:lang w:val="en-US" w:eastAsia="zh-CN"/>
              </w:rPr>
            </w:pPr>
            <w:bookmarkStart w:id="2" w:name="_GoBack"/>
            <w:bookmarkEnd w:id="2"/>
            <w:bookmarkStart w:id="0" w:name="OLE_LINK2"/>
            <w:bookmarkStart w:id="1" w:name="OLE_LINK1"/>
            <w:r>
              <w:rPr>
                <w:rFonts w:hint="eastAsia"/>
                <w:lang w:val="en-US" w:eastAsia="zh-CN"/>
              </w:rPr>
              <w:t>1、检查游客是否携带违禁物品；</w:t>
            </w:r>
          </w:p>
          <w:p w14:paraId="51FF8FA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2、从事检票工作；</w:t>
            </w:r>
          </w:p>
          <w:p w14:paraId="443470C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3、维护安检处的秩序；</w:t>
            </w:r>
          </w:p>
          <w:bookmarkEnd w:id="0"/>
          <w:p w14:paraId="5725C642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4、完成领导安排的其他工作。</w:t>
            </w:r>
            <w:bookmarkEnd w:id="1"/>
          </w:p>
          <w:p w14:paraId="59B681B2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6ECD394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4CBDC6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072FF57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01944D09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A8D341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.女性身高165cm以上，男性身高175cm以上；</w:t>
            </w:r>
          </w:p>
          <w:p w14:paraId="08C6A30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2.能适应高温环境；</w:t>
            </w:r>
          </w:p>
          <w:p w14:paraId="1FA1FE52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3.无违法犯罪记录。</w:t>
            </w:r>
          </w:p>
          <w:p w14:paraId="4D7E264B">
            <w:pPr>
              <w:rPr>
                <w:rFonts w:hint="default"/>
                <w:lang w:val="en-US" w:eastAsia="zh-CN"/>
              </w:rPr>
            </w:pPr>
          </w:p>
          <w:p w14:paraId="3C1E2FDA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65BBE7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53F63F70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22D9DC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1925AB74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3F3FA23A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ECA15F9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96E4225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657</Words>
  <Characters>716</Characters>
  <Lines>2</Lines>
  <Paragraphs>1</Paragraphs>
  <TotalTime>1</TotalTime>
  <ScaleCrop>false</ScaleCrop>
  <LinksUpToDate>false</LinksUpToDate>
  <CharactersWithSpaces>718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2025-08-19T03:22:26Z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52A78514D6F6428A845F5F85A89E502B_13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