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240" w:lineRule="exact" w:line="560"/>
        <w:rPr>
          <w:rFonts w:ascii="仿宋" w:eastAsia="仿宋" w:hAnsi="仿宋"/>
          <w:color w:val="auto"/>
          <w:sz w:val="28"/>
          <w:szCs w:val="28"/>
        </w:rPr>
      </w:pPr>
      <w:r>
        <w:rPr>
          <w:rFonts w:ascii="仿宋" w:cs="黑体" w:eastAsia="仿宋" w:hAnsi="仿宋" w:hint="eastAsia"/>
          <w:color w:val="auto"/>
          <w:sz w:val="28"/>
          <w:szCs w:val="28"/>
        </w:rPr>
        <w:t>附件1</w:t>
      </w:r>
    </w:p>
    <w:p>
      <w:pPr>
        <w:pStyle w:val="style0"/>
        <w:spacing w:after="240" w:lineRule="exact" w:line="560"/>
        <w:jc w:val="center"/>
        <w:rPr>
          <w:rFonts w:ascii="华文中宋" w:cs="华文中宋" w:eastAsia="华文中宋" w:hAnsi="华文中宋" w:hint="eastAsia"/>
          <w:color w:val="auto"/>
          <w:sz w:val="44"/>
          <w:szCs w:val="44"/>
          <w:lang w:val="en-US" w:eastAsia="zh-CN"/>
        </w:rPr>
      </w:pPr>
      <w:r>
        <w:rPr>
          <w:rFonts w:ascii="华文中宋" w:cs="华文中宋" w:eastAsia="华文中宋" w:hAnsi="华文中宋" w:hint="eastAsia"/>
          <w:color w:val="auto"/>
          <w:sz w:val="44"/>
          <w:szCs w:val="44"/>
          <w:lang w:eastAsia="zh-CN"/>
        </w:rPr>
        <w:t>浏阳市</w:t>
      </w:r>
      <w:r>
        <w:rPr>
          <w:rFonts w:ascii="华文中宋" w:cs="华文中宋" w:eastAsia="华文中宋" w:hAnsi="华文中宋" w:hint="eastAsia"/>
          <w:color w:val="auto"/>
          <w:sz w:val="44"/>
          <w:szCs w:val="44"/>
          <w:lang w:val="en-US" w:eastAsia="zh-CN"/>
        </w:rPr>
        <w:t>第</w:t>
      </w:r>
      <w:r>
        <w:rPr>
          <w:rFonts w:ascii="华文中宋" w:cs="华文中宋" w:hAnsi="华文中宋" w:hint="eastAsia"/>
          <w:color w:val="auto"/>
          <w:sz w:val="44"/>
          <w:szCs w:val="44"/>
          <w:lang w:val="en-US" w:eastAsia="zh-CN"/>
        </w:rPr>
        <w:t>五</w:t>
      </w:r>
      <w:r>
        <w:rPr>
          <w:rFonts w:ascii="华文中宋" w:cs="华文中宋" w:eastAsia="华文中宋" w:hAnsi="华文中宋" w:hint="eastAsia"/>
          <w:color w:val="auto"/>
          <w:sz w:val="44"/>
          <w:szCs w:val="44"/>
          <w:lang w:val="en-US" w:eastAsia="zh-CN"/>
        </w:rPr>
        <w:t>中学</w:t>
      </w:r>
    </w:p>
    <w:p>
      <w:pPr>
        <w:pStyle w:val="style0"/>
        <w:spacing w:after="240" w:lineRule="exact" w:line="560"/>
        <w:jc w:val="center"/>
        <w:rPr>
          <w:rFonts w:ascii="方正小标宋简体" w:cs="方正小标宋简体" w:eastAsia="方正小标宋简体" w:hAnsi="方正小标宋简体" w:hint="eastAsia"/>
          <w:color w:val="auto"/>
          <w:sz w:val="44"/>
          <w:szCs w:val="44"/>
        </w:rPr>
      </w:pPr>
      <w:r>
        <w:rPr>
          <w:rFonts w:ascii="华文中宋" w:cs="华文中宋" w:eastAsia="华文中宋" w:hAnsi="华文中宋" w:hint="eastAsia"/>
          <w:color w:val="auto"/>
          <w:sz w:val="44"/>
          <w:szCs w:val="44"/>
        </w:rPr>
        <w:t>公开招聘编外合同制人员</w:t>
      </w:r>
      <w:bookmarkStart w:id="0" w:name="_GoBack"/>
      <w:r>
        <w:rPr>
          <w:rFonts w:ascii="华文中宋" w:cs="华文中宋" w:eastAsia="华文中宋" w:hAnsi="华文中宋" w:hint="eastAsia"/>
          <w:color w:val="auto"/>
          <w:sz w:val="44"/>
          <w:szCs w:val="44"/>
        </w:rPr>
        <w:t>报名登记表</w:t>
      </w:r>
    </w:p>
    <w:bookmarkEnd w:id="0"/>
    <w:tbl>
      <w:tblPr>
        <w:tblStyle w:val="style105"/>
        <w:tblW w:w="5000" w:type="pct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414"/>
        <w:gridCol w:w="118"/>
        <w:gridCol w:w="880"/>
        <w:gridCol w:w="398"/>
        <w:gridCol w:w="591"/>
        <w:gridCol w:w="370"/>
        <w:gridCol w:w="753"/>
        <w:gridCol w:w="273"/>
        <w:gridCol w:w="826"/>
        <w:gridCol w:w="326"/>
        <w:gridCol w:w="1000"/>
        <w:gridCol w:w="1793"/>
      </w:tblGrid>
      <w:tr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（寸照）</w:t>
            </w:r>
          </w:p>
        </w:tc>
      </w:tr>
      <w:tr>
        <w:tblPrEx/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现居住地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</w:tr>
      <w:tr>
        <w:tblPrEx/>
        <w:trPr>
          <w:trHeight w:val="601" w:hRule="atLeast"/>
          <w:jc w:val="center"/>
        </w:trPr>
        <w:tc>
          <w:tcPr>
            <w:tcW w:w="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 w:hint="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入党</w:t>
            </w:r>
          </w:p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</w:tr>
      <w:tr>
        <w:tblPrEx/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现工作单位</w:t>
            </w:r>
          </w:p>
        </w:tc>
        <w:tc>
          <w:tcPr>
            <w:tcW w:w="191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</w:tr>
      <w:tr>
        <w:tblPrEx/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全日制学历、学位</w:t>
            </w:r>
          </w:p>
        </w:tc>
        <w:tc>
          <w:tcPr>
            <w:tcW w:w="191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</w:tr>
      <w:tr>
        <w:tblPrEx/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最高学历、</w:t>
            </w:r>
          </w:p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91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</w:tr>
      <w:tr>
        <w:tblPrEx/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 w:hint="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  <w:lang w:eastAsia="zh-CN"/>
              </w:rPr>
              <w:t>教师资格</w:t>
            </w: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证</w:t>
            </w: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  <w:lang w:eastAsia="zh-CN"/>
              </w:rPr>
              <w:t>类别</w:t>
            </w:r>
          </w:p>
        </w:tc>
        <w:tc>
          <w:tcPr>
            <w:tcW w:w="191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取得时间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</w:tr>
      <w:tr>
        <w:tblPrEx/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191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</w:tr>
      <w:tr>
        <w:tblPrEx/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4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毕业学校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所学专业</w:t>
            </w:r>
          </w:p>
        </w:tc>
      </w:tr>
      <w:tr>
        <w:tblPrEx/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仿宋" w:cs="宋体" w:eastAsia="仿宋" w:hAnsi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</w:tr>
      <w:tr>
        <w:tblPrEx/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仿宋" w:cs="宋体" w:eastAsia="仿宋" w:hAnsi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</w:tr>
      <w:tr>
        <w:tblPrEx/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仿宋" w:cs="宋体" w:eastAsia="仿宋" w:hAnsi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</w:tr>
      <w:tr>
        <w:tblPrEx/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仿宋" w:cs="宋体" w:eastAsia="仿宋" w:hAnsi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</w:tr>
      <w:tr>
        <w:tblPrEx/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4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14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所在单位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  <w:r>
              <w:rPr>
                <w:rFonts w:ascii="仿宋" w:cs="宋体" w:eastAsia="仿宋" w:hAnsi="仿宋" w:hint="eastAsia"/>
                <w:color w:val="auto"/>
                <w:kern w:val="0"/>
                <w:szCs w:val="21"/>
              </w:rPr>
              <w:t>工作岗位</w:t>
            </w:r>
          </w:p>
        </w:tc>
      </w:tr>
      <w:tr>
        <w:tblPrEx/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仿宋" w:cs="宋体" w:eastAsia="仿宋" w:hAnsi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</w:tr>
      <w:tr>
        <w:tblPrEx/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仿宋" w:cs="宋体" w:eastAsia="仿宋" w:hAnsi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</w:tr>
      <w:tr>
        <w:tblPrEx/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仿宋" w:cs="宋体" w:eastAsia="仿宋" w:hAnsi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</w:tr>
      <w:tr>
        <w:tblPrEx/>
        <w:trPr>
          <w:trHeight w:val="573" w:hRule="atLeast"/>
          <w:jc w:val="center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仿宋" w:cs="宋体" w:eastAsia="仿宋" w:hAnsi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0" w:hRule="atLeast"/>
          <w:jc w:val="center"/>
        </w:trPr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奖</w:t>
            </w: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惩</w:t>
            </w: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情</w:t>
            </w: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况</w:t>
            </w:r>
          </w:p>
        </w:tc>
        <w:tc>
          <w:tcPr>
            <w:tcW w:w="43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家</w:t>
            </w: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庭</w:t>
            </w: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主</w:t>
            </w: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要</w:t>
            </w: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成</w:t>
            </w: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员</w:t>
            </w: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及</w:t>
            </w: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重</w:t>
            </w: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要</w:t>
            </w: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社</w:t>
            </w: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会</w:t>
            </w: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关</w:t>
            </w: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系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91" w:hRule="atLeast"/>
          <w:jc w:val="center"/>
        </w:trPr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个</w:t>
            </w: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人</w:t>
            </w: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承</w:t>
            </w: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诺</w:t>
            </w:r>
          </w:p>
        </w:tc>
        <w:tc>
          <w:tcPr>
            <w:tcW w:w="43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ind w:firstLine="480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本人承诺：</w:t>
            </w:r>
          </w:p>
          <w:p>
            <w:pPr>
              <w:pStyle w:val="style0"/>
              <w:spacing w:lineRule="exact" w:line="320"/>
              <w:ind w:firstLine="480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上述所报职位和其他信息已确认无误，真实有效，如有虚假，后果自负。</w:t>
            </w: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 xml:space="preserve">            签名（手写）：</w:t>
            </w: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5" w:hRule="atLeast"/>
          <w:jc w:val="center"/>
        </w:trPr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资格</w:t>
            </w: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审查</w:t>
            </w: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43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 xml:space="preserve">                 （盖章）</w:t>
            </w:r>
          </w:p>
          <w:p>
            <w:pPr>
              <w:pStyle w:val="style0"/>
              <w:spacing w:lineRule="exact" w:line="320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auto"/>
                <w:sz w:val="24"/>
                <w:szCs w:val="24"/>
              </w:rPr>
              <w:t xml:space="preserve">                             年   月   日</w:t>
            </w:r>
          </w:p>
        </w:tc>
      </w:tr>
    </w:tbl>
    <w:p>
      <w:pPr>
        <w:pStyle w:val="style0"/>
        <w:spacing w:lineRule="exact" w:line="400"/>
        <w:rPr/>
      </w:pPr>
      <w:r>
        <w:rPr>
          <w:rFonts w:ascii="仿宋" w:eastAsia="仿宋" w:hAnsi="仿宋" w:hint="eastAsia"/>
          <w:color w:val="auto"/>
          <w:sz w:val="24"/>
          <w:szCs w:val="24"/>
        </w:rPr>
        <w:t>注：（1）简历从高中学历教育起填写；（2）年月填写范例：</w:t>
      </w:r>
      <w:r>
        <w:rPr>
          <w:rFonts w:ascii="仿宋" w:cs="宋体" w:eastAsia="仿宋" w:hAnsi="仿宋" w:hint="eastAsia"/>
          <w:color w:val="auto"/>
          <w:kern w:val="0"/>
          <w:sz w:val="24"/>
          <w:szCs w:val="24"/>
        </w:rPr>
        <w:t>比如</w:t>
      </w:r>
      <w:r>
        <w:rPr>
          <w:rFonts w:ascii="仿宋" w:cs="宋体" w:eastAsia="仿宋" w:hAnsi="仿宋"/>
          <w:color w:val="auto"/>
          <w:kern w:val="0"/>
          <w:sz w:val="24"/>
          <w:szCs w:val="24"/>
        </w:rPr>
        <w:t>2021</w:t>
      </w:r>
      <w:r>
        <w:rPr>
          <w:rFonts w:ascii="仿宋" w:cs="宋体" w:eastAsia="仿宋" w:hAnsi="仿宋" w:hint="eastAsia"/>
          <w:color w:val="auto"/>
          <w:kern w:val="0"/>
          <w:sz w:val="24"/>
          <w:szCs w:val="24"/>
        </w:rPr>
        <w:t>年</w:t>
      </w:r>
      <w:r>
        <w:rPr>
          <w:rFonts w:ascii="仿宋" w:cs="宋体" w:eastAsia="仿宋" w:hAnsi="仿宋"/>
          <w:color w:val="auto"/>
          <w:kern w:val="0"/>
          <w:sz w:val="24"/>
          <w:szCs w:val="24"/>
        </w:rPr>
        <w:t>8</w:t>
      </w:r>
      <w:r>
        <w:rPr>
          <w:rFonts w:ascii="仿宋" w:cs="宋体" w:eastAsia="仿宋" w:hAnsi="仿宋" w:hint="eastAsia"/>
          <w:color w:val="auto"/>
          <w:kern w:val="0"/>
          <w:sz w:val="24"/>
          <w:szCs w:val="24"/>
        </w:rPr>
        <w:t>月</w:t>
      </w:r>
      <w:r>
        <w:rPr>
          <w:rFonts w:ascii="仿宋" w:cs="宋体" w:eastAsia="仿宋" w:hAnsi="仿宋"/>
          <w:color w:val="auto"/>
          <w:kern w:val="0"/>
          <w:sz w:val="24"/>
          <w:szCs w:val="24"/>
        </w:rPr>
        <w:t>1</w:t>
      </w:r>
      <w:r>
        <w:rPr>
          <w:rFonts w:ascii="仿宋" w:cs="宋体" w:eastAsia="仿宋" w:hAnsi="仿宋" w:hint="eastAsia"/>
          <w:color w:val="auto"/>
          <w:kern w:val="0"/>
          <w:sz w:val="24"/>
          <w:szCs w:val="24"/>
        </w:rPr>
        <w:t>日则填为</w:t>
      </w:r>
      <w:r>
        <w:rPr>
          <w:rFonts w:ascii="仿宋" w:cs="宋体" w:eastAsia="仿宋" w:hAnsi="仿宋"/>
          <w:color w:val="auto"/>
          <w:kern w:val="0"/>
          <w:sz w:val="24"/>
          <w:szCs w:val="24"/>
        </w:rPr>
        <w:t>20210801</w:t>
      </w:r>
      <w:r>
        <w:rPr>
          <w:rFonts w:ascii="仿宋" w:cs="宋体" w:eastAsia="仿宋" w:hAnsi="仿宋" w:hint="eastAsia"/>
          <w:color w:val="auto"/>
          <w:kern w:val="0"/>
          <w:sz w:val="24"/>
          <w:szCs w:val="24"/>
        </w:rPr>
        <w:t>；</w:t>
      </w:r>
      <w:r>
        <w:rPr>
          <w:rFonts w:ascii="仿宋" w:eastAsia="仿宋" w:hAnsi="仿宋" w:hint="eastAsia"/>
          <w:color w:val="auto"/>
          <w:sz w:val="24"/>
          <w:szCs w:val="24"/>
        </w:rPr>
        <w:t>（3）报名表请填写电子文档并双面打印后签字。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华文中宋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28">
    <w:name w:val="Normal Indent"/>
    <w:basedOn w:val="style0"/>
    <w:next w:val="style28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style32">
    <w:name w:val="footer"/>
    <w:basedOn w:val="style0"/>
    <w:next w:val="style32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317</Words>
  <Pages>2</Pages>
  <Characters>327</Characters>
  <Application>WPS Office</Application>
  <DocSecurity>0</DocSecurity>
  <Paragraphs>209</Paragraphs>
  <ScaleCrop>false</ScaleCrop>
  <LinksUpToDate>false</LinksUpToDate>
  <CharactersWithSpaces>428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2025-08-09T11:15:00Z</dcterms:created>
  <dc:creator>感</dc:creator>
  <lastModifiedBy>PGKM10</lastModifiedBy>
  <dcterms:modified xsi:type="dcterms:W3CDTF">2025-08-14T01:47:17Z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3E22E58E11114B65A5572031F70F8725_11</vt:lpwstr>
  </property>
  <property fmtid="{D5CDD505-2E9C-101B-9397-08002B2CF9AE}" pid="4" name="KSOTemplateDocerSaveRecord">
    <vt:lpwstr>eyJoZGlkIjoiYjY5MzVmZDFkNGRkMGQ1YzI4MjE3YjdiOWVhYjM4MGMiLCJ1c2VySWQiOiIzMTE3NTk1OTgifQ==</vt:lpwstr>
  </property>
</Properties>
</file>