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A7708">
      <w:pPr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微软雅黑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2"/>
          <w:highlight w:val="none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color w:val="auto"/>
          <w:sz w:val="24"/>
          <w:szCs w:val="22"/>
          <w:highlight w:val="none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4"/>
          <w:szCs w:val="22"/>
          <w:highlight w:val="none"/>
          <w:lang w:val="en-US" w:eastAsia="zh-CN"/>
        </w:rPr>
        <w:t>：</w:t>
      </w:r>
    </w:p>
    <w:p w14:paraId="4EA27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highlight w:val="none"/>
          <w:u w:val="none"/>
          <w:shd w:val="clear" w:color="auto" w:fill="FFFFFF"/>
          <w:lang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highlight w:val="none"/>
          <w:shd w:val="clear" w:color="auto" w:fill="FFFFFF"/>
          <w:lang w:eastAsia="zh-CN" w:bidi="ar-SA"/>
        </w:rPr>
        <w:t>株洲市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highlight w:val="none"/>
          <w:shd w:val="clear" w:color="auto" w:fill="FFFFFF"/>
          <w:lang w:val="en-US" w:eastAsia="zh-CN" w:bidi="ar-SA"/>
        </w:rPr>
        <w:t>规划测绘设计院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highlight w:val="none"/>
          <w:shd w:val="clear" w:color="auto" w:fill="FFFFFF"/>
          <w:lang w:eastAsia="zh-CN" w:bidi="ar-SA"/>
        </w:rPr>
        <w:t>有限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highlight w:val="none"/>
          <w:shd w:val="clear" w:color="auto" w:fill="FFFFFF"/>
          <w:lang w:val="en-US" w:eastAsia="zh-CN" w:bidi="ar-SA"/>
        </w:rPr>
        <w:t>责任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highlight w:val="none"/>
          <w:shd w:val="clear" w:color="auto" w:fill="FFFFFF"/>
          <w:lang w:eastAsia="zh-CN" w:bidi="ar-SA"/>
        </w:rPr>
        <w:t>公司2025年应届毕业生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highlight w:val="none"/>
          <w:shd w:val="clear" w:color="auto" w:fill="FFFFFF"/>
          <w:lang w:val="en-US" w:eastAsia="zh-CN" w:bidi="ar-SA"/>
        </w:rPr>
        <w:t>及社会公开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highlight w:val="none"/>
          <w:shd w:val="clear" w:color="auto" w:fill="FFFFFF"/>
          <w:lang w:eastAsia="zh-CN" w:bidi="ar-SA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highlight w:val="none"/>
          <w:shd w:val="clear" w:color="auto" w:fill="FFFFFF"/>
          <w:lang w:val="en-US" w:eastAsia="zh-CN" w:bidi="ar-SA"/>
        </w:rPr>
        <w:t>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highlight w:val="none"/>
          <w:shd w:val="clear" w:color="auto" w:fill="FFFFFF"/>
          <w:lang w:eastAsia="zh-CN" w:bidi="ar-SA"/>
        </w:rPr>
        <w:t>计划表</w:t>
      </w:r>
    </w:p>
    <w:tbl>
      <w:tblPr>
        <w:tblStyle w:val="5"/>
        <w:tblW w:w="14685" w:type="dxa"/>
        <w:tblInd w:w="-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25"/>
        <w:gridCol w:w="1215"/>
        <w:gridCol w:w="1605"/>
        <w:gridCol w:w="855"/>
        <w:gridCol w:w="1425"/>
        <w:gridCol w:w="2790"/>
        <w:gridCol w:w="2190"/>
        <w:gridCol w:w="2460"/>
      </w:tblGrid>
      <w:tr w14:paraId="72B6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693F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38C0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E6CA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16AF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7310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8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422F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</w:tr>
      <w:tr w14:paraId="748D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ACBE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1E8D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DC01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1D5E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D6B3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4816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F0B4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ED40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9485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其他招录条件及说明</w:t>
            </w:r>
          </w:p>
        </w:tc>
      </w:tr>
      <w:tr w14:paraId="6198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B4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2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给排水环境工程分院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5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C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给排水设计岗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D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C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届全日制研究生及以上学历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4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D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同时具备给排水科学与工程专业（本科）、市政工程专业（研究生）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A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熟练掌握CAD、GIS、鸿业、SWMM等软件</w:t>
            </w:r>
          </w:p>
        </w:tc>
      </w:tr>
      <w:tr w14:paraId="37FC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6A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C5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项目策划咨询分院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B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7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A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3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届全日制本科及以上学历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F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9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工程造价、工程管理相关专业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5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熟练掌握CAD等绘图软件以及广联达、智多星等造价软件</w:t>
            </w:r>
            <w:bookmarkStart w:id="0" w:name="_GoBack"/>
            <w:bookmarkEnd w:id="0"/>
          </w:p>
        </w:tc>
      </w:tr>
      <w:tr w14:paraId="1FCB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17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C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水利设计公司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2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0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水利水电工程设计岗A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1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F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届全日制本科及以上学历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B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7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水利水电工程、农业水利工程、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D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熟练掌握CAD、Arcgis等绘图软件</w:t>
            </w:r>
          </w:p>
        </w:tc>
      </w:tr>
      <w:tr w14:paraId="7C23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63A66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173D5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07AB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F69B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拟招聘类别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8F96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8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5E64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</w:tr>
      <w:tr w14:paraId="0B5B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4B6AA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3C35F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A479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5D6B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B37E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DFAE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2F55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6129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E219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其他招录条件及说明</w:t>
            </w:r>
          </w:p>
        </w:tc>
      </w:tr>
      <w:tr w14:paraId="6335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E3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14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建筑工程分院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9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58A65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  <w:p w14:paraId="367AC27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社会招聘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6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结构设计岗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4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9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9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25周岁（含）以下（硕士研究生学历可放宽至28周岁以下，博士研究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学历可放宽至32周岁以下）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土木工程及相关专业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熟练掌握CAD、PKPM、盈建科等绘图软件；具备从事建筑结构设计工作经验1年（含）以上。</w:t>
            </w:r>
          </w:p>
        </w:tc>
      </w:tr>
      <w:tr w14:paraId="60A8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ED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6F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测绘分院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9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A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工程测量岗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D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2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B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25周岁（含）以下（硕士研究生学历可放宽至28周岁以下，博士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研究学历可放宽至32周岁以下）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测绘工程相关专业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D1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熟练掌握office等办公软件、CAD等工程制图软件、cass等测绘软件；具备从事工程测量相关工作经验1年（含）以上。</w:t>
            </w:r>
          </w:p>
        </w:tc>
      </w:tr>
      <w:tr w14:paraId="4765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55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88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勘察工程分院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0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C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岩土勘察设计岗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A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7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F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25周岁（含）以下（硕士研究生学历可放宽至28周岁以下，博士研究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学历可放宽至32周岁以下）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6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地质学、地质工程、勘查技术与工程、岩土工程、工程地质勘查及相关专业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48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熟练掌握CAD、理正等绘图软件；具备从事岩土工程勘察相关工作经验1年（含）以上。</w:t>
            </w:r>
          </w:p>
        </w:tc>
      </w:tr>
      <w:tr w14:paraId="0128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CD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67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水利设计公司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9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D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水利水电工程设计岗B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D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C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全日制硕士研究生及以上学历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C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年龄28周岁（含）以下（博士研究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学历可放宽至32周岁以下）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32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水利水电工程、农业水利工程相关专业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D0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熟练掌握CAD、Arcgis等绘图软件；从事水利水电工程设计、水利规划相关工作经验1年（含）以上。</w:t>
            </w:r>
          </w:p>
        </w:tc>
      </w:tr>
      <w:tr w14:paraId="67DA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4D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6F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水利设计公司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3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A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水利水电工程设计岗C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3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3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2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年龄45周岁（含）以下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水利水电工程、农业水利工程相关专业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03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1.具备水利专业中级及以上职称，在水利乙级或以上设计院从事水利设计工作5年及以上；</w:t>
            </w:r>
          </w:p>
          <w:p w14:paraId="6F998B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2.专业能力较强，能主持或独立完成中小型水利项目设计且有注册水利类证书（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注册土木工程师水利水电类、一级水利造价师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证书）。</w:t>
            </w:r>
          </w:p>
        </w:tc>
      </w:tr>
    </w:tbl>
    <w:p w14:paraId="1D9C1F5C"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注：1.“2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周岁（含）”</w:t>
      </w:r>
      <w:r>
        <w:rPr>
          <w:rFonts w:hint="default" w:ascii="Times New Roman" w:hAnsi="Times New Roman" w:eastAsia="仿宋_GB2312" w:cs="Times New Roman"/>
          <w:highlight w:val="none"/>
        </w:rPr>
        <w:t>指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1999</w:t>
      </w:r>
      <w:r>
        <w:rPr>
          <w:rFonts w:hint="default" w:ascii="Times New Roman" w:hAnsi="Times New Roman" w:eastAsia="仿宋_GB2312" w:cs="Times New Roman"/>
          <w:highlight w:val="none"/>
        </w:rPr>
        <w:t>年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highlight w:val="none"/>
        </w:rPr>
        <w:t>月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highlight w:val="none"/>
        </w:rPr>
        <w:t>日以后</w:t>
      </w:r>
      <w:r>
        <w:rPr>
          <w:rFonts w:hint="default" w:ascii="Times New Roman" w:hAnsi="Times New Roman" w:eastAsia="仿宋_GB2312" w:cs="Times New Roman"/>
        </w:rPr>
        <w:t>出生（其他年龄以此为标准推算）。</w:t>
      </w:r>
    </w:p>
    <w:p w14:paraId="15CDEB72"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2.2025年高校应届毕业生须在2025年</w:t>
      </w:r>
      <w:r>
        <w:rPr>
          <w:rFonts w:hint="eastAsia" w:ascii="Times New Roman" w:hAnsi="Times New Roman" w:eastAsia="仿宋_GB2312" w:cs="Times New Roman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</w:rPr>
        <w:t>日以前取得岗位所需要的毕业证、学位证等证书。</w:t>
      </w:r>
    </w:p>
    <w:p w14:paraId="5EDF0E4C"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3.对于出国留学的人员，其学历必须经过教育部相关部门的正式学历学位认证。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820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D8702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5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8702E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5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78D5"/>
    <w:rsid w:val="06304C93"/>
    <w:rsid w:val="064E336B"/>
    <w:rsid w:val="071E3003"/>
    <w:rsid w:val="0F3A0931"/>
    <w:rsid w:val="10DD5A17"/>
    <w:rsid w:val="111753E7"/>
    <w:rsid w:val="13DA4490"/>
    <w:rsid w:val="159573B7"/>
    <w:rsid w:val="17B374D2"/>
    <w:rsid w:val="1B7F1479"/>
    <w:rsid w:val="1BDE43F2"/>
    <w:rsid w:val="21B207FA"/>
    <w:rsid w:val="23696C81"/>
    <w:rsid w:val="24765B0F"/>
    <w:rsid w:val="2B013C59"/>
    <w:rsid w:val="2C732934"/>
    <w:rsid w:val="2EBA6F40"/>
    <w:rsid w:val="2F4A2072"/>
    <w:rsid w:val="30536D05"/>
    <w:rsid w:val="31342FDA"/>
    <w:rsid w:val="328569AF"/>
    <w:rsid w:val="34AE30A3"/>
    <w:rsid w:val="351821B1"/>
    <w:rsid w:val="35325A82"/>
    <w:rsid w:val="36010FB1"/>
    <w:rsid w:val="362D609F"/>
    <w:rsid w:val="38DE55D9"/>
    <w:rsid w:val="3B783AC3"/>
    <w:rsid w:val="3CC316B6"/>
    <w:rsid w:val="3DB17760"/>
    <w:rsid w:val="43741014"/>
    <w:rsid w:val="49C16F7D"/>
    <w:rsid w:val="4A123335"/>
    <w:rsid w:val="4BFA22D2"/>
    <w:rsid w:val="4DD3358F"/>
    <w:rsid w:val="4ED11A10"/>
    <w:rsid w:val="50377F99"/>
    <w:rsid w:val="51EE6435"/>
    <w:rsid w:val="52B753C1"/>
    <w:rsid w:val="52EA4E4F"/>
    <w:rsid w:val="53A616BE"/>
    <w:rsid w:val="55F935FB"/>
    <w:rsid w:val="562B40FC"/>
    <w:rsid w:val="598C4EB2"/>
    <w:rsid w:val="5B906600"/>
    <w:rsid w:val="613D1187"/>
    <w:rsid w:val="613F280A"/>
    <w:rsid w:val="622C4FD0"/>
    <w:rsid w:val="635527B8"/>
    <w:rsid w:val="636522D0"/>
    <w:rsid w:val="656960A7"/>
    <w:rsid w:val="68784853"/>
    <w:rsid w:val="6AA67D9D"/>
    <w:rsid w:val="6DB1683D"/>
    <w:rsid w:val="6E657628"/>
    <w:rsid w:val="6F6049BF"/>
    <w:rsid w:val="72253C9E"/>
    <w:rsid w:val="76CD220E"/>
    <w:rsid w:val="79B778D1"/>
    <w:rsid w:val="7A862E00"/>
    <w:rsid w:val="7D006E99"/>
    <w:rsid w:val="7E064983"/>
    <w:rsid w:val="7EE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99"/>
    <w:pPr>
      <w:spacing w:after="0" w:line="480" w:lineRule="auto"/>
      <w:ind w:left="0" w:leftChars="0" w:firstLine="960" w:firstLineChars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1201</Characters>
  <Lines>0</Lines>
  <Paragraphs>0</Paragraphs>
  <TotalTime>24</TotalTime>
  <ScaleCrop>false</ScaleCrop>
  <LinksUpToDate>false</LinksUpToDate>
  <CharactersWithSpaces>1201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2025-07-30T08:08:00Z</dcterms:created>
  <dc:creator>Administrator</dc:creator>
  <cp:lastModifiedBy>5467 ゛</cp:lastModifiedBy>
  <cp:lastPrinted>2025-08-01T02:11:00Z</cp:lastPrinted>
  <dcterms:modified xsi:type="dcterms:W3CDTF">2025-08-01T02:25:20Z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eyJoZGlkIjoiYTY0OGQ4OTFkZDY2OWU2ODIyYjNlZTQyOGQwOTQwMDEiLCJ1c2VySWQiOiI3MTk5NDkxNDkifQ==</vt:lpwstr>
  </property>
  <property fmtid="{D5CDD505-2E9C-101B-9397-08002B2CF9AE}" pid="4" name="ICV">
    <vt:lpwstr>251212DBEBC3431DADDBC699DBABA757_13</vt:lpwstr>
  </property>
</Properties>
</file>