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CD3" w:rsidRDefault="00575039">
      <w:pPr>
        <w:spacing w:line="560" w:lineRule="exac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附</w:t>
      </w:r>
      <w:r>
        <w:rPr>
          <w:rFonts w:ascii="黑体" w:eastAsia="黑体" w:hAnsi="黑体" w:hint="eastAsia"/>
          <w:sz w:val="28"/>
          <w:szCs w:val="28"/>
        </w:rPr>
        <w:t>件</w:t>
      </w:r>
    </w:p>
    <w:p w:rsidR="00BE2CD3" w:rsidRDefault="00BE2CD3">
      <w:pPr>
        <w:spacing w:line="560" w:lineRule="exact"/>
        <w:rPr>
          <w:rFonts w:ascii="黑体" w:eastAsia="黑体" w:hAnsi="黑体"/>
          <w:sz w:val="28"/>
          <w:szCs w:val="28"/>
        </w:rPr>
      </w:pPr>
    </w:p>
    <w:p w:rsidR="00BE2CD3" w:rsidRDefault="00575039">
      <w:pPr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中国地质调查局南京地质调查中心</w:t>
      </w:r>
    </w:p>
    <w:p w:rsidR="00BE2CD3" w:rsidRDefault="00575039">
      <w:pPr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公开招聘科研助理</w:t>
      </w:r>
      <w:r>
        <w:rPr>
          <w:rFonts w:ascii="方正小标宋简体" w:eastAsia="方正小标宋简体" w:hAnsi="黑体"/>
          <w:sz w:val="32"/>
          <w:szCs w:val="32"/>
        </w:rPr>
        <w:t>岗位信息表</w:t>
      </w:r>
    </w:p>
    <w:p w:rsidR="00BE2CD3" w:rsidRDefault="00BE2CD3">
      <w:pPr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tbl>
      <w:tblPr>
        <w:tblW w:w="15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985"/>
        <w:gridCol w:w="2693"/>
        <w:gridCol w:w="851"/>
        <w:gridCol w:w="1701"/>
        <w:gridCol w:w="1843"/>
        <w:gridCol w:w="1545"/>
        <w:gridCol w:w="4341"/>
      </w:tblGrid>
      <w:tr w:rsidR="00BE2CD3">
        <w:trPr>
          <w:trHeight w:val="72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3" w:rsidRDefault="00575039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岗位</w:t>
            </w:r>
            <w:r>
              <w:rPr>
                <w:rFonts w:eastAsia="仿宋_GB2312"/>
                <w:b/>
                <w:bCs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3" w:rsidRDefault="00575039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岗位名称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3" w:rsidRDefault="00575039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岗位简介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3" w:rsidRDefault="00575039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招聘人数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3" w:rsidRDefault="00575039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学历学位</w:t>
            </w:r>
            <w:r>
              <w:rPr>
                <w:rFonts w:eastAsia="仿宋_GB2312"/>
                <w:b/>
                <w:bCs/>
                <w:sz w:val="24"/>
              </w:rPr>
              <w:t>要求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3" w:rsidRDefault="00575039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专业</w:t>
            </w:r>
            <w:r>
              <w:rPr>
                <w:rFonts w:eastAsia="仿宋_GB2312"/>
                <w:b/>
                <w:bCs/>
                <w:sz w:val="24"/>
              </w:rPr>
              <w:t>要求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3" w:rsidRDefault="00575039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年龄要求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3" w:rsidRDefault="00575039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其他要求</w:t>
            </w:r>
          </w:p>
        </w:tc>
      </w:tr>
      <w:tr w:rsidR="00BE2CD3">
        <w:trPr>
          <w:trHeight w:val="1138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3" w:rsidRDefault="0057503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3" w:rsidRDefault="00575039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矿产地质调查</w:t>
            </w:r>
          </w:p>
          <w:p w:rsidR="00BE2CD3" w:rsidRDefault="00575039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科研助理岗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3" w:rsidRDefault="00575039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参与地质调查、深地国家科技重大专项、科技成果转化等项目，主要从事矿产地质调查、矿产勘查、成矿规律研究、新技术新方法研发等的辅助性工作。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3" w:rsidRDefault="0057503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3" w:rsidRDefault="00575039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大学本科及以上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3" w:rsidRDefault="00575039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本科专业：资源勘查工程、地质学、地球化学</w:t>
            </w:r>
          </w:p>
          <w:p w:rsidR="00BE2CD3" w:rsidRDefault="00575039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研究生专业：矿物学岩石学矿床学、地球化学、地质学、构造地质学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3" w:rsidRDefault="00575039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40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周岁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及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以下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D3" w:rsidRDefault="00575039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责任心强，具有良好的沟通协调能力和执行能力。</w:t>
            </w:r>
          </w:p>
        </w:tc>
      </w:tr>
    </w:tbl>
    <w:p w:rsidR="00BE2CD3" w:rsidRDefault="00BE2CD3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BE2CD3" w:rsidRDefault="00BE2CD3">
      <w:pPr>
        <w:widowControl/>
        <w:shd w:val="clear" w:color="auto" w:fill="FFFFFF"/>
        <w:spacing w:before="90" w:after="90" w:line="560" w:lineRule="exact"/>
        <w:ind w:right="640" w:firstLineChars="1450" w:firstLine="4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BE2CD3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039" w:rsidRDefault="00575039">
      <w:r>
        <w:separator/>
      </w:r>
    </w:p>
  </w:endnote>
  <w:endnote w:type="continuationSeparator" w:id="0">
    <w:p w:rsidR="00575039" w:rsidRDefault="0057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panose1 w:val="02000000000000000000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charset w:val="86"/>
    <w:family w:val="script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CD3" w:rsidRDefault="00BE2CD3">
    <w:pPr>
      <w:pStyle w:val="a4"/>
    </w:pPr>
  </w:p>
  <w:p w:rsidR="00BE2CD3" w:rsidRDefault="00BE2CD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039" w:rsidRDefault="00575039">
      <w:r>
        <w:separator/>
      </w:r>
    </w:p>
  </w:footnote>
  <w:footnote w:type="continuationSeparator" w:id="0">
    <w:p w:rsidR="00575039" w:rsidRDefault="00575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D3"/>
    <w:rsid w:val="00575039"/>
    <w:rsid w:val="005A4879"/>
    <w:rsid w:val="007C3096"/>
    <w:rsid w:val="00BE2CD3"/>
    <w:rsid w:val="00F0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BC2BD"/>
  <w15:docId w15:val="{1A8825A0-50C2-45C6-A00F-3ADE091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Arial"/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Pr>
      <w:rFonts w:ascii="宋体" w:eastAsia="宋体" w:hAnsi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20">
    <w:name w:val="标题 2 字符"/>
    <w:basedOn w:val="a0"/>
    <w:link w:val="2"/>
    <w:rPr>
      <w:rFonts w:ascii="方正兰亭黑_GBK" w:eastAsia="黑体" w:hAnsi="等线" w:cs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rPr>
      <w:rFonts w:ascii="等线" w:eastAsia="等线" w:hAnsi="等线" w:cs="Arial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infolbl">
    <w:name w:val="c_info_lbl"/>
    <w:basedOn w:val="a0"/>
    <w:qFormat/>
  </w:style>
  <w:style w:type="character" w:customStyle="1" w:styleId="cinfoname">
    <w:name w:val="c_info_name"/>
    <w:basedOn w:val="a0"/>
    <w:qFormat/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Balloon Text"/>
    <w:basedOn w:val="a"/>
    <w:qFormat/>
    <w:rPr>
      <w:sz w:val="18"/>
      <w:szCs w:val="18"/>
    </w:rPr>
  </w:style>
  <w:style w:type="paragraph" w:customStyle="1" w:styleId="11">
    <w:name w:val="修订1"/>
    <w:qFormat/>
    <w:rPr>
      <w:rFonts w:ascii="等线" w:eastAsia="等线" w:hAnsi="等线" w:cs="Arial"/>
      <w:kern w:val="2"/>
      <w:sz w:val="21"/>
      <w:szCs w:val="22"/>
    </w:rPr>
  </w:style>
  <w:style w:type="paragraph" w:styleId="12">
    <w:name w:val="toc 1"/>
    <w:basedOn w:val="a"/>
    <w:next w:val="a"/>
    <w:autoRedefine/>
    <w:qFormat/>
  </w:style>
  <w:style w:type="paragraph" w:styleId="21">
    <w:name w:val="toc 2"/>
    <w:basedOn w:val="a"/>
    <w:next w:val="a"/>
    <w:autoRedefine/>
    <w:qFormat/>
    <w:pPr>
      <w:ind w:left="420"/>
    </w:pPr>
  </w:style>
  <w:style w:type="paragraph" w:styleId="31">
    <w:name w:val="toc 3"/>
    <w:basedOn w:val="a"/>
    <w:next w:val="a"/>
    <w:autoRedefine/>
    <w:qFormat/>
    <w:pPr>
      <w:ind w:left="840"/>
    </w:pPr>
  </w:style>
  <w:style w:type="paragraph" w:styleId="4">
    <w:name w:val="toc 4"/>
    <w:basedOn w:val="a"/>
    <w:next w:val="a"/>
    <w:autoRedefine/>
    <w:qFormat/>
    <w:pPr>
      <w:ind w:left="1260"/>
    </w:pPr>
  </w:style>
  <w:style w:type="paragraph" w:styleId="5">
    <w:name w:val="toc 5"/>
    <w:basedOn w:val="a"/>
    <w:next w:val="a"/>
    <w:autoRedefine/>
    <w:qFormat/>
    <w:pPr>
      <w:ind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A52B7F6F-454C-4B02-A868-1AB20841AB0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MS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郝有为</dc:creator>
  <cp:lastModifiedBy>Windows User</cp:lastModifiedBy>
  <cp:revision>2</cp:revision>
  <cp:lastPrinted>2025-08-14T04:47:00Z</cp:lastPrinted>
  <dcterms:created xsi:type="dcterms:W3CDTF">2025-08-15T05:50:00Z</dcterms:created>
  <dcterms:modified xsi:type="dcterms:W3CDTF">2025-08-15T05:50:00Z</dcterms:modified>
</cp:coreProperties>
</file>