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5268E">
      <w:pPr>
        <w:keepLines w:val="0"/>
        <w:pageBreakBefore w:val="0"/>
        <w:widowControl w:val="0"/>
        <w:kinsoku/>
        <w:wordWrap/>
        <w:overflowPunct/>
        <w:topLinePunct w:val="0"/>
        <w:autoSpaceDE w:val="0"/>
        <w:autoSpaceDN/>
        <w:bidi w:val="0"/>
        <w:adjustRightInd/>
        <w:snapToGrid/>
        <w:spacing w:line="560" w:lineRule="exact"/>
        <w:jc w:val="center"/>
        <w:textAlignment w:val="auto"/>
        <w:rPr>
          <w:rFonts w:hint="eastAsia" w:ascii="方正小标宋简体" w:hAnsi="黑体" w:eastAsia="方正小标宋简体"/>
          <w:color w:val="000000"/>
          <w:w w:val="99"/>
          <w:sz w:val="44"/>
          <w:szCs w:val="44"/>
        </w:rPr>
      </w:pPr>
      <w:r>
        <w:rPr>
          <w:rFonts w:hint="eastAsia" w:ascii="方正小标宋简体" w:hAnsi="黑体" w:eastAsia="方正小标宋简体"/>
          <w:color w:val="000000"/>
          <w:w w:val="99"/>
          <w:sz w:val="44"/>
          <w:szCs w:val="44"/>
        </w:rPr>
        <w:t>山亭区2025年义务段学校报名需提供的材料</w:t>
      </w:r>
    </w:p>
    <w:p w14:paraId="31CAB5BC">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楷体_GB2312" w:eastAsia="楷体_GB2312"/>
          <w:bCs/>
          <w:color w:val="000000"/>
          <w:szCs w:val="32"/>
        </w:rPr>
      </w:pPr>
    </w:p>
    <w:p w14:paraId="080A8CAC">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黑体" w:hAnsi="黑体" w:eastAsia="黑体" w:cs="黑体"/>
          <w:bCs/>
          <w:color w:val="000000"/>
          <w:szCs w:val="32"/>
        </w:rPr>
      </w:pPr>
      <w:r>
        <w:rPr>
          <w:rFonts w:hint="eastAsia" w:ascii="黑体" w:hAnsi="黑体" w:eastAsia="黑体" w:cs="黑体"/>
          <w:bCs/>
          <w:color w:val="000000"/>
          <w:szCs w:val="32"/>
          <w:lang w:val="en-US" w:eastAsia="zh-CN"/>
        </w:rPr>
        <w:t>一、</w:t>
      </w:r>
      <w:r>
        <w:rPr>
          <w:rFonts w:hint="eastAsia" w:ascii="黑体" w:hAnsi="黑体" w:eastAsia="黑体" w:cs="黑体"/>
          <w:bCs/>
          <w:color w:val="000000"/>
          <w:szCs w:val="32"/>
        </w:rPr>
        <w:t>小学入学报名需要提供的材料</w:t>
      </w:r>
    </w:p>
    <w:p w14:paraId="78AB79B6">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楷体_GB2312" w:hAnsi="楷体_GB2312" w:eastAsia="楷体_GB2312" w:cs="楷体_GB2312"/>
          <w:b w:val="0"/>
          <w:bCs w:val="0"/>
          <w:color w:val="000000"/>
          <w:szCs w:val="32"/>
        </w:rPr>
        <w:t>1.镇街小学：</w:t>
      </w:r>
      <w:r>
        <w:rPr>
          <w:rFonts w:hint="eastAsia" w:ascii="仿宋_GB2312"/>
          <w:color w:val="000000"/>
          <w:szCs w:val="32"/>
        </w:rPr>
        <w:t>居民户口簿（原件及复印件一份，包括“户主地址页、索引页、儿童本人常住人口登记卡”三项内容，复印件核对后学校留存）。</w:t>
      </w:r>
    </w:p>
    <w:p w14:paraId="788E3170">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00"/>
          <w:szCs w:val="32"/>
        </w:rPr>
      </w:pPr>
      <w:r>
        <w:rPr>
          <w:rFonts w:hint="eastAsia" w:ascii="楷体_GB2312" w:hAnsi="楷体_GB2312" w:eastAsia="楷体_GB2312" w:cs="楷体_GB2312"/>
          <w:b w:val="0"/>
          <w:bCs w:val="0"/>
          <w:color w:val="000000"/>
          <w:szCs w:val="32"/>
        </w:rPr>
        <w:t>2.城区小学：</w:t>
      </w:r>
    </w:p>
    <w:p w14:paraId="307E357F">
      <w:pPr>
        <w:keepNext/>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hint="eastAsia" w:ascii="仿宋_GB2312"/>
          <w:b/>
          <w:color w:val="000000"/>
          <w:szCs w:val="32"/>
        </w:rPr>
      </w:pPr>
      <w:r>
        <w:rPr>
          <w:rFonts w:hint="eastAsia" w:ascii="仿宋_GB2312"/>
          <w:b/>
          <w:color w:val="000000"/>
          <w:szCs w:val="32"/>
        </w:rPr>
        <w:t>（1）招生片区内有法定家庭自有住房，有房产（不动产）证的：</w:t>
      </w:r>
    </w:p>
    <w:p w14:paraId="78F1AE63">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①居民户口簿、父母或法定监护人身份证原件（户口簿包括“户主地址页、索引页、儿童本人常住人口登记卡”三项内容）。</w:t>
      </w:r>
    </w:p>
    <w:p w14:paraId="557DF613">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②房产（不动产）证原件（须具备居住条件并实际居住）。</w:t>
      </w:r>
    </w:p>
    <w:p w14:paraId="56C3B781">
      <w:pPr>
        <w:keepNext/>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hint="eastAsia" w:ascii="仿宋_GB2312"/>
          <w:b/>
          <w:color w:val="000000"/>
          <w:szCs w:val="32"/>
        </w:rPr>
      </w:pPr>
      <w:r>
        <w:rPr>
          <w:rFonts w:hint="eastAsia" w:ascii="仿宋_GB2312"/>
          <w:b/>
          <w:color w:val="000000"/>
          <w:szCs w:val="32"/>
        </w:rPr>
        <w:t>（2）招生片区内有法定家庭自有住房，无房产（不动产）证的：</w:t>
      </w:r>
    </w:p>
    <w:p w14:paraId="2DF9319D">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①居民户口簿、父母或法定监护人身份证原件（户口簿包括“户主地址页、索引页、儿童本人常住人口登记卡”三项内容）。</w:t>
      </w:r>
    </w:p>
    <w:p w14:paraId="11FD726A">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②购房合同（必须在房产部门备案并有备案号或购房正规发票），如购房合同属于无备案合同、无购房正规发票，需学生户籍与提供房产地址一致；有房产为自建房的，须提供准建证明。</w:t>
      </w:r>
    </w:p>
    <w:p w14:paraId="37B829AC">
      <w:pPr>
        <w:keepNext/>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hint="eastAsia" w:ascii="仿宋_GB2312"/>
          <w:b/>
          <w:color w:val="000000"/>
          <w:szCs w:val="32"/>
        </w:rPr>
      </w:pPr>
      <w:r>
        <w:rPr>
          <w:rFonts w:hint="eastAsia" w:ascii="仿宋_GB2312"/>
          <w:b/>
          <w:color w:val="000000"/>
          <w:szCs w:val="32"/>
        </w:rPr>
        <w:t>（3）招生片区内居住房属于政府建设的廉租房、公共租赁房的：</w:t>
      </w:r>
    </w:p>
    <w:p w14:paraId="1D45C07E">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①居民户口簿、父母或法定监护人身份证原件（户口簿包括“户主地址页、索引页、儿童本人常住人口登记卡”三项内容）。</w:t>
      </w:r>
    </w:p>
    <w:p w14:paraId="6F41D36C">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②提供租赁人与政府签订的租赁合同。</w:t>
      </w:r>
    </w:p>
    <w:p w14:paraId="0C7E73AA">
      <w:pPr>
        <w:keepNext/>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hint="eastAsia" w:ascii="仿宋_GB2312"/>
          <w:b/>
          <w:color w:val="000000"/>
          <w:szCs w:val="32"/>
        </w:rPr>
      </w:pPr>
      <w:r>
        <w:rPr>
          <w:rFonts w:hint="eastAsia" w:ascii="仿宋_GB2312"/>
          <w:b/>
          <w:color w:val="000000"/>
          <w:szCs w:val="32"/>
        </w:rPr>
        <w:t>（4）招生片区内居住房属于二手房产私人交易的：</w:t>
      </w:r>
    </w:p>
    <w:p w14:paraId="79E1B717">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①居民户口簿</w:t>
      </w:r>
      <w:bookmarkStart w:id="0" w:name="_GoBack"/>
      <w:bookmarkEnd w:id="0"/>
      <w:r>
        <w:rPr>
          <w:rFonts w:hint="eastAsia" w:ascii="仿宋_GB2312"/>
          <w:color w:val="000000"/>
          <w:szCs w:val="32"/>
        </w:rPr>
        <w:t>、父母或法定监护人身份证原件（户口簿包括“户主地址页、索引页、儿童本人常住人口登记卡”三项内容）。学生户籍必须与所提供的房产一致。</w:t>
      </w:r>
    </w:p>
    <w:p w14:paraId="337588FC">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②原始购房合同、购房票据。</w:t>
      </w:r>
    </w:p>
    <w:p w14:paraId="61AF8248">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③有效的私人交易房屋合同、双方之间房款给付的银行凭证，六个月的水、电缴费记录（</w:t>
      </w:r>
      <w:r>
        <w:rPr>
          <w:rFonts w:hint="eastAsia" w:ascii="仿宋_GB2312"/>
          <w:b/>
          <w:color w:val="000000"/>
          <w:szCs w:val="32"/>
        </w:rPr>
        <w:t>注：水、电缴费记录不需要学生家庭提供，由招生学校到相关部门进行核验</w:t>
      </w:r>
      <w:r>
        <w:rPr>
          <w:rFonts w:hint="eastAsia" w:ascii="仿宋_GB2312"/>
          <w:color w:val="000000"/>
          <w:szCs w:val="32"/>
        </w:rPr>
        <w:t>）。</w:t>
      </w:r>
    </w:p>
    <w:p w14:paraId="1C596ED3">
      <w:pPr>
        <w:keepNext/>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hint="eastAsia" w:ascii="仿宋_GB2312"/>
          <w:b/>
          <w:color w:val="000000"/>
          <w:szCs w:val="32"/>
        </w:rPr>
      </w:pPr>
      <w:r>
        <w:rPr>
          <w:rFonts w:hint="eastAsia" w:ascii="仿宋_GB2312"/>
          <w:b/>
          <w:color w:val="000000"/>
          <w:szCs w:val="32"/>
        </w:rPr>
        <w:t>（5）招生范围内的老户口居民</w:t>
      </w:r>
    </w:p>
    <w:p w14:paraId="4D62AF23">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①居民户口簿、父母或法定监护人身份证原件（户口簿包括“户主地址页、索引页、儿童本人常住人口登记卡”三项内容）。</w:t>
      </w:r>
    </w:p>
    <w:p w14:paraId="7F8052E0">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②土地使用证（房屋被拆迁的须提供政府拆迁协议），属于库区移民的，提供库区补贴银行发放凭证（至少提供近一年的流水）。</w:t>
      </w:r>
    </w:p>
    <w:p w14:paraId="57EE6B98">
      <w:pPr>
        <w:keepNext/>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hint="eastAsia" w:ascii="仿宋_GB2312"/>
          <w:b/>
          <w:color w:val="000000"/>
          <w:szCs w:val="32"/>
        </w:rPr>
      </w:pPr>
      <w:r>
        <w:rPr>
          <w:rFonts w:hint="eastAsia" w:ascii="仿宋_GB2312"/>
          <w:b/>
          <w:color w:val="000000"/>
          <w:szCs w:val="32"/>
        </w:rPr>
        <w:t>（6）招生片区内户口，无法定家庭自有住房的</w:t>
      </w:r>
    </w:p>
    <w:p w14:paraId="6EF8613E">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①居民户口簿、父母或法定监护人身份证原件（户口簿包括“户主地址页、索引页、儿童本人常住人口登记卡”三项内容）。</w:t>
      </w:r>
    </w:p>
    <w:p w14:paraId="018CDA63">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②如学生户籍为出生申报，可按照户籍地址入学；如户籍有迁移，片区内学校学位有空余时，可按照户籍地址入学；片区内学校学位没有空余时，由区教体局根据全区学位空缺情况，统筹调剂到就近有空余学位的学校就读。</w:t>
      </w:r>
    </w:p>
    <w:p w14:paraId="73CE6733">
      <w:pPr>
        <w:keepNext/>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hint="eastAsia" w:ascii="仿宋_GB2312"/>
          <w:b/>
          <w:color w:val="000000"/>
          <w:szCs w:val="32"/>
        </w:rPr>
      </w:pPr>
      <w:r>
        <w:rPr>
          <w:rFonts w:hint="eastAsia" w:ascii="仿宋_GB2312"/>
          <w:b/>
          <w:color w:val="000000"/>
          <w:szCs w:val="32"/>
        </w:rPr>
        <w:t>注：房产和户口要求</w:t>
      </w:r>
    </w:p>
    <w:p w14:paraId="3D958649">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①房产为父母所有，户口簿信息能证明适龄儿童和房主的直系亲属关系。</w:t>
      </w:r>
    </w:p>
    <w:p w14:paraId="6F5432E2">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②房产为父母单方所有，但儿童户口跟随另一方的，须提供儿童医学出生证明或父母结婚证。</w:t>
      </w:r>
    </w:p>
    <w:p w14:paraId="083CFE87">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ascii="仿宋_GB2312"/>
          <w:color w:val="000000"/>
          <w:szCs w:val="32"/>
        </w:rPr>
      </w:pPr>
      <w:r>
        <w:rPr>
          <w:rFonts w:hint="eastAsia" w:ascii="仿宋_GB2312"/>
          <w:color w:val="000000"/>
          <w:szCs w:val="32"/>
        </w:rPr>
        <w:t>③房产为祖父母或外祖父母的，儿童和父（母）必须跟随房主的户口且父母（法定监护人）无独立房产。</w:t>
      </w:r>
    </w:p>
    <w:p w14:paraId="18DC4286">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④招生范围内的房产不含办公用房、商业用房，在建、规划待建、规划外自建</w:t>
      </w:r>
      <w:r>
        <w:rPr>
          <w:rFonts w:hint="eastAsia" w:ascii="仿宋_GB2312" w:hAnsi="微软雅黑" w:cs="仿宋_GB2312"/>
          <w:color w:val="000000"/>
          <w:sz w:val="31"/>
          <w:szCs w:val="31"/>
          <w:shd w:val="clear" w:color="auto" w:fill="FFFFFF"/>
        </w:rPr>
        <w:t>等不具备入住条件、未办理上房手续的</w:t>
      </w:r>
      <w:r>
        <w:rPr>
          <w:rFonts w:hint="eastAsia" w:ascii="仿宋_GB2312"/>
          <w:color w:val="000000"/>
          <w:szCs w:val="32"/>
        </w:rPr>
        <w:t>住宅项目，</w:t>
      </w:r>
      <w:r>
        <w:rPr>
          <w:rFonts w:hint="eastAsia" w:ascii="仿宋_GB2312" w:hAnsi="微软雅黑" w:cs="仿宋_GB2312"/>
          <w:color w:val="000000"/>
          <w:sz w:val="31"/>
          <w:szCs w:val="31"/>
          <w:shd w:val="clear" w:color="auto" w:fill="FFFFFF"/>
        </w:rPr>
        <w:t>不能作为入学申请依据。</w:t>
      </w:r>
    </w:p>
    <w:p w14:paraId="5A08DE61">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楷体_GB2312" w:eastAsia="楷体_GB2312"/>
          <w:color w:val="000000"/>
          <w:szCs w:val="32"/>
        </w:rPr>
      </w:pPr>
    </w:p>
    <w:p w14:paraId="141D4E13">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黑体" w:hAnsi="黑体" w:eastAsia="黑体" w:cs="黑体"/>
          <w:bCs/>
          <w:color w:val="000000"/>
          <w:szCs w:val="32"/>
          <w:lang w:val="en-US" w:eastAsia="zh-CN"/>
        </w:rPr>
      </w:pPr>
      <w:r>
        <w:rPr>
          <w:rFonts w:hint="eastAsia" w:ascii="黑体" w:hAnsi="黑体" w:eastAsia="黑体" w:cs="黑体"/>
          <w:bCs/>
          <w:color w:val="000000"/>
          <w:szCs w:val="32"/>
          <w:lang w:val="en-US" w:eastAsia="zh-CN"/>
        </w:rPr>
        <w:t>二、初中入学报名需要提供的材料</w:t>
      </w:r>
    </w:p>
    <w:p w14:paraId="0CD7DE2E">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（1）小学毕业证。</w:t>
      </w:r>
    </w:p>
    <w:p w14:paraId="6023430A">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（2）居民户口簿（原件及复印件一份，包括“户主地址页、索引页、儿童本人常住人口登记卡”三项内容，复印件核对后学校留存）。</w:t>
      </w:r>
    </w:p>
    <w:p w14:paraId="5BD3784D">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（3）房产（不动产）证原件及复印件1份，没有房产证的参照小学入学要求提供相应手续。</w:t>
      </w:r>
    </w:p>
    <w:p w14:paraId="3A57F3AD">
      <w:pPr>
        <w:keepNext/>
        <w:keepLines w:val="0"/>
        <w:pageBreakBefore w:val="0"/>
        <w:widowControl w:val="0"/>
        <w:kinsoku/>
        <w:wordWrap/>
        <w:overflowPunct/>
        <w:topLinePunct w:val="0"/>
        <w:autoSpaceDE w:val="0"/>
        <w:autoSpaceDN/>
        <w:bidi w:val="0"/>
        <w:adjustRightInd/>
        <w:snapToGrid/>
        <w:spacing w:line="560" w:lineRule="exact"/>
        <w:ind w:firstLine="643" w:firstLineChars="200"/>
        <w:jc w:val="both"/>
        <w:textAlignment w:val="auto"/>
        <w:rPr>
          <w:rFonts w:hint="eastAsia" w:ascii="仿宋_GB2312"/>
          <w:color w:val="000000"/>
          <w:szCs w:val="32"/>
        </w:rPr>
      </w:pPr>
      <w:r>
        <w:rPr>
          <w:rFonts w:hint="eastAsia" w:ascii="仿宋_GB2312"/>
          <w:b/>
          <w:color w:val="000000"/>
          <w:szCs w:val="32"/>
        </w:rPr>
        <w:t>注：</w:t>
      </w:r>
      <w:r>
        <w:rPr>
          <w:rFonts w:hint="eastAsia" w:ascii="仿宋_GB2312"/>
          <w:color w:val="000000"/>
          <w:szCs w:val="32"/>
        </w:rPr>
        <w:t>初中入学报名需要提供的房产（不动产）、户口要求与城区小学入学报名需要提供的材料相同。</w:t>
      </w:r>
    </w:p>
    <w:p w14:paraId="1D40038A">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楷体_GB2312" w:eastAsia="楷体_GB2312"/>
          <w:color w:val="000000"/>
          <w:szCs w:val="32"/>
        </w:rPr>
      </w:pPr>
    </w:p>
    <w:p w14:paraId="20C7F029">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黑体" w:hAnsi="黑体" w:eastAsia="黑体" w:cs="黑体"/>
          <w:bCs/>
          <w:color w:val="000000"/>
          <w:szCs w:val="32"/>
          <w:lang w:val="en-US" w:eastAsia="zh-CN"/>
        </w:rPr>
      </w:pPr>
      <w:r>
        <w:rPr>
          <w:rFonts w:hint="eastAsia" w:ascii="黑体" w:hAnsi="黑体" w:eastAsia="黑体" w:cs="黑体"/>
          <w:bCs/>
          <w:color w:val="000000"/>
          <w:szCs w:val="32"/>
          <w:lang w:val="en-US" w:eastAsia="zh-CN"/>
        </w:rPr>
        <w:t>三、外来务工人员（非山亭户籍）随迁子女入学报名需要提供的材料</w:t>
      </w:r>
    </w:p>
    <w:p w14:paraId="68F795C4">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（1）父母提供的入学就读申请书。</w:t>
      </w:r>
    </w:p>
    <w:p w14:paraId="7625620E">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（2）居民户口簿、父母或法定监护人身份证原件（户口簿包括“户主地址页、索引页、儿童本人常住人口登记卡”三项内容）。</w:t>
      </w:r>
    </w:p>
    <w:p w14:paraId="002DF47E">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（3）父母至少一方与申请就读学校招生范围内用人单位签订的劳动合同（须附带在我区缴纳半年以上社会保险单据）或办理的营业执照原件（须附带税务登记及纳税资料原件）。</w:t>
      </w:r>
    </w:p>
    <w:p w14:paraId="0AB89F46">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（4）父母至少一方持有我区公安部门核发的在申请就读学校招生片区内半年以上的居住证原件。</w:t>
      </w:r>
    </w:p>
    <w:p w14:paraId="58186D1A">
      <w:pPr>
        <w:keepNext/>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r>
        <w:rPr>
          <w:rFonts w:hint="eastAsia" w:ascii="仿宋_GB2312"/>
          <w:color w:val="000000"/>
          <w:szCs w:val="32"/>
        </w:rPr>
        <w:t>（5）在申请就读学校招生范围内的稳定住所证明（须有房产部门备案半年以上的《房屋租赁登记备案证》）。</w:t>
      </w:r>
    </w:p>
    <w:p w14:paraId="5A65D17D">
      <w:pPr>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Fonts w:hint="eastAsia" w:ascii="仿宋_GB2312"/>
          <w:color w:val="000000"/>
          <w:szCs w:val="32"/>
        </w:rPr>
      </w:pPr>
    </w:p>
    <w:sectPr>
      <w:footerReference r:id="rId3" w:type="default"/>
      <w:pgSz w:w="11906" w:h="16838"/>
      <w:pgMar w:top="1928" w:right="1588" w:bottom="158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10C1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7DC2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97DC2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3NjgyNzExY2M5NmM1Y2JiM2MzYmIxZDU1ZDM1NmEifQ=="/>
  </w:docVars>
  <w:rsids>
    <w:rsidRoot w:val="000A1ED8"/>
    <w:rsid w:val="000A1ED8"/>
    <w:rsid w:val="000B500A"/>
    <w:rsid w:val="00C5234D"/>
    <w:rsid w:val="0B5C16AF"/>
    <w:rsid w:val="152259E1"/>
    <w:rsid w:val="48313978"/>
    <w:rsid w:val="54F06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1599</Words>
  <Characters>1604</Characters>
  <Lines>11</Lines>
  <Paragraphs>3</Paragraphs>
  <TotalTime>2</TotalTime>
  <ScaleCrop>false</ScaleCrop>
  <LinksUpToDate>false</LinksUpToDate>
  <CharactersWithSpaces>1604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2023-07-31T06:44:00Z</dcterms:created>
  <dc:creator>元 王</dc:creator>
  <cp:lastModifiedBy>王元</cp:lastModifiedBy>
  <dcterms:modified xsi:type="dcterms:W3CDTF">2025-07-24T09:21:38Z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5A55D796402E4780AADFE7DB45E4C278_13</vt:lpwstr>
  </property>
  <property fmtid="{D5CDD505-2E9C-101B-9397-08002B2CF9AE}" pid="4" name="KSOTemplateDocerSaveRecord">
    <vt:lpwstr>eyJoZGlkIjoiZWEzN2I0ZjU2OThjMjNiYmVhYzU0MWM3NzZjNzkxZGQiLCJ1c2VySWQiOiIyMDM1ODk1NDIifQ==</vt:lpwstr>
  </property>
</Properties>
</file>