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448EE6C9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珠海三灶城市资源运营集团有限公司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公开选聘管理人员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bookmarkEnd w:id="1"/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经济学学士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xx大学财政税务系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财政学专业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XX大学财政税务系财政学专业学习</w:t>
            </w:r>
          </w:p>
          <w:p w14:paraId="13CBB09B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XX公司XX部业务经理</w:t>
            </w:r>
          </w:p>
          <w:p w14:paraId="30EA51C1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XX公司XX部副经理</w:t>
            </w:r>
          </w:p>
          <w:p w14:paraId="257A097F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XX公司XX部总经理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XX公司副总经理</w:t>
            </w:r>
          </w:p>
          <w:p w14:paraId="6D6F9F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XX公司总经理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42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481D4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6AFC"/>
    <w:rsid w:val="336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2025-07-25T01:47:00Z</dcterms:created>
  <dc:creator>一起哈屁</dc:creator>
  <cp:lastModifiedBy>一起哈屁</cp:lastModifiedBy>
  <dcterms:modified xsi:type="dcterms:W3CDTF">2025-07-25T01:48:57Z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BC0B258F303143D9A30030F1ADE8FD46_11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