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86" w:rsidRPr="006A3286" w:rsidRDefault="006A3286" w:rsidP="006A3286">
      <w:pPr>
        <w:spacing w:line="600" w:lineRule="exact"/>
        <w:jc w:val="left"/>
        <w:rPr>
          <w:rFonts w:ascii="黑体" w:eastAsia="黑体" w:hAnsi="黑体" w:cs="方正小标宋简体"/>
          <w:sz w:val="32"/>
          <w:szCs w:val="32"/>
        </w:rPr>
      </w:pPr>
      <w:r w:rsidRPr="006A3286">
        <w:rPr>
          <w:rFonts w:ascii="黑体" w:eastAsia="黑体" w:hAnsi="黑体" w:cs="方正小标宋简体" w:hint="eastAsia"/>
          <w:sz w:val="32"/>
          <w:szCs w:val="32"/>
        </w:rPr>
        <w:t>附件1</w:t>
      </w:r>
    </w:p>
    <w:p w:rsidR="004E751E" w:rsidRDefault="004E751E" w:rsidP="004E751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荆州市兴质市政园林有限公司</w:t>
      </w:r>
      <w:r>
        <w:rPr>
          <w:rFonts w:ascii="Times New Roman" w:eastAsia="方正小标宋简体" w:hAnsi="Times New Roman"/>
          <w:sz w:val="44"/>
          <w:szCs w:val="44"/>
        </w:rPr>
        <w:t>岗位需求表</w:t>
      </w:r>
    </w:p>
    <w:p w:rsidR="004E751E" w:rsidRDefault="004E751E" w:rsidP="004E751E">
      <w:pPr>
        <w:spacing w:line="560" w:lineRule="exact"/>
        <w:rPr>
          <w:rFonts w:ascii="Times New Roman" w:eastAsia="黑体" w:hAnsi="Times New Roman"/>
          <w:color w:val="404040"/>
          <w:sz w:val="32"/>
          <w:szCs w:val="32"/>
        </w:rPr>
      </w:pPr>
    </w:p>
    <w:tbl>
      <w:tblPr>
        <w:tblW w:w="4931" w:type="pct"/>
        <w:tblLook w:val="04A0"/>
      </w:tblPr>
      <w:tblGrid>
        <w:gridCol w:w="1469"/>
        <w:gridCol w:w="1485"/>
        <w:gridCol w:w="1220"/>
        <w:gridCol w:w="6768"/>
        <w:gridCol w:w="3036"/>
      </w:tblGrid>
      <w:tr w:rsidR="004E751E" w:rsidTr="000F19C1">
        <w:trPr>
          <w:trHeight w:val="840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岗位描述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岗位所需专业</w:t>
            </w:r>
          </w:p>
        </w:tc>
      </w:tr>
      <w:tr w:rsidR="004E751E" w:rsidTr="000F19C1">
        <w:trPr>
          <w:trHeight w:val="1839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4E751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协助总经理制定公司战略规划与年度经营计划；</w:t>
            </w:r>
          </w:p>
          <w:p w:rsidR="004E751E" w:rsidRDefault="004E751E" w:rsidP="004E751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协助总经理完善公司管理制度、组织构架、业务流程；</w:t>
            </w:r>
          </w:p>
          <w:p w:rsidR="004E751E" w:rsidRDefault="004E751E" w:rsidP="004E751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协助总经理拓展市场渠道，参与招投标活动及客户洽谈；</w:t>
            </w:r>
          </w:p>
          <w:p w:rsidR="004E751E" w:rsidRDefault="004E751E" w:rsidP="004E751E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统筹项目管理工作，主导项目全周期管理。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研究生：企业管理、风景园林、园林园艺设计、艺术设计、建设工程管理。</w:t>
            </w:r>
          </w:p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本  科：风景园林、园林景观工程、景观建筑设计、艺术设计、建设工程管理。</w:t>
            </w:r>
          </w:p>
        </w:tc>
      </w:tr>
      <w:tr w:rsidR="004E751E" w:rsidTr="000F19C1">
        <w:trPr>
          <w:trHeight w:val="1863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综合办公室经理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4E751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协助总经理制定人力资源战略规划，统筹薪酬福利制度；</w:t>
            </w:r>
          </w:p>
          <w:p w:rsidR="004E751E" w:rsidRDefault="004E751E" w:rsidP="004E751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全面负责办公室工作，建立和完善后勤保障服务；</w:t>
            </w:r>
          </w:p>
          <w:p w:rsidR="004E751E" w:rsidRDefault="004E751E" w:rsidP="004E751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负责起草及审核公司综合性文件，监督规章制度的执行；</w:t>
            </w:r>
          </w:p>
          <w:p w:rsidR="004E751E" w:rsidRDefault="004E751E" w:rsidP="004E751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参与公司重大决策，提供综合管理方面的咨询和建议。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研究生：企业管理、人力资源管理、行政管理、汉语言文字学、旅游管理。</w:t>
            </w:r>
          </w:p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本  科：工商企业管理、汉语言文学、人力资源管理、行政管理、旅游管理。</w:t>
            </w:r>
          </w:p>
        </w:tc>
      </w:tr>
      <w:tr w:rsidR="004E751E" w:rsidTr="000F19C1">
        <w:trPr>
          <w:trHeight w:val="1853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财务管理部工作人员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4E751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协助公司制定和完善公司财务管理制度、工作流程、会计核算与监控体系，完善财务监督机制；</w:t>
            </w:r>
          </w:p>
          <w:p w:rsidR="004E751E" w:rsidRDefault="004E751E" w:rsidP="004E751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协助部门经理定期分析公司的经营状况；</w:t>
            </w:r>
          </w:p>
          <w:p w:rsidR="004E751E" w:rsidRDefault="004E751E" w:rsidP="004E751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负责监督、纠正和制止财务管理制度在经济上造成损失浪费等行为；</w:t>
            </w:r>
          </w:p>
          <w:p w:rsidR="004E751E" w:rsidRDefault="004E751E" w:rsidP="004E751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完成总经理交办的其他工作。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研究生：财务管理、财务学、会计、会计学、审计。</w:t>
            </w:r>
          </w:p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本  科：财务管理、会计、会计学、审计学、大数据与财务管理。</w:t>
            </w:r>
          </w:p>
        </w:tc>
      </w:tr>
      <w:tr w:rsidR="004E751E" w:rsidTr="000F19C1">
        <w:trPr>
          <w:trHeight w:val="1770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lastRenderedPageBreak/>
              <w:t>04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项目管理部工作人员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4E751E">
            <w:pPr>
              <w:widowControl/>
              <w:numPr>
                <w:ilvl w:val="0"/>
                <w:numId w:val="4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负责施工及养护现场工作的管理；</w:t>
            </w:r>
          </w:p>
          <w:p w:rsidR="004E751E" w:rsidRDefault="004E751E" w:rsidP="004E751E">
            <w:pPr>
              <w:widowControl/>
              <w:numPr>
                <w:ilvl w:val="0"/>
                <w:numId w:val="4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建立动态成本台账，做好成本把控；</w:t>
            </w:r>
          </w:p>
          <w:p w:rsidR="004E751E" w:rsidRDefault="004E751E" w:rsidP="004E751E">
            <w:pPr>
              <w:widowControl/>
              <w:numPr>
                <w:ilvl w:val="0"/>
                <w:numId w:val="4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负责现场组织与协调工作；</w:t>
            </w:r>
          </w:p>
          <w:p w:rsidR="004E751E" w:rsidRDefault="004E751E" w:rsidP="004E751E">
            <w:pPr>
              <w:widowControl/>
              <w:numPr>
                <w:ilvl w:val="0"/>
                <w:numId w:val="4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负责记录及审核过程管理资料。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研究生：风景园林、景观园艺学、土木工程、工程管理、市政工程。</w:t>
            </w:r>
          </w:p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本  科：风景园林、园林景观工程、土木工程、工程管理、市政工程。</w:t>
            </w:r>
          </w:p>
        </w:tc>
      </w:tr>
      <w:tr w:rsidR="004E751E" w:rsidTr="000F19C1">
        <w:trPr>
          <w:trHeight w:val="2135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市场拓展部经理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4E751E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根据公司经营目标，制定市场拓展计划；</w:t>
            </w:r>
          </w:p>
          <w:p w:rsidR="004E751E" w:rsidRDefault="004E751E" w:rsidP="004E751E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主导公司对外项目的投标工作；</w:t>
            </w:r>
          </w:p>
          <w:p w:rsidR="004E751E" w:rsidRDefault="004E751E" w:rsidP="004E751E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组建并培养市场开发团队，定期开展业务技能培训；</w:t>
            </w:r>
          </w:p>
          <w:p w:rsidR="004E751E" w:rsidRDefault="004E751E" w:rsidP="004E751E">
            <w:pPr>
              <w:widowControl/>
              <w:numPr>
                <w:ilvl w:val="0"/>
                <w:numId w:val="5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完成总经理交办的其他工作。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研究生：市场营销、工程管理、土木工程、风景园林、市政工程。</w:t>
            </w:r>
          </w:p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本  科：风景园林、工程造价、工程造价管理、工程管理、土木工程。</w:t>
            </w:r>
          </w:p>
        </w:tc>
      </w:tr>
      <w:tr w:rsidR="004E751E" w:rsidTr="000F19C1">
        <w:trPr>
          <w:trHeight w:val="1847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市场拓展部工作人员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4E751E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协助部门经理对外招投标工作；</w:t>
            </w:r>
          </w:p>
          <w:p w:rsidR="004E751E" w:rsidRDefault="004E751E" w:rsidP="004E751E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积极拓展对外业务信息，及时跟进市场趋势；</w:t>
            </w:r>
          </w:p>
          <w:p w:rsidR="004E751E" w:rsidRDefault="004E751E" w:rsidP="004E751E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协助项目管理部对外业务工作，跟进合同履约情况；</w:t>
            </w:r>
          </w:p>
          <w:p w:rsidR="004E751E" w:rsidRDefault="004E751E" w:rsidP="004E751E">
            <w:pPr>
              <w:widowControl/>
              <w:numPr>
                <w:ilvl w:val="0"/>
                <w:numId w:val="6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维护客户关系，定期回访并收集反馈，提升客户满意度。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研究生：市场营销、工程管理、土木工程、风景园林、市政工程。</w:t>
            </w:r>
          </w:p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本  科：工程造价、工程造价管理、工程管理、土木工程、风景园林。</w:t>
            </w:r>
          </w:p>
        </w:tc>
      </w:tr>
      <w:tr w:rsidR="004E751E" w:rsidTr="008A0863">
        <w:trPr>
          <w:trHeight w:val="2018"/>
        </w:trPr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技术管理部工作人员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4E751E">
            <w:pPr>
              <w:widowControl/>
              <w:numPr>
                <w:ilvl w:val="0"/>
                <w:numId w:val="7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积极开展园林绿化施工、病虫害防治、栽培养护等专项技术研究，形成企业专利及内部技术文件；</w:t>
            </w:r>
          </w:p>
          <w:p w:rsidR="004E751E" w:rsidRDefault="004E751E" w:rsidP="004E751E">
            <w:pPr>
              <w:widowControl/>
              <w:numPr>
                <w:ilvl w:val="0"/>
                <w:numId w:val="7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协助部门经理开展公司人员及劳务人员专业技术培训；</w:t>
            </w:r>
          </w:p>
          <w:p w:rsidR="004E751E" w:rsidRDefault="004E751E" w:rsidP="004E751E">
            <w:pPr>
              <w:widowControl/>
              <w:numPr>
                <w:ilvl w:val="0"/>
                <w:numId w:val="7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协助部门经理，完成园内各类节庆花展方案设计及宣传；</w:t>
            </w:r>
          </w:p>
          <w:p w:rsidR="004E751E" w:rsidRDefault="004E751E" w:rsidP="004E751E">
            <w:pPr>
              <w:widowControl/>
              <w:numPr>
                <w:ilvl w:val="0"/>
                <w:numId w:val="7"/>
              </w:numPr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协助部门经理，对项目进度、成本及质量进行定期检查与考核，协助部门经理优化项目资源配置，降低经营成本。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研究生：林学、林业、风景园林、景观艺术与设计、园林艺术设计。</w:t>
            </w:r>
          </w:p>
          <w:p w:rsidR="004E751E" w:rsidRDefault="004E751E" w:rsidP="000F19C1">
            <w:pPr>
              <w:widowControl/>
              <w:spacing w:line="240" w:lineRule="exact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</w:rPr>
              <w:t>本  科：林学、园林、风景园林、园林景观工程、景观设计。</w:t>
            </w:r>
          </w:p>
        </w:tc>
      </w:tr>
    </w:tbl>
    <w:p w:rsidR="003A7E62" w:rsidRDefault="003A7E62"/>
    <w:sectPr w:rsidR="003A7E62" w:rsidSect="008B51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1BC" w:rsidRDefault="002231BC" w:rsidP="004E751E">
      <w:r>
        <w:separator/>
      </w:r>
    </w:p>
  </w:endnote>
  <w:endnote w:type="continuationSeparator" w:id="0">
    <w:p w:rsidR="002231BC" w:rsidRDefault="002231BC" w:rsidP="004E7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1BC" w:rsidRDefault="002231BC" w:rsidP="004E751E">
      <w:r>
        <w:separator/>
      </w:r>
    </w:p>
  </w:footnote>
  <w:footnote w:type="continuationSeparator" w:id="0">
    <w:p w:rsidR="002231BC" w:rsidRDefault="002231BC" w:rsidP="004E7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9CEAE"/>
    <w:multiLevelType w:val="singleLevel"/>
    <w:tmpl w:val="8B29CEAE"/>
    <w:lvl w:ilvl="0">
      <w:start w:val="1"/>
      <w:numFmt w:val="decimal"/>
      <w:suff w:val="nothing"/>
      <w:lvlText w:val="（%1）"/>
      <w:lvlJc w:val="left"/>
    </w:lvl>
  </w:abstractNum>
  <w:abstractNum w:abstractNumId="1">
    <w:nsid w:val="989F06CA"/>
    <w:multiLevelType w:val="singleLevel"/>
    <w:tmpl w:val="989F06CA"/>
    <w:lvl w:ilvl="0">
      <w:start w:val="1"/>
      <w:numFmt w:val="decimal"/>
      <w:suff w:val="nothing"/>
      <w:lvlText w:val="（%1）"/>
      <w:lvlJc w:val="left"/>
    </w:lvl>
  </w:abstractNum>
  <w:abstractNum w:abstractNumId="2">
    <w:nsid w:val="C6CD8920"/>
    <w:multiLevelType w:val="singleLevel"/>
    <w:tmpl w:val="C6CD8920"/>
    <w:lvl w:ilvl="0">
      <w:start w:val="1"/>
      <w:numFmt w:val="decimal"/>
      <w:suff w:val="nothing"/>
      <w:lvlText w:val="（%1）"/>
      <w:lvlJc w:val="left"/>
    </w:lvl>
  </w:abstractNum>
  <w:abstractNum w:abstractNumId="3">
    <w:nsid w:val="DF94D438"/>
    <w:multiLevelType w:val="singleLevel"/>
    <w:tmpl w:val="DF94D438"/>
    <w:lvl w:ilvl="0">
      <w:start w:val="1"/>
      <w:numFmt w:val="decimal"/>
      <w:suff w:val="nothing"/>
      <w:lvlText w:val="（%1）"/>
      <w:lvlJc w:val="left"/>
    </w:lvl>
  </w:abstractNum>
  <w:abstractNum w:abstractNumId="4">
    <w:nsid w:val="5EC9E9AE"/>
    <w:multiLevelType w:val="singleLevel"/>
    <w:tmpl w:val="5EC9E9AE"/>
    <w:lvl w:ilvl="0">
      <w:start w:val="1"/>
      <w:numFmt w:val="decimal"/>
      <w:suff w:val="nothing"/>
      <w:lvlText w:val="（%1）"/>
      <w:lvlJc w:val="left"/>
    </w:lvl>
  </w:abstractNum>
  <w:abstractNum w:abstractNumId="5">
    <w:nsid w:val="667F2A7F"/>
    <w:multiLevelType w:val="singleLevel"/>
    <w:tmpl w:val="667F2A7F"/>
    <w:lvl w:ilvl="0">
      <w:start w:val="1"/>
      <w:numFmt w:val="decimal"/>
      <w:suff w:val="nothing"/>
      <w:lvlText w:val="（%1）"/>
      <w:lvlJc w:val="left"/>
    </w:lvl>
  </w:abstractNum>
  <w:abstractNum w:abstractNumId="6">
    <w:nsid w:val="75368D43"/>
    <w:multiLevelType w:val="singleLevel"/>
    <w:tmpl w:val="75368D43"/>
    <w:lvl w:ilvl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1E"/>
    <w:rsid w:val="002231BC"/>
    <w:rsid w:val="003A7E62"/>
    <w:rsid w:val="00491DE9"/>
    <w:rsid w:val="004E751E"/>
    <w:rsid w:val="00522DD3"/>
    <w:rsid w:val="006A3286"/>
    <w:rsid w:val="008A0863"/>
    <w:rsid w:val="008B51EB"/>
    <w:rsid w:val="00A077AD"/>
    <w:rsid w:val="00BD4B6C"/>
    <w:rsid w:val="00F2591C"/>
    <w:rsid w:val="00F8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1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2025-07-14T01:01:00Z</dcterms:created>
  <dcterms:modified xsi:type="dcterms:W3CDTF">2025-07-14T01:23:00Z</dcterms:modified>
</cp:coreProperties>
</file>