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24"/>
          <w:lang w:val="en-US" w:eastAsia="zh-CN"/>
        </w:rPr>
        <w:t>报考有关说明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为提高招聘各环节质效，请各位考生务必按照以下说明进行报名并提供相关资料。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本次招考均通过线上报名，邮箱：</w:t>
      </w:r>
      <w:r>
        <w:rPr>
          <w:rFonts w:hint="eastAsia" w:ascii="仿宋_GB2312" w:hAnsi="仿宋_GB2312" w:eastAsia="仿宋_GB2312"/>
          <w:b/>
          <w:bCs/>
          <w:sz w:val="32"/>
          <w:szCs w:val="24"/>
          <w:lang w:val="en-US" w:eastAsia="zh-CN"/>
        </w:rPr>
        <w:t>jzylqzpzh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24"/>
          <w:lang w:val="en-US" w:eastAsia="zh-CN"/>
        </w:rPr>
        <w:t>@</w:t>
      </w:r>
      <w:r>
        <w:rPr>
          <w:rFonts w:hint="eastAsia" w:ascii="仿宋_GB2312" w:hAnsi="仿宋_GB2312" w:eastAsia="仿宋_GB2312"/>
          <w:b/>
          <w:bCs/>
          <w:sz w:val="32"/>
          <w:szCs w:val="24"/>
          <w:lang w:val="en-US" w:eastAsia="zh-CN"/>
        </w:rPr>
        <w:t>163.com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，报名时每人仅上传1个PDF文档，按如下格式命名：</w:t>
      </w:r>
      <w:r>
        <w:rPr>
          <w:rFonts w:hint="eastAsia" w:ascii="仿宋_GB2312" w:hAnsi="仿宋_GB2312" w:eastAsia="仿宋_GB2312"/>
          <w:b/>
          <w:bCs/>
          <w:sz w:val="32"/>
          <w:szCs w:val="24"/>
          <w:lang w:val="en-US" w:eastAsia="zh-CN"/>
        </w:rPr>
        <w:t>报考岗位-姓名-毕业院校-所学专业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，例如：医技-张三-承德医学院-临床检验学。PDF文档内须按以下顺序依次提供：</w:t>
      </w:r>
      <w:r>
        <w:rPr>
          <w:rFonts w:hint="eastAsia" w:ascii="仿宋_GB2312" w:hAnsi="仿宋_GB2312" w:eastAsia="仿宋_GB2312"/>
          <w:b/>
          <w:bCs/>
          <w:sz w:val="32"/>
          <w:szCs w:val="24"/>
          <w:lang w:val="en-US" w:eastAsia="zh-CN"/>
        </w:rPr>
        <w:t>个人简历</w:t>
      </w:r>
      <w:r>
        <w:rPr>
          <w:rFonts w:hint="eastAsia" w:ascii="国标楷体-GB/T 2312" w:hAnsi="国标楷体-GB/T 2312" w:eastAsia="国标楷体-GB/T 2312" w:cs="国标楷体-GB/T 2312"/>
          <w:b/>
          <w:bCs/>
          <w:sz w:val="28"/>
          <w:szCs w:val="22"/>
          <w:lang w:val="en-US" w:eastAsia="zh-CN"/>
        </w:rPr>
        <w:t>（不限模板）</w:t>
      </w:r>
      <w:r>
        <w:rPr>
          <w:rFonts w:hint="eastAsia" w:ascii="仿宋_GB2312" w:hAnsi="仿宋_GB2312" w:eastAsia="仿宋_GB2312"/>
          <w:b/>
          <w:bCs/>
          <w:sz w:val="32"/>
          <w:szCs w:val="24"/>
          <w:lang w:val="en-US" w:eastAsia="zh-CN"/>
        </w:rPr>
        <w:t>、社会用工个人信息简历表</w:t>
      </w:r>
      <w:r>
        <w:rPr>
          <w:rFonts w:hint="eastAsia" w:ascii="国标楷体-GB/T 2312" w:hAnsi="国标楷体-GB/T 2312" w:eastAsia="国标楷体-GB/T 2312" w:cs="国标楷体-GB/T 2312"/>
          <w:b/>
          <w:bCs/>
          <w:sz w:val="28"/>
          <w:szCs w:val="22"/>
          <w:lang w:val="en-US" w:eastAsia="zh-CN"/>
        </w:rPr>
        <w:t>（模板见附件2）</w:t>
      </w:r>
      <w:r>
        <w:rPr>
          <w:rFonts w:hint="eastAsia" w:ascii="仿宋_GB2312" w:hAnsi="仿宋_GB2312" w:eastAsia="仿宋_GB2312"/>
          <w:b/>
          <w:bCs/>
          <w:sz w:val="32"/>
          <w:szCs w:val="24"/>
          <w:lang w:val="en-US" w:eastAsia="zh-CN"/>
        </w:rPr>
        <w:t>、职称证书、职业资格证书、历次学历证书、历次学位证书、历次学历证书电子注册备案表、历次学位在线验证报告、历次学籍在线验证报告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、其他有关材料。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请各位有意向的考生在报名时间内按照以上要求投递至报名邮箱，若无法全部提供，视为无效投递。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联系人：陈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干事，联系电话：010-66794546。</w:t>
      </w:r>
    </w:p>
    <w:sectPr>
      <w:pgSz w:w="11900" w:h="16840"/>
      <w:pgMar w:top="2098" w:right="1474" w:bottom="1984" w:left="158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楷体-GB/T 2312">
    <w:altName w:val="楷体_GB2312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374872"/>
    <w:rsid w:val="67FF05D7"/>
    <w:rsid w:val="77FF446A"/>
    <w:rsid w:val="7CE649EE"/>
    <w:rsid w:val="7F8FB8BA"/>
    <w:rsid w:val="7FBB43E7"/>
    <w:rsid w:val="956D8141"/>
    <w:rsid w:val="BD731A30"/>
    <w:rsid w:val="EBF48DAC"/>
    <w:rsid w:val="EFED4B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4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Office_11.8.2.8621_F1E327BC-269C-435d-A152-05C5408002CA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2025-07-19T07:51:00Z</dcterms:created>
  <dc:creator>CNGC207</dc:creator>
  <cp:lastModifiedBy>值班员</cp:lastModifiedBy>
  <cp:lastPrinted>2025-07-18T09:01:00Z</cp:lastPrinted>
  <dcterms:modified xsi:type="dcterms:W3CDTF">2025-07-21T11:00:28Z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9E821E03A39FEEB1A6AB78682FE1A67E_43</vt:lpwstr>
  </property>
</Properties>
</file>