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150" w:afterAutospacing="0" w:line="50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9555" w:type="dxa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0"/>
        <w:gridCol w:w="945"/>
        <w:gridCol w:w="135"/>
        <w:gridCol w:w="1305"/>
        <w:gridCol w:w="1215"/>
        <w:gridCol w:w="1275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大英县育才中学、中职校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方正黑体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临时聘任教师报考信息表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岗位名称</w:t>
            </w:r>
          </w:p>
        </w:tc>
        <w:tc>
          <w:tcPr>
            <w:tcW w:w="849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    岁）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普通话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教师资格证种类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个人简历（高中学习阶段至今）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就读学校/就职单位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就读专业/工作岗位及职务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tblpX="10214" w:tblpY="-1364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324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tblpX="10214" w:tblpY="-124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1766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tblpX="10214" w:tblpY="-119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2171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2171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2171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2171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tblpX="-751" w:tblpY="-129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hidden/>
        </w:trPr>
        <w:tc>
          <w:tcPr>
            <w:tcW w:w="324" w:type="dxa"/>
            <w:noWrap w:val="0"/>
            <w:vAlign w:val="top"/>
          </w:tcPr>
          <w:p>
            <w:pPr>
              <w:rPr>
                <w:vanish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" w:hAnsi="Calibri" w:eastAsia="宋体" w:cs="Calibr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学历证、学位证、教师资格证、普通话证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扫描件附后：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AAC9A0-F16C-498F-AAB5-2C86C06DD0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6C6C21-5B91-4334-86FD-E0A502CFE11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D510030-FCE6-4D85-A9D7-9FFE6369AC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7649EC9-D26F-44E4-931F-A51960DA1ECE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5" w:fontKey="{FC2B8F19-E063-4ACB-B8E2-8867F5FCCE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62CDC2DE-67AA-4AF7-89D8-57C15C5E04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E205089-195E-43FD-AACB-B809644904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DJjYTE1Njg4MDRlYThlYzlhMmMyZDNhY2E5ZjcifQ=="/>
  </w:docVars>
  <w:rsids>
    <w:rsidRoot w:val="00000000"/>
    <w:rsid w:val="02BA6A9B"/>
    <w:rsid w:val="02E828A9"/>
    <w:rsid w:val="060E0879"/>
    <w:rsid w:val="06820264"/>
    <w:rsid w:val="078B2A87"/>
    <w:rsid w:val="21BC51D5"/>
    <w:rsid w:val="2CAD0153"/>
    <w:rsid w:val="3A3C733D"/>
    <w:rsid w:val="3D687B67"/>
    <w:rsid w:val="422E5823"/>
    <w:rsid w:val="45020B61"/>
    <w:rsid w:val="47BE209F"/>
    <w:rsid w:val="4A067D53"/>
    <w:rsid w:val="4C4D50CE"/>
    <w:rsid w:val="4EC42F7F"/>
    <w:rsid w:val="52B02227"/>
    <w:rsid w:val="5E8E347A"/>
    <w:rsid w:val="64C551CC"/>
    <w:rsid w:val="6847375C"/>
    <w:rsid w:val="69E1629A"/>
    <w:rsid w:val="6DB8729A"/>
    <w:rsid w:val="6EFE1F56"/>
    <w:rsid w:val="75E27D10"/>
    <w:rsid w:val="7C991510"/>
    <w:rsid w:val="7CA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915</Words>
  <Characters>976</Characters>
  <Lines>0</Lines>
  <Paragraphs>0</Paragraphs>
  <TotalTime>9</TotalTime>
  <ScaleCrop>false</ScaleCrop>
  <LinksUpToDate>false</LinksUpToDate>
  <CharactersWithSpaces>984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2023-04-19T06:48:00Z</dcterms:created>
  <dc:creator>A023</dc:creator>
  <cp:lastModifiedBy>失氧池城</cp:lastModifiedBy>
  <dcterms:modified xsi:type="dcterms:W3CDTF">2024-07-23T13:38:55Z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AAEEEAC2E50D4CE094FE6BFF3DEF77D8_13</vt:lpwstr>
  </property>
</Properties>
</file>