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41" w:leftChars="-135" w:right="-510" w:rightChars="-243" w:hanging="14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Arial"/>
          <w:b/>
          <w:sz w:val="40"/>
          <w:szCs w:val="40"/>
          <w:lang w:eastAsia="zh-CN"/>
        </w:rPr>
        <w:t>福建水投集团九龙江北溪供水有限公司</w:t>
      </w:r>
      <w:r>
        <w:rPr>
          <w:rFonts w:hint="eastAsia" w:ascii="宋体" w:hAnsi="宋体" w:cs="Arial"/>
          <w:b/>
          <w:sz w:val="40"/>
          <w:szCs w:val="40"/>
        </w:rPr>
        <w:t>招聘报名表</w:t>
      </w:r>
      <w:bookmarkStart w:id="0" w:name="_GoBack"/>
      <w:bookmarkEnd w:id="0"/>
    </w:p>
    <w:tbl>
      <w:tblPr>
        <w:tblStyle w:val="5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5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8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2RiYzI2Yzg2MmI4YjViMzc5NWI4NjlmZjMzZWIifQ=="/>
  </w:docVars>
  <w:rsids>
    <w:rsidRoot w:val="0098593D"/>
    <w:rsid w:val="003912A0"/>
    <w:rsid w:val="007F560F"/>
    <w:rsid w:val="0095503F"/>
    <w:rsid w:val="0098593D"/>
    <w:rsid w:val="02C36B7A"/>
    <w:rsid w:val="08EF4675"/>
    <w:rsid w:val="28AE7B12"/>
    <w:rsid w:val="34C621F0"/>
    <w:rsid w:val="359B59B4"/>
    <w:rsid w:val="380473EB"/>
    <w:rsid w:val="3A46651F"/>
    <w:rsid w:val="3BE123A1"/>
    <w:rsid w:val="49714E8C"/>
    <w:rsid w:val="694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hint="eastAsia" w:ascii="宋体"/>
      <w:b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1831</Characters>
  <Lines>15</Lines>
  <Paragraphs>4</Paragraphs>
  <TotalTime>0</TotalTime>
  <ScaleCrop>false</ScaleCrop>
  <LinksUpToDate>false</LinksUpToDate>
  <CharactersWithSpaces>2148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2022-07-28T09:36:00Z</dcterms:created>
  <dc:creator>Administrator</dc:creator>
  <cp:lastModifiedBy>集团管理员</cp:lastModifiedBy>
  <dcterms:modified xsi:type="dcterms:W3CDTF">2025-03-03T07:49:18Z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806782088F8E41FE83AED98717E88E1A</vt:lpwstr>
  </property>
</Properties>
</file>