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F534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 w14:paraId="5961DCE1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扶余市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工作人员</w:t>
      </w:r>
    </w:p>
    <w:p w14:paraId="46D6A69F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（含专项招聘高校毕业生）（1号）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考试大纲</w:t>
      </w:r>
    </w:p>
    <w:p w14:paraId="15E61420"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3F6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根据吉林省事业单位公开招聘工作人员有关文件精神和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扶余市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事业单位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工作人员（含专项招聘高校毕业生）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（1号）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4"/>
          <w:szCs w:val="34"/>
        </w:rPr>
        <w:t>笔试工作需要，拟定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扶余市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事业单位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工作人员（含专项招聘高校毕业生）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考试大纲。此大纲涵盖的内容为纲领性内容，仅为考生复习提供一定的参考和借鉴。</w:t>
      </w:r>
    </w:p>
    <w:p w14:paraId="07D1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5190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考试科目设定为《通用知识》。</w:t>
      </w:r>
    </w:p>
    <w:p w14:paraId="789C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考试时限</w:t>
      </w:r>
    </w:p>
    <w:p w14:paraId="6DCA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时限为90分钟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满分100分。</w:t>
      </w:r>
    </w:p>
    <w:p w14:paraId="53F2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考试形式</w:t>
      </w:r>
    </w:p>
    <w:p w14:paraId="3CD2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采用闭卷的方式，全部为客观题，满分100分。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客观化试题的答案必须按照相关要求填涂或填写在答题卡（纸）相应位置上。</w:t>
      </w:r>
    </w:p>
    <w:p w14:paraId="491A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考试题型</w:t>
      </w:r>
    </w:p>
    <w:p w14:paraId="6459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客观化试题，题型为单项选择题、多项选择题、判断题。</w:t>
      </w:r>
    </w:p>
    <w:p w14:paraId="382B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考试参考内容</w:t>
      </w:r>
    </w:p>
    <w:p w14:paraId="61CF8DA4"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/>
          <w:sz w:val="32"/>
          <w:szCs w:val="32"/>
        </w:rPr>
        <w:t>通用知识</w:t>
      </w:r>
    </w:p>
    <w:p w14:paraId="439C2199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（一）政治</w:t>
      </w:r>
    </w:p>
    <w:p w14:paraId="7AE35DAB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马克思主义基本原理。科学的世界观和方法论、物质和意识、唯物辩证法、辩证唯物主义认识论、唯物主义的社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会历史观、商品与货币、资本理论等。</w:t>
      </w:r>
    </w:p>
    <w:p w14:paraId="7F70B95A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毛泽东思想。毛泽东思想的形成和发展、历史地位以及毛泽东思想活的灵魂。</w:t>
      </w:r>
    </w:p>
    <w:p w14:paraId="7597FAE5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中国特色社会主义理论体系。邓小平理论、“三个代表”重要思想、科学发展观、习近平新时代中国特色社会主义思想等。</w:t>
      </w:r>
    </w:p>
    <w:p w14:paraId="00227923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（二）法律</w:t>
      </w:r>
    </w:p>
    <w:p w14:paraId="73FB82CE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法学基本理论。基本概念、法律的制定与实施、依法治国的理论与实践等。</w:t>
      </w:r>
    </w:p>
    <w:p w14:paraId="68AF1B10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宪法。宪法的地位和作用、国家的基本制度、公民的基本权利和义务等。</w:t>
      </w:r>
    </w:p>
    <w:p w14:paraId="0353ECB8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有关部门法。行政法、刑法、民法、经济法、社会法等。</w:t>
      </w:r>
    </w:p>
    <w:p w14:paraId="0951EDFA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（三）时事政治与国情、省情</w:t>
      </w:r>
    </w:p>
    <w:p w14:paraId="4B001EB7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时事政治。近年来的国际、国内重大时事、重大会议、政治事件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乡村振兴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基层治理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相关政策，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社会热点问题等。</w:t>
      </w:r>
    </w:p>
    <w:p w14:paraId="45211E43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国情党史。中国国情基本知识、中国共产党的历史和党的建设理论、党内法规制度等。</w:t>
      </w:r>
    </w:p>
    <w:p w14:paraId="1EB1C437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省情。吉林省经济、政治、文化及社会发展的基本情况。</w:t>
      </w:r>
    </w:p>
    <w:p w14:paraId="22CD4BC2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（四）常识判断</w:t>
      </w:r>
    </w:p>
    <w:p w14:paraId="5853EB12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百科常识。涉及自然、历史、人文、科技、生活、安全、文学常识等百科知识。</w:t>
      </w:r>
    </w:p>
    <w:p w14:paraId="6853AEE5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判断推理。依据基本常识和基本经验，对常见现象或事物进行分析、归纳、推理。</w:t>
      </w:r>
    </w:p>
    <w:p w14:paraId="432D193C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 xml:space="preserve"> （五）实用写作</w:t>
      </w:r>
    </w:p>
    <w:p w14:paraId="6A3C01B9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写作基本要求、行文规则、公文的特点与功能、公文的种类、公文的文体与格式等。</w:t>
      </w:r>
    </w:p>
    <w:p w14:paraId="4F5582FC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楷体" w:hAnsi="楷体" w:eastAsia="楷体" w:cs="楷体"/>
          <w:sz w:val="32"/>
          <w:szCs w:val="32"/>
        </w:rPr>
        <w:t>（六）其他</w:t>
      </w:r>
    </w:p>
    <w:p w14:paraId="073D8595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与事业单位相关的法律、法规、制度及从业人员所应具备的职业道德、专业素质、从业背景知识等。</w:t>
      </w:r>
    </w:p>
    <w:p w14:paraId="047CA0B6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A8F4A"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B1D7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B1D7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10E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U4OGFiNmZiZDBlOTAwMzg5NTVhNWIxZTdmMzUifQ=="/>
  </w:docVars>
  <w:rsids>
    <w:rsidRoot w:val="00000000"/>
    <w:rsid w:val="077D0D3C"/>
    <w:rsid w:val="10744D19"/>
    <w:rsid w:val="15C14EF7"/>
    <w:rsid w:val="18AB35A3"/>
    <w:rsid w:val="18B71157"/>
    <w:rsid w:val="1DAF71D4"/>
    <w:rsid w:val="2AFC0086"/>
    <w:rsid w:val="32951E21"/>
    <w:rsid w:val="397C6CFA"/>
    <w:rsid w:val="3F2B1823"/>
    <w:rsid w:val="450C7636"/>
    <w:rsid w:val="4669418F"/>
    <w:rsid w:val="5572737D"/>
    <w:rsid w:val="55FD1318"/>
    <w:rsid w:val="5A156233"/>
    <w:rsid w:val="5F181448"/>
    <w:rsid w:val="6C77379F"/>
    <w:rsid w:val="765158E9"/>
    <w:rsid w:val="7D1464F3"/>
    <w:rsid w:val="7EA22E40"/>
    <w:rsid w:val="7F5A3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867</Words>
  <Characters>886</Characters>
  <Lines>0</Lines>
  <Paragraphs>0</Paragraphs>
  <TotalTime>0</TotalTime>
  <ScaleCrop>false</ScaleCrop>
  <LinksUpToDate>false</LinksUpToDate>
  <CharactersWithSpaces>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2018-08-14T06:20:00Z</dcterms:created>
  <dc:creator>qinger</dc:creator>
  <cp:lastModifiedBy>丶Gentry</cp:lastModifiedBy>
  <cp:lastPrinted>2024-09-09T08:48:00Z</cp:lastPrinted>
  <dcterms:modified xsi:type="dcterms:W3CDTF">2025-03-07T02:18:21Z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5AABEBF6F42749D1BEDA7023BFD3E5BD_13</vt:lpwstr>
  </property>
  <property fmtid="{D5CDD505-2E9C-101B-9397-08002B2CF9AE}" pid="4" name="KSOTemplateDocerSaveRecord">
    <vt:lpwstr>eyJoZGlkIjoiMTNiN2U4OGFiNmZiZDBlOTAwMzg5NTVhNWIxZTdmMzUiLCJ1c2VySWQiOiIzNTk0MTg5MjEifQ==</vt:lpwstr>
  </property>
</Properties>
</file>