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76140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" w:hAnsi="仿宋" w:eastAsia="仿宋" w:cs="仿宋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附件1：</w:t>
      </w:r>
    </w:p>
    <w:tbl>
      <w:tblPr>
        <w:tblStyle w:val="2"/>
        <w:tblW w:w="11020" w:type="dxa"/>
        <w:tblInd w:w="-5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2"/>
        <w:gridCol w:w="653"/>
        <w:gridCol w:w="342"/>
        <w:gridCol w:w="846"/>
        <w:gridCol w:w="302"/>
        <w:gridCol w:w="350"/>
        <w:gridCol w:w="390"/>
        <w:gridCol w:w="384"/>
        <w:gridCol w:w="310"/>
        <w:gridCol w:w="503"/>
        <w:gridCol w:w="439"/>
        <w:gridCol w:w="1259"/>
        <w:gridCol w:w="2535"/>
        <w:gridCol w:w="1634"/>
        <w:gridCol w:w="581"/>
      </w:tblGrid>
      <w:tr w14:paraId="08A6B3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102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20F4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邯郸市眼科医院（邯郸市第三医院）</w:t>
            </w: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2025年春季</w:t>
            </w:r>
            <w:r>
              <w:rPr>
                <w:rFonts w:hint="default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博硕</w:t>
            </w: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人才引进</w:t>
            </w:r>
            <w:r>
              <w:rPr>
                <w:rFonts w:hint="default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需求表</w:t>
            </w:r>
          </w:p>
        </w:tc>
      </w:tr>
      <w:tr w14:paraId="0954E4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4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A901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门名称</w:t>
            </w:r>
          </w:p>
        </w:tc>
        <w:tc>
          <w:tcPr>
            <w:tcW w:w="6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DF13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F65C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性质</w:t>
            </w:r>
          </w:p>
        </w:tc>
        <w:tc>
          <w:tcPr>
            <w:tcW w:w="9533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E4D9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招聘岗位条件</w:t>
            </w:r>
          </w:p>
        </w:tc>
      </w:tr>
      <w:tr w14:paraId="003AF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1" w:hRule="atLeast"/>
        </w:trPr>
        <w:tc>
          <w:tcPr>
            <w:tcW w:w="4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E59FD1"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EC973B"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32FB31">
            <w:pPr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6BC18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30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3B70D2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岗位类别</w:t>
            </w:r>
          </w:p>
        </w:tc>
        <w:tc>
          <w:tcPr>
            <w:tcW w:w="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F38F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岗位类型</w:t>
            </w:r>
          </w:p>
        </w:tc>
        <w:tc>
          <w:tcPr>
            <w:tcW w:w="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D7C4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</w:t>
            </w:r>
          </w:p>
        </w:tc>
        <w:tc>
          <w:tcPr>
            <w:tcW w:w="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8563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学历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低限</w:t>
            </w:r>
          </w:p>
        </w:tc>
        <w:tc>
          <w:tcPr>
            <w:tcW w:w="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46F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学位低限</w:t>
            </w:r>
          </w:p>
        </w:tc>
        <w:tc>
          <w:tcPr>
            <w:tcW w:w="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8171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16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35F49E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研究生专业</w:t>
            </w:r>
          </w:p>
        </w:tc>
        <w:tc>
          <w:tcPr>
            <w:tcW w:w="253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2A9066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条件</w:t>
            </w:r>
          </w:p>
        </w:tc>
        <w:tc>
          <w:tcPr>
            <w:tcW w:w="1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A336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考生咨询电话</w:t>
            </w:r>
          </w:p>
        </w:tc>
        <w:tc>
          <w:tcPr>
            <w:tcW w:w="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88C1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176A75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5" w:hRule="atLeast"/>
        </w:trPr>
        <w:tc>
          <w:tcPr>
            <w:tcW w:w="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31B1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邯郸市卫生健康委员会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39CE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邯郸市眼科医院（邯郸市第三医院）</w:t>
            </w:r>
          </w:p>
        </w:tc>
        <w:tc>
          <w:tcPr>
            <w:tcW w:w="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FC869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差额事业</w:t>
            </w:r>
          </w:p>
        </w:tc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6D2587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疼痛科医生</w:t>
            </w:r>
          </w:p>
        </w:tc>
        <w:tc>
          <w:tcPr>
            <w:tcW w:w="30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B9EB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专技岗位</w:t>
            </w:r>
          </w:p>
        </w:tc>
        <w:tc>
          <w:tcPr>
            <w:tcW w:w="3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D14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医学类</w:t>
            </w:r>
          </w:p>
        </w:tc>
        <w:tc>
          <w:tcPr>
            <w:tcW w:w="39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7A8185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1</w:t>
            </w:r>
          </w:p>
        </w:tc>
        <w:tc>
          <w:tcPr>
            <w:tcW w:w="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387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3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9846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</w:t>
            </w:r>
          </w:p>
        </w:tc>
        <w:tc>
          <w:tcPr>
            <w:tcW w:w="5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799E4F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限</w:t>
            </w:r>
          </w:p>
        </w:tc>
        <w:tc>
          <w:tcPr>
            <w:tcW w:w="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15E8B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专业一</w:t>
            </w:r>
          </w:p>
          <w:p w14:paraId="71BCE3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5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663078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105118麻醉学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8D3B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需具备医师资格证书、医师执业证书、住院医师规范化</w:t>
            </w:r>
            <w:bookmarkStart w:id="0" w:name="_GoBack"/>
            <w:bookmarkEnd w:id="0"/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培训合格证。</w:t>
            </w:r>
          </w:p>
        </w:tc>
        <w:tc>
          <w:tcPr>
            <w:tcW w:w="163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ABB1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0310-3161217</w:t>
            </w:r>
          </w:p>
        </w:tc>
        <w:tc>
          <w:tcPr>
            <w:tcW w:w="5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6B1721"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1A19266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" w:hAnsi="仿宋" w:eastAsia="仿宋" w:cs="仿宋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</w:p>
    <w:p w14:paraId="4CC0007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760" w:firstLineChars="1800"/>
        <w:jc w:val="left"/>
        <w:textAlignment w:val="auto"/>
        <w:rPr>
          <w:rFonts w:hint="eastAsia" w:ascii="仿宋" w:hAnsi="仿宋" w:eastAsia="仿宋" w:cs="仿宋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</w:p>
    <w:p w14:paraId="23414348">
      <w:pPr>
        <w:rPr>
          <w:sz w:val="34"/>
          <w:szCs w:val="3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00000000000000000"/>
    <w:charset w:val="00"/>
    <w:family w:val="auto"/>
    <w:pitch w:val="default"/>
    <w:sig w:usb0="00000000" w:usb1="00000000" w:usb2="00000012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3914805"/>
    <w:rsid w:val="67B13D35"/>
    <w:rsid w:val="6CF1132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307</Words>
  <Characters>343</Characters>
  <Lines>0</Lines>
  <Paragraphs>0</Paragraphs>
  <TotalTime>2</TotalTime>
  <ScaleCrop>false</ScaleCrop>
  <LinksUpToDate>false</LinksUpToDate>
  <CharactersWithSpaces>343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2025-02-28T22:51:00Z</dcterms:created>
  <dc:creator>iPhone</dc:creator>
  <cp:lastModifiedBy>Administrator</cp:lastModifiedBy>
  <dcterms:modified xsi:type="dcterms:W3CDTF">2025-03-18T08:08:06Z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4BA4D0B925A4B32F72CDC1676E884564_31</vt:lpwstr>
  </property>
  <property fmtid="{D5CDD505-2E9C-101B-9397-08002B2CF9AE}" pid="4" name="KSOTemplateDocerSaveRecord">
    <vt:lpwstr>eyJoZGlkIjoiYjhlNjdmNzg0ZjljMmVmNGIwNDc5NmRhMDdkZjUyZTkifQ==</vt:lpwstr>
  </property>
</Properties>
</file>