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F8" w:rsidRDefault="006C0921">
      <w:pPr>
        <w:jc w:val="center"/>
        <w:rPr>
          <w:rFonts w:ascii="方正小标宋简体" w:eastAsia="方正小标宋简体" w:hAnsi="Times New Roman"/>
          <w:sz w:val="40"/>
          <w:szCs w:val="40"/>
        </w:rPr>
      </w:pPr>
      <w:r>
        <w:rPr>
          <w:rFonts w:ascii="方正小标宋简体" w:eastAsia="方正小标宋简体" w:hAnsi="Times New Roman" w:hint="eastAsia"/>
          <w:sz w:val="40"/>
          <w:szCs w:val="40"/>
        </w:rPr>
        <w:t>揭西</w:t>
      </w:r>
      <w:r>
        <w:rPr>
          <w:rFonts w:ascii="方正小标宋简体" w:eastAsia="方正小标宋简体" w:hAnsi="Times New Roman" w:hint="eastAsia"/>
          <w:sz w:val="40"/>
          <w:szCs w:val="40"/>
        </w:rPr>
        <w:t>农商银行</w:t>
      </w:r>
      <w:bookmarkStart w:id="0" w:name="_GoBack"/>
      <w:r>
        <w:rPr>
          <w:rFonts w:ascii="方正小标宋简体" w:eastAsia="方正小标宋简体" w:hAnsi="Times New Roman" w:hint="eastAsia"/>
          <w:sz w:val="40"/>
          <w:szCs w:val="40"/>
        </w:rPr>
        <w:t>亲属员工情况登记表</w:t>
      </w:r>
      <w:bookmarkEnd w:id="0"/>
    </w:p>
    <w:p w:rsidR="00CA33F8" w:rsidRDefault="00CA33F8">
      <w:pPr>
        <w:spacing w:line="570" w:lineRule="exact"/>
        <w:jc w:val="center"/>
        <w:rPr>
          <w:rFonts w:ascii="方正小标宋简体" w:eastAsia="方正小标宋简体" w:hAnsi="Times New Roman"/>
          <w:sz w:val="40"/>
          <w:szCs w:val="40"/>
        </w:rPr>
      </w:pPr>
    </w:p>
    <w:p w:rsidR="00CA33F8" w:rsidRDefault="006C0921">
      <w:pPr>
        <w:spacing w:line="570" w:lineRule="exact"/>
        <w:ind w:firstLineChars="200" w:firstLine="600"/>
        <w:jc w:val="left"/>
        <w:rPr>
          <w:vanish/>
        </w:rPr>
      </w:pPr>
      <w:r>
        <w:rPr>
          <w:rFonts w:ascii="仿宋_GB2312" w:eastAsia="仿宋_GB2312" w:hAnsi="Times New Roman"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3977005</wp:posOffset>
                </wp:positionH>
                <wp:positionV relativeFrom="paragraph">
                  <wp:posOffset>147320</wp:posOffset>
                </wp:positionV>
                <wp:extent cx="171450" cy="161925"/>
                <wp:effectExtent l="5080" t="13970" r="13970"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B2FE0BE" id="Rectangle 9" o:spid="_x0000_s1026" style="position:absolute;left:0;text-align:left;margin-left:313.15pt;margin-top:11.6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"/>
            </w:pict>
          </mc:Fallback>
        </mc:AlternateContent>
      </w:r>
      <w:r>
        <w:rPr>
          <w:rFonts w:ascii="仿宋_GB2312" w:eastAsia="仿宋_GB2312" w:hAnsi="Times New Roman"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3234690</wp:posOffset>
                </wp:positionH>
                <wp:positionV relativeFrom="paragraph">
                  <wp:posOffset>147320</wp:posOffset>
                </wp:positionV>
                <wp:extent cx="171450" cy="161925"/>
                <wp:effectExtent l="5715" t="13970" r="13335"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2DFFF2F1" id="Rectangle 8" o:spid="_x0000_s1026" style="position:absolute;left:0;text-align:left;margin-left:254.7pt;margin-top:11.6pt;width:13.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"/>
            </w:pict>
          </mc:Fallback>
        </mc:AlternateContent>
      </w:r>
      <w:r>
        <w:rPr>
          <w:rFonts w:ascii="仿宋_GB2312" w:eastAsia="仿宋_GB2312" w:hAnsi="Times New Roman" w:hint="eastAsia"/>
          <w:sz w:val="30"/>
          <w:szCs w:val="30"/>
        </w:rPr>
        <w:t>有亲属为我行在职或离退休员工：</w:t>
      </w:r>
      <w:r>
        <w:rPr>
          <w:rFonts w:ascii="仿宋_GB2312" w:eastAsia="仿宋_GB2312" w:hAnsi="Times New Roman" w:hint="eastAsia"/>
          <w:sz w:val="30"/>
          <w:szCs w:val="30"/>
        </w:rPr>
        <w:t xml:space="preserve">  </w:t>
      </w:r>
      <w:r>
        <w:rPr>
          <w:rFonts w:ascii="仿宋_GB2312" w:eastAsia="仿宋_GB2312" w:hAnsi="Times New Roman"/>
          <w:sz w:val="30"/>
          <w:szCs w:val="30"/>
        </w:rPr>
        <w:t xml:space="preserve"> </w:t>
      </w:r>
      <w:proofErr w:type="gramStart"/>
      <w:r>
        <w:rPr>
          <w:rFonts w:ascii="仿宋_GB2312" w:eastAsia="仿宋_GB2312" w:hAnsi="Times New Roman" w:hint="eastAsia"/>
          <w:sz w:val="30"/>
          <w:szCs w:val="30"/>
        </w:rPr>
        <w:t>否</w:t>
      </w:r>
      <w:proofErr w:type="gramEnd"/>
      <w:r>
        <w:rPr>
          <w:rFonts w:ascii="仿宋_GB2312" w:eastAsia="仿宋_GB2312" w:hAnsi="Times New Roman" w:hint="eastAsia"/>
          <w:sz w:val="30"/>
          <w:szCs w:val="30"/>
        </w:rPr>
        <w:t xml:space="preserve">      </w:t>
      </w:r>
      <w:r>
        <w:rPr>
          <w:rFonts w:ascii="仿宋_GB2312" w:eastAsia="仿宋_GB2312" w:hAnsi="Times New Roman" w:hint="eastAsia"/>
          <w:sz w:val="30"/>
          <w:szCs w:val="30"/>
        </w:rPr>
        <w:t>是，如有，请在以下表格登记详细信息：</w:t>
      </w:r>
    </w:p>
    <w:p w:rsidR="00CA33F8" w:rsidRDefault="00CA33F8"/>
    <w:tbl>
      <w:tblPr>
        <w:tblpPr w:leftFromText="180" w:rightFromText="180" w:vertAnchor="page" w:horzAnchor="margin" w:tblpY="3894"/>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39"/>
        <w:gridCol w:w="1368"/>
        <w:gridCol w:w="1673"/>
        <w:gridCol w:w="3679"/>
        <w:gridCol w:w="2087"/>
      </w:tblGrid>
      <w:tr w:rsidR="00CA33F8">
        <w:trPr>
          <w:trHeight w:val="567"/>
        </w:trPr>
        <w:tc>
          <w:tcPr>
            <w:tcW w:w="784" w:type="pct"/>
            <w:vAlign w:val="center"/>
          </w:tcPr>
          <w:p w:rsidR="00CA33F8" w:rsidRDefault="006C0921">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r>
              <w:rPr>
                <w:rFonts w:ascii="仿宋_GB2312" w:eastAsia="仿宋_GB2312" w:hAnsi="Times New Roman" w:hint="eastAsia"/>
                <w:position w:val="4"/>
                <w:sz w:val="28"/>
                <w:szCs w:val="20"/>
              </w:rPr>
              <w:t>姓名</w:t>
            </w:r>
          </w:p>
        </w:tc>
        <w:tc>
          <w:tcPr>
            <w:tcW w:w="655" w:type="pct"/>
            <w:vAlign w:val="center"/>
          </w:tcPr>
          <w:p w:rsidR="00CA33F8" w:rsidRDefault="006C0921">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r>
              <w:rPr>
                <w:rFonts w:ascii="仿宋_GB2312" w:eastAsia="仿宋_GB2312" w:hAnsi="Times New Roman" w:hint="eastAsia"/>
                <w:position w:val="4"/>
                <w:sz w:val="28"/>
                <w:szCs w:val="20"/>
              </w:rPr>
              <w:t>性别</w:t>
            </w:r>
          </w:p>
        </w:tc>
        <w:tc>
          <w:tcPr>
            <w:tcW w:w="801" w:type="pct"/>
            <w:vAlign w:val="center"/>
          </w:tcPr>
          <w:p w:rsidR="00CA33F8" w:rsidRDefault="006C0921">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r>
              <w:rPr>
                <w:rFonts w:ascii="仿宋_GB2312" w:eastAsia="仿宋_GB2312" w:hAnsi="Times New Roman" w:hint="eastAsia"/>
                <w:position w:val="4"/>
                <w:sz w:val="28"/>
                <w:szCs w:val="20"/>
              </w:rPr>
              <w:t>关系</w:t>
            </w:r>
          </w:p>
        </w:tc>
        <w:tc>
          <w:tcPr>
            <w:tcW w:w="1761" w:type="pct"/>
            <w:vAlign w:val="center"/>
          </w:tcPr>
          <w:p w:rsidR="00CA33F8" w:rsidRDefault="006C0921">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r>
              <w:rPr>
                <w:rFonts w:ascii="仿宋_GB2312" w:eastAsia="仿宋_GB2312" w:hAnsi="Times New Roman" w:hint="eastAsia"/>
                <w:position w:val="4"/>
                <w:sz w:val="28"/>
                <w:szCs w:val="20"/>
              </w:rPr>
              <w:t>工作单位</w:t>
            </w:r>
          </w:p>
        </w:tc>
        <w:tc>
          <w:tcPr>
            <w:tcW w:w="999" w:type="pct"/>
            <w:vAlign w:val="center"/>
          </w:tcPr>
          <w:p w:rsidR="00CA33F8" w:rsidRDefault="006C0921">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r>
              <w:rPr>
                <w:rFonts w:ascii="仿宋_GB2312" w:eastAsia="仿宋_GB2312" w:hAnsi="Times New Roman" w:hint="eastAsia"/>
                <w:position w:val="4"/>
                <w:sz w:val="28"/>
                <w:szCs w:val="20"/>
              </w:rPr>
              <w:t>职务</w:t>
            </w: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r w:rsidR="00CA33F8">
        <w:trPr>
          <w:trHeight w:val="680"/>
        </w:trPr>
        <w:tc>
          <w:tcPr>
            <w:tcW w:w="784"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655"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80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1761"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c>
          <w:tcPr>
            <w:tcW w:w="999" w:type="pct"/>
            <w:vAlign w:val="center"/>
          </w:tcPr>
          <w:p w:rsidR="00CA33F8" w:rsidRDefault="00CA33F8">
            <w:pPr>
              <w:tabs>
                <w:tab w:val="left" w:pos="5614"/>
                <w:tab w:val="left" w:pos="6275"/>
                <w:tab w:val="left" w:pos="7055"/>
                <w:tab w:val="left" w:pos="7657"/>
              </w:tabs>
              <w:spacing w:line="500" w:lineRule="exact"/>
              <w:jc w:val="center"/>
              <w:rPr>
                <w:rFonts w:ascii="仿宋_GB2312" w:eastAsia="仿宋_GB2312" w:hAnsi="Times New Roman"/>
                <w:position w:val="4"/>
                <w:sz w:val="28"/>
                <w:szCs w:val="20"/>
              </w:rPr>
            </w:pPr>
          </w:p>
        </w:tc>
      </w:tr>
    </w:tbl>
    <w:p w:rsidR="00CA33F8" w:rsidRDefault="006C0921">
      <w:pPr>
        <w:spacing w:line="57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注：</w:t>
      </w:r>
    </w:p>
    <w:p w:rsidR="00CA33F8" w:rsidRDefault="006C0921">
      <w:pPr>
        <w:spacing w:line="57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Times New Roman" w:hint="eastAsia"/>
          <w:sz w:val="28"/>
          <w:szCs w:val="28"/>
        </w:rPr>
        <w:t>本表格仅作为信息登记之用并做好保密工作，请如实登记；</w:t>
      </w:r>
    </w:p>
    <w:p w:rsidR="00CA33F8" w:rsidRDefault="006C0921">
      <w:pPr>
        <w:spacing w:line="570" w:lineRule="exact"/>
        <w:ind w:leftChars="300" w:left="630"/>
        <w:jc w:val="left"/>
        <w:rPr>
          <w:rFonts w:ascii="仿宋_GB2312" w:eastAsia="仿宋_GB2312" w:hAnsi="Times New Roman"/>
          <w:sz w:val="28"/>
          <w:szCs w:val="28"/>
        </w:rPr>
      </w:pPr>
      <w:r>
        <w:rPr>
          <w:rFonts w:ascii="仿宋_GB2312" w:eastAsia="仿宋_GB2312" w:hAnsi="Times New Roman" w:hint="eastAsia"/>
          <w:sz w:val="28"/>
          <w:szCs w:val="28"/>
        </w:rPr>
        <w:t>2.</w:t>
      </w:r>
      <w:r>
        <w:rPr>
          <w:rFonts w:ascii="仿宋_GB2312" w:eastAsia="仿宋_GB2312" w:hAnsi="Times New Roman" w:hint="eastAsia"/>
          <w:sz w:val="28"/>
          <w:szCs w:val="28"/>
        </w:rPr>
        <w:t>这里所指的亲属是指具有直系亲属（配偶、父母、子女）、旁系亲属（配偶的父母、配偶的兄弟姐妹及其配偶、子女配偶的父母、三代以内旁系血亲兄弟姐妹及其配偶），包括现在职员工或离退休员工等。</w:t>
      </w:r>
    </w:p>
    <w:p w:rsidR="00CA33F8" w:rsidRDefault="006C0921">
      <w:pPr>
        <w:spacing w:line="570" w:lineRule="exact"/>
        <w:ind w:leftChars="300" w:left="630"/>
        <w:jc w:val="left"/>
        <w:rPr>
          <w:rFonts w:ascii="仿宋_GB2312" w:eastAsia="仿宋_GB2312" w:hAnsi="Times New Roman"/>
          <w:sz w:val="28"/>
          <w:szCs w:val="28"/>
        </w:rPr>
      </w:pPr>
      <w:r>
        <w:rPr>
          <w:rFonts w:ascii="仿宋_GB2312" w:eastAsia="仿宋_GB2312" w:hAnsi="Times New Roman" w:hint="eastAsia"/>
          <w:sz w:val="28"/>
          <w:szCs w:val="28"/>
        </w:rPr>
        <w:t>3</w:t>
      </w:r>
      <w:r>
        <w:rPr>
          <w:rFonts w:ascii="仿宋_GB2312" w:eastAsia="仿宋_GB2312" w:hAnsi="Times New Roman"/>
          <w:sz w:val="28"/>
          <w:szCs w:val="28"/>
        </w:rPr>
        <w:t>.</w:t>
      </w:r>
      <w:r>
        <w:rPr>
          <w:rFonts w:hint="eastAsia"/>
        </w:rPr>
        <w:t xml:space="preserve"> </w:t>
      </w:r>
      <w:r>
        <w:rPr>
          <w:rFonts w:ascii="仿宋_GB2312" w:eastAsia="仿宋_GB2312" w:hAnsi="Times New Roman" w:hint="eastAsia"/>
          <w:sz w:val="28"/>
          <w:szCs w:val="28"/>
        </w:rPr>
        <w:t>本人承诺以上所填写的亲属情况完整属实，如存在隐瞒欺诈行为，本人承担所有法律责任。</w:t>
      </w:r>
    </w:p>
    <w:p w:rsidR="00CA33F8" w:rsidRDefault="00CA33F8">
      <w:pPr>
        <w:spacing w:line="570" w:lineRule="exact"/>
        <w:jc w:val="left"/>
        <w:rPr>
          <w:rFonts w:ascii="仿宋_GB2312" w:eastAsia="仿宋_GB2312" w:hAnsi="Times New Roman"/>
          <w:sz w:val="30"/>
          <w:szCs w:val="30"/>
        </w:rPr>
      </w:pPr>
    </w:p>
    <w:p w:rsidR="00CA33F8" w:rsidRDefault="006C0921">
      <w:pPr>
        <w:wordWrap w:val="0"/>
        <w:ind w:right="900"/>
        <w:jc w:val="right"/>
        <w:rPr>
          <w:rFonts w:ascii="仿宋_GB2312" w:eastAsia="仿宋_GB2312" w:hAnsi="Times New Roman"/>
          <w:sz w:val="30"/>
          <w:szCs w:val="30"/>
        </w:rPr>
      </w:pPr>
      <w:r>
        <w:rPr>
          <w:rFonts w:ascii="仿宋_GB2312" w:eastAsia="仿宋_GB2312" w:hAnsi="Times New Roman" w:hint="eastAsia"/>
          <w:sz w:val="30"/>
          <w:szCs w:val="30"/>
        </w:rPr>
        <w:t>承诺人：</w:t>
      </w:r>
      <w:r>
        <w:rPr>
          <w:rFonts w:ascii="仿宋_GB2312" w:eastAsia="仿宋_GB2312" w:hAnsi="Times New Roman" w:hint="eastAsia"/>
          <w:sz w:val="30"/>
          <w:szCs w:val="30"/>
        </w:rPr>
        <w:t xml:space="preserve">          </w:t>
      </w:r>
    </w:p>
    <w:p w:rsidR="00CA33F8" w:rsidRDefault="006C0921">
      <w:pPr>
        <w:wordWrap w:val="0"/>
        <w:ind w:right="900"/>
        <w:jc w:val="right"/>
      </w:pPr>
      <w:r>
        <w:rPr>
          <w:rFonts w:ascii="仿宋_GB2312" w:eastAsia="仿宋_GB2312" w:hAnsi="Times New Roman" w:hint="eastAsia"/>
          <w:sz w:val="30"/>
          <w:szCs w:val="30"/>
        </w:rPr>
        <w:t>日期：</w:t>
      </w:r>
      <w:r>
        <w:rPr>
          <w:rFonts w:ascii="仿宋_GB2312" w:eastAsia="仿宋_GB2312" w:hAnsi="Times New Roman" w:hint="eastAsia"/>
          <w:sz w:val="30"/>
          <w:szCs w:val="30"/>
        </w:rPr>
        <w:t xml:space="preserve">            </w:t>
      </w:r>
    </w:p>
    <w:sectPr w:rsidR="00CA33F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2775785"/>
    <w:docVar w:name="DocumentName" w:val="广东顺德农村商业银行股份有限公司求职登记表和在职亲属情况登记表.doc"/>
    <w:docVar w:name="ExtParam1" w:val="05556"/>
    <w:docVar w:name="ExtParam2" w:val="总行办公室"/>
  </w:docVars>
  <w:rsids>
    <w:rsidRoot w:val="00E03F46"/>
    <w:rsid w:val="000169DA"/>
    <w:rsid w:val="00044A40"/>
    <w:rsid w:val="000537C1"/>
    <w:rsid w:val="00091D88"/>
    <w:rsid w:val="00095FB0"/>
    <w:rsid w:val="000B74BF"/>
    <w:rsid w:val="00103E9C"/>
    <w:rsid w:val="00156855"/>
    <w:rsid w:val="00171B42"/>
    <w:rsid w:val="001A45A4"/>
    <w:rsid w:val="001E1BA7"/>
    <w:rsid w:val="002F7E8A"/>
    <w:rsid w:val="00300F62"/>
    <w:rsid w:val="00311AA8"/>
    <w:rsid w:val="0032016A"/>
    <w:rsid w:val="003357EC"/>
    <w:rsid w:val="003D2340"/>
    <w:rsid w:val="0040216D"/>
    <w:rsid w:val="0043159F"/>
    <w:rsid w:val="00483BE7"/>
    <w:rsid w:val="004D6742"/>
    <w:rsid w:val="004F0977"/>
    <w:rsid w:val="00517848"/>
    <w:rsid w:val="005D6C6E"/>
    <w:rsid w:val="0062616C"/>
    <w:rsid w:val="00651B5D"/>
    <w:rsid w:val="0065733E"/>
    <w:rsid w:val="00657ADE"/>
    <w:rsid w:val="00665161"/>
    <w:rsid w:val="0067490E"/>
    <w:rsid w:val="006C0921"/>
    <w:rsid w:val="006D5872"/>
    <w:rsid w:val="0073794F"/>
    <w:rsid w:val="00774905"/>
    <w:rsid w:val="00814F62"/>
    <w:rsid w:val="008666A1"/>
    <w:rsid w:val="008B656E"/>
    <w:rsid w:val="00941C83"/>
    <w:rsid w:val="009C3BF9"/>
    <w:rsid w:val="009E5E98"/>
    <w:rsid w:val="00AD70AD"/>
    <w:rsid w:val="00B62FB3"/>
    <w:rsid w:val="00B90AE9"/>
    <w:rsid w:val="00BC059A"/>
    <w:rsid w:val="00C32FD7"/>
    <w:rsid w:val="00CA33F8"/>
    <w:rsid w:val="00CA4BC0"/>
    <w:rsid w:val="00CF0FCA"/>
    <w:rsid w:val="00D529EE"/>
    <w:rsid w:val="00D81157"/>
    <w:rsid w:val="00D92294"/>
    <w:rsid w:val="00DB0B68"/>
    <w:rsid w:val="00E03F46"/>
    <w:rsid w:val="00E86C2F"/>
    <w:rsid w:val="00FC5317"/>
    <w:rsid w:val="00FF6195"/>
    <w:rsid w:val="4C0C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C0A784"/>
  <w15:docId w15:val="{3E16BE0D-5258-4C9E-B34E-BE382416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Microsoft</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1</cp:lastModifiedBy>
  <cp:revision>4</cp:revision>
  <cp:lastPrinted>2020-09-30T00:44:00Z</cp:lastPrinted>
  <dcterms:created xsi:type="dcterms:W3CDTF">2024-01-02T03:08:00Z</dcterms:created>
  <dcterms:modified xsi:type="dcterms:W3CDTF">2024-01-02T03:08:00Z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873CC7375FDF42FCA8DD7148ABBBB94D</vt:lpwstr>
  </property>
</Properties>
</file>