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spacing w:line="400" w:lineRule="exact"/>
        <w:jc w:val="left"/>
        <w:rPr>
          <w:rFonts w:ascii="黑体" w:eastAsia="黑体" w:hint="eastAsia"/>
          <w:sz w:val="22"/>
          <w:szCs w:val="22"/>
        </w:rPr>
      </w:pPr>
      <w:r>
        <w:rPr>
          <w:rFonts w:ascii="黑体" w:eastAsia="黑体" w:hint="eastAsia"/>
          <w:sz w:val="22"/>
          <w:szCs w:val="22"/>
        </w:rPr>
        <w:t>附件1</w:t>
      </w:r>
    </w:p>
    <w:p>
      <w:pPr>
        <w:spacing w:line="400" w:lineRule="exact"/>
        <w:jc w:val="left"/>
        <w:rPr>
          <w:rFonts w:ascii="黑体" w:eastAsia="黑体" w:hint="eastAsia"/>
          <w:sz w:val="22"/>
          <w:szCs w:val="22"/>
        </w:rPr>
      </w:pPr>
    </w:p>
    <w:p>
      <w:pPr>
        <w:spacing w:line="5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桂林电子科技大学孔子学院国际中文教育志愿者申请表</w:t>
      </w:r>
    </w:p>
    <w:p>
      <w:pPr>
        <w:spacing w:line="500" w:lineRule="exact"/>
        <w:jc w:val="center"/>
        <w:rPr>
          <w:rFonts w:ascii="方正小标宋简体" w:eastAsia="方正小标宋简体" w:hAnsi="方正小标宋简体" w:cs="方正小标宋简体" w:hint="eastAsia"/>
          <w:sz w:val="36"/>
          <w:szCs w:val="36"/>
        </w:rPr>
      </w:pPr>
    </w:p>
    <w:tbl>
      <w:tblPr>
        <w:tblStyle w:val="TableNormal"/>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5"/>
        <w:gridCol w:w="955"/>
        <w:gridCol w:w="1034"/>
        <w:gridCol w:w="515"/>
        <w:gridCol w:w="569"/>
        <w:gridCol w:w="716"/>
        <w:gridCol w:w="184"/>
        <w:gridCol w:w="90"/>
        <w:gridCol w:w="810"/>
        <w:gridCol w:w="51"/>
        <w:gridCol w:w="515"/>
        <w:gridCol w:w="334"/>
        <w:gridCol w:w="1706"/>
      </w:tblGrid>
      <w:tr>
        <w:tblPrEx>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26"/>
          <w:jc w:val="center"/>
        </w:trPr>
        <w:tc>
          <w:tcPr>
            <w:tcW w:w="7144" w:type="dxa"/>
            <w:gridSpan w:val="11"/>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填报岗位</w:t>
            </w:r>
          </w:p>
        </w:tc>
        <w:tc>
          <w:tcPr>
            <w:tcW w:w="2040" w:type="dxa"/>
            <w:gridSpan w:val="2"/>
            <w:vMerge w:val="restart"/>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贴</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照</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片</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处</w:t>
            </w:r>
          </w:p>
        </w:tc>
      </w:tr>
      <w:tr>
        <w:tblPrEx>
          <w:tblW w:w="9184" w:type="dxa"/>
          <w:jc w:val="center"/>
          <w:tblLayout w:type="fixed"/>
          <w:tblCellMar>
            <w:top w:w="0" w:type="dxa"/>
            <w:left w:w="108" w:type="dxa"/>
            <w:bottom w:w="0" w:type="dxa"/>
            <w:right w:w="108" w:type="dxa"/>
          </w:tblCellMar>
        </w:tblPrEx>
        <w:trPr>
          <w:cantSplit/>
          <w:trHeight w:val="705"/>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国别</w:t>
            </w:r>
          </w:p>
        </w:tc>
        <w:tc>
          <w:tcPr>
            <w:tcW w:w="5439" w:type="dxa"/>
            <w:gridSpan w:val="10"/>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孔子学院（课堂）</w:t>
            </w:r>
          </w:p>
        </w:tc>
        <w:tc>
          <w:tcPr>
            <w:tcW w:w="2040" w:type="dxa"/>
            <w:gridSpan w:val="2"/>
            <w:vMerge/>
            <w:vAlign w:val="center"/>
          </w:tcPr>
          <w:p>
            <w:pPr>
              <w:spacing w:line="400" w:lineRule="exact"/>
              <w:ind w:firstLine="630" w:firstLineChars="300"/>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985"/>
          <w:jc w:val="center"/>
        </w:trPr>
        <w:tc>
          <w:tcPr>
            <w:tcW w:w="1705" w:type="dxa"/>
            <w:vAlign w:val="center"/>
          </w:tcPr>
          <w:p>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柬埔寨</w:t>
            </w:r>
          </w:p>
        </w:tc>
        <w:tc>
          <w:tcPr>
            <w:tcW w:w="5439" w:type="dxa"/>
            <w:gridSpan w:val="10"/>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柬埔寨国立马德望大学孔子学院</w:t>
            </w:r>
          </w:p>
        </w:tc>
        <w:tc>
          <w:tcPr>
            <w:tcW w:w="2040" w:type="dxa"/>
            <w:gridSpan w:val="2"/>
            <w:vMerge/>
            <w:vAlign w:val="center"/>
          </w:tcPr>
          <w:p>
            <w:pPr>
              <w:spacing w:line="400" w:lineRule="exact"/>
              <w:ind w:firstLine="630" w:firstLineChars="300"/>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504" w:type="dxa"/>
            <w:gridSpan w:val="3"/>
            <w:vAlign w:val="center"/>
          </w:tcPr>
          <w:p>
            <w:pPr>
              <w:spacing w:line="400" w:lineRule="exact"/>
              <w:jc w:val="center"/>
              <w:rPr>
                <w:rFonts w:ascii="仿宋_GB2312" w:eastAsia="仿宋_GB2312" w:hAnsi="仿宋_GB2312" w:cs="仿宋_GB2312"/>
                <w:sz w:val="28"/>
                <w:szCs w:val="28"/>
              </w:rPr>
            </w:pPr>
          </w:p>
        </w:tc>
        <w:tc>
          <w:tcPr>
            <w:tcW w:w="1559"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3416" w:type="dxa"/>
            <w:gridSpan w:val="5"/>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籍贯</w:t>
            </w:r>
          </w:p>
        </w:tc>
        <w:tc>
          <w:tcPr>
            <w:tcW w:w="2504" w:type="dxa"/>
            <w:gridSpan w:val="3"/>
            <w:vAlign w:val="center"/>
          </w:tcPr>
          <w:p>
            <w:pPr>
              <w:spacing w:line="400" w:lineRule="exact"/>
              <w:jc w:val="center"/>
              <w:rPr>
                <w:rFonts w:ascii="仿宋_GB2312" w:eastAsia="仿宋_GB2312" w:hAnsi="仿宋_GB2312" w:cs="仿宋_GB2312"/>
                <w:sz w:val="28"/>
                <w:szCs w:val="28"/>
              </w:rPr>
            </w:pPr>
          </w:p>
        </w:tc>
        <w:tc>
          <w:tcPr>
            <w:tcW w:w="1559"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出生日期</w:t>
            </w:r>
          </w:p>
        </w:tc>
        <w:tc>
          <w:tcPr>
            <w:tcW w:w="3416" w:type="dxa"/>
            <w:gridSpan w:val="5"/>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504" w:type="dxa"/>
            <w:gridSpan w:val="3"/>
            <w:vAlign w:val="center"/>
          </w:tcPr>
          <w:p>
            <w:pPr>
              <w:spacing w:line="400" w:lineRule="exact"/>
              <w:ind w:firstLine="210"/>
              <w:jc w:val="center"/>
              <w:rPr>
                <w:rFonts w:ascii="仿宋_GB2312" w:eastAsia="仿宋_GB2312" w:hAnsi="仿宋_GB2312" w:cs="仿宋_GB2312"/>
                <w:sz w:val="28"/>
                <w:szCs w:val="28"/>
              </w:rPr>
            </w:pPr>
          </w:p>
        </w:tc>
        <w:tc>
          <w:tcPr>
            <w:tcW w:w="1559"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3416" w:type="dxa"/>
            <w:gridSpan w:val="5"/>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婚姻状况</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□已婚    □未婚    □离异   □丧偶</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7479" w:type="dxa"/>
            <w:gridSpan w:val="12"/>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外语语种（一外）</w:t>
            </w:r>
          </w:p>
        </w:tc>
        <w:tc>
          <w:tcPr>
            <w:tcW w:w="955" w:type="dxa"/>
            <w:vAlign w:val="center"/>
          </w:tcPr>
          <w:p>
            <w:pPr>
              <w:spacing w:line="400" w:lineRule="exact"/>
              <w:jc w:val="center"/>
              <w:rPr>
                <w:rFonts w:ascii="仿宋_GB2312" w:eastAsia="仿宋_GB2312" w:hAnsi="仿宋_GB2312" w:cs="仿宋_GB2312"/>
                <w:sz w:val="28"/>
                <w:szCs w:val="28"/>
              </w:rPr>
            </w:pPr>
          </w:p>
        </w:tc>
        <w:tc>
          <w:tcPr>
            <w:tcW w:w="1034"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水平</w:t>
            </w:r>
          </w:p>
        </w:tc>
        <w:tc>
          <w:tcPr>
            <w:tcW w:w="1084" w:type="dxa"/>
            <w:gridSpan w:val="2"/>
            <w:vAlign w:val="center"/>
          </w:tcPr>
          <w:p>
            <w:pPr>
              <w:spacing w:line="400" w:lineRule="exact"/>
              <w:jc w:val="center"/>
              <w:rPr>
                <w:rFonts w:ascii="仿宋_GB2312" w:eastAsia="仿宋_GB2312" w:hAnsi="仿宋_GB2312" w:cs="仿宋_GB2312"/>
                <w:sz w:val="28"/>
                <w:szCs w:val="28"/>
              </w:rPr>
            </w:pPr>
          </w:p>
        </w:tc>
        <w:tc>
          <w:tcPr>
            <w:tcW w:w="900" w:type="dxa"/>
            <w:gridSpan w:val="2"/>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二外</w:t>
            </w:r>
          </w:p>
        </w:tc>
        <w:tc>
          <w:tcPr>
            <w:tcW w:w="900" w:type="dxa"/>
            <w:gridSpan w:val="2"/>
            <w:vAlign w:val="center"/>
          </w:tcPr>
          <w:p>
            <w:pPr>
              <w:spacing w:line="400" w:lineRule="exact"/>
              <w:jc w:val="center"/>
              <w:rPr>
                <w:rFonts w:ascii="仿宋_GB2312" w:eastAsia="仿宋_GB2312" w:hAnsi="仿宋_GB2312" w:cs="仿宋_GB2312"/>
                <w:sz w:val="28"/>
                <w:szCs w:val="28"/>
              </w:rPr>
            </w:pPr>
          </w:p>
        </w:tc>
        <w:tc>
          <w:tcPr>
            <w:tcW w:w="900" w:type="dxa"/>
            <w:gridSpan w:val="3"/>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水平</w:t>
            </w:r>
          </w:p>
        </w:tc>
        <w:tc>
          <w:tcPr>
            <w:tcW w:w="1706" w:type="dxa"/>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w:t>
            </w:r>
          </w:p>
        </w:tc>
        <w:tc>
          <w:tcPr>
            <w:tcW w:w="7479" w:type="dxa"/>
            <w:gridSpan w:val="12"/>
            <w:vAlign w:val="center"/>
          </w:tcPr>
          <w:p>
            <w:pPr>
              <w:spacing w:line="400" w:lineRule="exact"/>
              <w:ind w:left="210"/>
              <w:rPr>
                <w:rFonts w:ascii="仿宋_GB2312" w:eastAsia="仿宋_GB2312" w:hAnsi="仿宋_GB2312" w:cs="仿宋_GB2312"/>
                <w:sz w:val="28"/>
                <w:szCs w:val="28"/>
              </w:rPr>
            </w:pPr>
            <w:r>
              <w:rPr>
                <w:rFonts w:ascii="仿宋_GB2312" w:eastAsia="仿宋_GB2312" w:hAnsi="仿宋_GB2312" w:cs="仿宋_GB2312" w:hint="eastAsia"/>
                <w:sz w:val="28"/>
                <w:szCs w:val="28"/>
              </w:rPr>
              <w:t>□汉语国际教育  □对外汉语  □中文   □外语  □历史  □哲学 □教育学  □政治学 □心理学  □社会学 □法学  □其他（请注明）</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教育程度</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□大专    □学士    □硕士    □博士及以上</w:t>
            </w: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本人身份</w:t>
            </w:r>
          </w:p>
        </w:tc>
        <w:tc>
          <w:tcPr>
            <w:tcW w:w="7479" w:type="dxa"/>
            <w:gridSpan w:val="12"/>
            <w:tcBorders>
              <w:right w:val="single" w:sz="4" w:space="0" w:color="auto"/>
            </w:tcBorders>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□在职教师  □在校研究生   □应届毕业生 □其他（请注明）</w:t>
            </w: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普通话水平证书</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□二级甲等     □一级乙等     □一级甲等    □无</w:t>
            </w:r>
          </w:p>
        </w:tc>
      </w:tr>
      <w:tr>
        <w:tblPrEx>
          <w:tblW w:w="9184" w:type="dxa"/>
          <w:jc w:val="center"/>
          <w:tblLayout w:type="fixed"/>
          <w:tblCellMar>
            <w:top w:w="0" w:type="dxa"/>
            <w:left w:w="108" w:type="dxa"/>
            <w:bottom w:w="0" w:type="dxa"/>
            <w:right w:w="108" w:type="dxa"/>
          </w:tblCellMar>
        </w:tblPrEx>
        <w:trPr>
          <w:cantSplit/>
          <w:trHeight w:val="529"/>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国际中文教师证书</w:t>
            </w:r>
          </w:p>
        </w:tc>
        <w:tc>
          <w:tcPr>
            <w:tcW w:w="7479" w:type="dxa"/>
            <w:gridSpan w:val="12"/>
            <w:vAlign w:val="center"/>
          </w:tcPr>
          <w:p>
            <w:pPr>
              <w:spacing w:line="400" w:lineRule="exact"/>
              <w:ind w:firstLine="420" w:firstLineChars="200"/>
              <w:rPr>
                <w:rFonts w:ascii="仿宋_GB2312" w:eastAsia="仿宋_GB2312" w:hAnsi="仿宋_GB2312" w:cs="仿宋_GB2312"/>
                <w:sz w:val="28"/>
                <w:szCs w:val="28"/>
              </w:rPr>
            </w:pPr>
            <w:r>
              <w:rPr>
                <w:rFonts w:ascii="仿宋_GB2312" w:eastAsia="仿宋_GB2312" w:hAnsi="仿宋_GB2312" w:cs="仿宋_GB2312" w:hint="eastAsia"/>
                <w:sz w:val="28"/>
                <w:szCs w:val="28"/>
              </w:rPr>
              <w:t>□有         获得时间：   年  月  日</w:t>
            </w:r>
          </w:p>
          <w:p>
            <w:pPr>
              <w:spacing w:line="400" w:lineRule="exact"/>
              <w:ind w:firstLine="420" w:firstLineChars="200"/>
              <w:rPr>
                <w:rFonts w:ascii="仿宋_GB2312" w:eastAsia="仿宋_GB2312" w:hAnsi="仿宋_GB2312" w:cs="仿宋_GB2312"/>
                <w:sz w:val="28"/>
                <w:szCs w:val="28"/>
              </w:rPr>
            </w:pPr>
            <w:r>
              <w:rPr>
                <w:rFonts w:ascii="Wingdings 2" w:eastAsia="仿宋_GB2312" w:hAnsi="Wingdings 2" w:cs="仿宋_GB2312" w:hint="eastAsia"/>
                <w:sz w:val="28"/>
                <w:szCs w:val="28"/>
              </w:rPr>
              <w:t>£</w:t>
            </w:r>
            <w:r>
              <w:rPr>
                <w:rFonts w:ascii="仿宋_GB2312" w:eastAsia="仿宋_GB2312" w:hAnsi="仿宋_GB2312" w:cs="仿宋_GB2312" w:hint="eastAsia"/>
                <w:sz w:val="28"/>
                <w:szCs w:val="28"/>
              </w:rPr>
              <w:t xml:space="preserve">无  </w:t>
            </w:r>
          </w:p>
        </w:tc>
      </w:tr>
      <w:tr>
        <w:tblPrEx>
          <w:tblW w:w="9184" w:type="dxa"/>
          <w:jc w:val="center"/>
          <w:tblLayout w:type="fixed"/>
          <w:tblCellMar>
            <w:top w:w="0" w:type="dxa"/>
            <w:left w:w="108" w:type="dxa"/>
            <w:bottom w:w="0" w:type="dxa"/>
            <w:right w:w="108" w:type="dxa"/>
          </w:tblCellMar>
        </w:tblPrEx>
        <w:trPr>
          <w:cantSplit/>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教师资格证书</w:t>
            </w:r>
          </w:p>
        </w:tc>
        <w:tc>
          <w:tcPr>
            <w:tcW w:w="7479" w:type="dxa"/>
            <w:gridSpan w:val="12"/>
            <w:vAlign w:val="center"/>
          </w:tcPr>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□有 种类：            获得时间：   年  月  日</w:t>
            </w:r>
          </w:p>
          <w:p>
            <w:pPr>
              <w:spacing w:line="400" w:lineRule="exact"/>
              <w:ind w:firstLine="21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联系地址</w:t>
            </w:r>
          </w:p>
        </w:tc>
        <w:tc>
          <w:tcPr>
            <w:tcW w:w="3789" w:type="dxa"/>
            <w:gridSpan w:val="5"/>
            <w:vAlign w:val="center"/>
          </w:tcPr>
          <w:p>
            <w:pPr>
              <w:spacing w:line="400" w:lineRule="exact"/>
              <w:jc w:val="center"/>
              <w:rPr>
                <w:rFonts w:ascii="仿宋_GB2312" w:eastAsia="仿宋_GB2312" w:hAnsi="仿宋_GB2312" w:cs="仿宋_GB2312"/>
                <w:sz w:val="28"/>
                <w:szCs w:val="28"/>
              </w:rPr>
            </w:pPr>
          </w:p>
        </w:tc>
        <w:tc>
          <w:tcPr>
            <w:tcW w:w="1135"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QQ号</w:t>
            </w:r>
          </w:p>
        </w:tc>
        <w:tc>
          <w:tcPr>
            <w:tcW w:w="2555" w:type="dxa"/>
            <w:gridSpan w:val="3"/>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789" w:type="dxa"/>
            <w:gridSpan w:val="5"/>
            <w:vAlign w:val="center"/>
          </w:tcPr>
          <w:p>
            <w:pPr>
              <w:spacing w:line="400" w:lineRule="exact"/>
              <w:jc w:val="center"/>
              <w:rPr>
                <w:rFonts w:ascii="仿宋_GB2312" w:eastAsia="仿宋_GB2312" w:hAnsi="仿宋_GB2312" w:cs="仿宋_GB2312"/>
                <w:sz w:val="28"/>
                <w:szCs w:val="28"/>
              </w:rPr>
            </w:pPr>
          </w:p>
        </w:tc>
        <w:tc>
          <w:tcPr>
            <w:tcW w:w="1135" w:type="dxa"/>
            <w:gridSpan w:val="4"/>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手机号</w:t>
            </w:r>
          </w:p>
        </w:tc>
        <w:tc>
          <w:tcPr>
            <w:tcW w:w="2555" w:type="dxa"/>
            <w:gridSpan w:val="3"/>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hRule="exac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E-mail</w:t>
            </w:r>
          </w:p>
        </w:tc>
        <w:tc>
          <w:tcPr>
            <w:tcW w:w="7479" w:type="dxa"/>
            <w:gridSpan w:val="12"/>
            <w:vAlign w:val="center"/>
          </w:tcPr>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454"/>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兴趣特长</w:t>
            </w:r>
          </w:p>
        </w:tc>
        <w:tc>
          <w:tcPr>
            <w:tcW w:w="7479" w:type="dxa"/>
            <w:gridSpan w:val="12"/>
            <w:vAlign w:val="center"/>
          </w:tcPr>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1012"/>
          <w:jc w:val="center"/>
        </w:trPr>
        <w:tc>
          <w:tcPr>
            <w:tcW w:w="1705" w:type="dxa"/>
            <w:tcBorders>
              <w:bottom w:val="single" w:sz="4" w:space="0" w:color="auto"/>
            </w:tcBorders>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受教育经历（从高中始,包括年月、学校和专业）</w:t>
            </w:r>
          </w:p>
        </w:tc>
        <w:tc>
          <w:tcPr>
            <w:tcW w:w="7479" w:type="dxa"/>
            <w:gridSpan w:val="12"/>
            <w:tcBorders>
              <w:bottom w:val="single" w:sz="4" w:space="0" w:color="auto"/>
            </w:tcBorders>
            <w:vAlign w:val="center"/>
          </w:tcPr>
          <w:p>
            <w:pPr>
              <w:spacing w:line="400" w:lineRule="exact"/>
              <w:jc w:val="center"/>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640"/>
          <w:jc w:val="center"/>
        </w:trPr>
        <w:tc>
          <w:tcPr>
            <w:tcW w:w="1705" w:type="dxa"/>
            <w:tcBorders>
              <w:bottom w:val="single" w:sz="4" w:space="0" w:color="auto"/>
            </w:tcBorders>
            <w:vAlign w:val="center"/>
          </w:tcPr>
          <w:p>
            <w:pPr>
              <w:spacing w:line="400" w:lineRule="exact"/>
              <w:ind w:firstLine="21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教学经历（注明年月，兼职/全职）</w:t>
            </w:r>
          </w:p>
        </w:tc>
        <w:tc>
          <w:tcPr>
            <w:tcW w:w="7479" w:type="dxa"/>
            <w:gridSpan w:val="12"/>
            <w:tcBorders>
              <w:bottom w:val="single" w:sz="4" w:space="0" w:color="auto"/>
            </w:tcBorders>
            <w:vAlign w:val="center"/>
          </w:tcPr>
          <w:p>
            <w:pPr>
              <w:spacing w:line="400" w:lineRule="exact"/>
              <w:jc w:val="center"/>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1387"/>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工作经历</w:t>
            </w:r>
          </w:p>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（注明年月，兼职/全职）</w:t>
            </w:r>
          </w:p>
        </w:tc>
        <w:tc>
          <w:tcPr>
            <w:tcW w:w="7479" w:type="dxa"/>
            <w:gridSpan w:val="12"/>
            <w:vAlign w:val="center"/>
          </w:tcPr>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jc w:val="center"/>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tc>
      </w:tr>
      <w:tr>
        <w:tblPrEx>
          <w:tblW w:w="9184" w:type="dxa"/>
          <w:jc w:val="center"/>
          <w:tblLayout w:type="fixed"/>
          <w:tblCellMar>
            <w:top w:w="0" w:type="dxa"/>
            <w:left w:w="108" w:type="dxa"/>
            <w:bottom w:w="0" w:type="dxa"/>
            <w:right w:w="108" w:type="dxa"/>
          </w:tblCellMar>
        </w:tblPrEx>
        <w:trPr>
          <w:cantSplit/>
          <w:trHeight w:val="1359"/>
          <w:jc w:val="center"/>
        </w:trPr>
        <w:tc>
          <w:tcPr>
            <w:tcW w:w="1705" w:type="dxa"/>
            <w:vAlign w:val="center"/>
          </w:tcPr>
          <w:p>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所在学院意见（校外人员需要单位</w:t>
            </w:r>
            <w:r>
              <w:rPr>
                <w:rFonts w:ascii="仿宋_GB2312" w:eastAsia="仿宋_GB2312" w:hAnsi="仿宋_GB2312" w:cs="仿宋_GB2312" w:hint="eastAsia"/>
                <w:sz w:val="28"/>
                <w:szCs w:val="28"/>
                <w:lang w:val="en-US" w:eastAsia="zh-CN"/>
              </w:rPr>
              <w:t>主要</w:t>
            </w:r>
            <w:r>
              <w:rPr>
                <w:rFonts w:ascii="仿宋_GB2312" w:eastAsia="仿宋_GB2312" w:hAnsi="仿宋_GB2312" w:cs="仿宋_GB2312" w:hint="eastAsia"/>
                <w:sz w:val="28"/>
                <w:szCs w:val="28"/>
              </w:rPr>
              <w:t>负责人签署意见并</w:t>
            </w:r>
            <w:r>
              <w:rPr>
                <w:rFonts w:ascii="仿宋_GB2312" w:eastAsia="仿宋_GB2312" w:hAnsi="仿宋_GB2312" w:cs="仿宋_GB2312" w:hint="eastAsia"/>
                <w:sz w:val="28"/>
                <w:szCs w:val="28"/>
                <w:lang w:val="en-US" w:eastAsia="zh-CN"/>
              </w:rPr>
              <w:t>加</w:t>
            </w:r>
            <w:r>
              <w:rPr>
                <w:rFonts w:ascii="仿宋_GB2312" w:eastAsia="仿宋_GB2312" w:hAnsi="仿宋_GB2312" w:cs="仿宋_GB2312" w:hint="eastAsia"/>
                <w:sz w:val="28"/>
                <w:szCs w:val="28"/>
              </w:rPr>
              <w:t>盖学校公章）</w:t>
            </w:r>
          </w:p>
        </w:tc>
        <w:tc>
          <w:tcPr>
            <w:tcW w:w="7479" w:type="dxa"/>
            <w:gridSpan w:val="12"/>
            <w:vAlign w:val="center"/>
          </w:tcPr>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p>
          <w:p>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单位领导签字          公章</w:t>
            </w:r>
          </w:p>
        </w:tc>
      </w:tr>
    </w:tbl>
    <w:p>
      <w:pPr>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免责声明:</w:t>
      </w:r>
    </w:p>
    <w:p>
      <w:pPr>
        <w:spacing w:line="400" w:lineRule="exact"/>
        <w:jc w:val="left"/>
        <w:rPr>
          <w:rFonts w:ascii="仿宋" w:eastAsia="仿宋" w:hAnsi="仿宋" w:cs="仿宋" w:hint="eastAsia"/>
        </w:rPr>
      </w:pPr>
      <w:r>
        <w:rPr>
          <w:rFonts w:ascii="仿宋" w:eastAsia="仿宋" w:hAnsi="仿宋" w:cs="仿宋" w:hint="eastAsia"/>
        </w:rPr>
        <w:t>1 申请</w:t>
      </w:r>
      <w:r>
        <w:rPr>
          <w:rFonts w:ascii="仿宋" w:eastAsia="仿宋" w:hAnsi="仿宋" w:cs="仿宋" w:hint="eastAsia"/>
          <w:lang w:val="en-US" w:eastAsia="zh-CN"/>
        </w:rPr>
        <w:t>国际中文</w:t>
      </w:r>
      <w:r>
        <w:rPr>
          <w:rFonts w:ascii="仿宋" w:eastAsia="仿宋" w:hAnsi="仿宋" w:cs="仿宋" w:hint="eastAsia"/>
        </w:rPr>
        <w:t>教师志愿者项目采取自愿参加、风险自担、责任自负的原则；自愿接受并遵守关于</w:t>
      </w:r>
      <w:r>
        <w:rPr>
          <w:rFonts w:ascii="仿宋" w:eastAsia="仿宋" w:hAnsi="仿宋" w:cs="仿宋" w:hint="eastAsia"/>
          <w:lang w:val="en-US" w:eastAsia="zh-CN"/>
        </w:rPr>
        <w:t>国际中文</w:t>
      </w:r>
      <w:r>
        <w:rPr>
          <w:rFonts w:ascii="仿宋" w:eastAsia="仿宋" w:hAnsi="仿宋" w:cs="仿宋" w:hint="eastAsia"/>
        </w:rPr>
        <w:t xml:space="preserve">教师志愿者的规定和事项。 </w:t>
      </w:r>
      <w:bookmarkStart w:id="0" w:name="_GoBack"/>
      <w:bookmarkEnd w:id="0"/>
    </w:p>
    <w:p>
      <w:pPr>
        <w:spacing w:line="400" w:lineRule="exact"/>
        <w:jc w:val="left"/>
        <w:rPr>
          <w:rFonts w:ascii="仿宋" w:eastAsia="仿宋" w:hAnsi="仿宋" w:cs="仿宋" w:hint="eastAsia"/>
        </w:rPr>
      </w:pPr>
      <w:r>
        <w:rPr>
          <w:rFonts w:ascii="仿宋" w:eastAsia="仿宋" w:hAnsi="仿宋" w:cs="仿宋" w:hint="eastAsia"/>
        </w:rPr>
        <w:t>2 遵守国家相关法律、法规及相关规定，符合积极向上的社会道德风尚，一切因</w:t>
      </w:r>
      <w:r>
        <w:rPr>
          <w:rFonts w:ascii="仿宋" w:eastAsia="仿宋" w:hAnsi="仿宋" w:cs="仿宋" w:hint="eastAsia"/>
          <w:lang w:val="en-US" w:eastAsia="zh-CN"/>
        </w:rPr>
        <w:t>国际中文</w:t>
      </w:r>
      <w:r>
        <w:rPr>
          <w:rFonts w:ascii="仿宋" w:eastAsia="仿宋" w:hAnsi="仿宋" w:cs="仿宋" w:hint="eastAsia"/>
        </w:rPr>
        <w:t xml:space="preserve">教师志愿者项目参与者直接或间接引起的法律责任由参与者自行独自承担。 </w:t>
      </w:r>
    </w:p>
    <w:p>
      <w:pPr>
        <w:spacing w:line="400" w:lineRule="exact"/>
        <w:jc w:val="left"/>
        <w:rPr>
          <w:rFonts w:ascii="仿宋" w:eastAsia="仿宋" w:hAnsi="仿宋" w:cs="仿宋" w:hint="eastAsia"/>
        </w:rPr>
      </w:pPr>
      <w:r>
        <w:rPr>
          <w:rFonts w:ascii="仿宋" w:eastAsia="仿宋" w:hAnsi="仿宋" w:cs="仿宋" w:hint="eastAsia"/>
        </w:rPr>
        <w:t xml:space="preserve">3 </w:t>
      </w:r>
      <w:r>
        <w:rPr>
          <w:rFonts w:ascii="仿宋" w:eastAsia="仿宋" w:hAnsi="仿宋" w:cs="仿宋" w:hint="eastAsia"/>
          <w:lang w:val="en-US" w:eastAsia="zh-CN"/>
        </w:rPr>
        <w:t>报名者报考前已充分了解项目内容，在与家人充分沟通、理性评估派出风险的基础上，自愿参与项目。</w:t>
      </w:r>
      <w:r>
        <w:rPr>
          <w:rFonts w:ascii="仿宋" w:eastAsia="仿宋" w:hAnsi="仿宋" w:cs="仿宋" w:hint="eastAsia"/>
        </w:rPr>
        <w:t xml:space="preserve"> </w:t>
      </w:r>
    </w:p>
    <w:p>
      <w:pPr>
        <w:spacing w:line="400" w:lineRule="exact"/>
        <w:jc w:val="left"/>
        <w:rPr>
          <w:rFonts w:ascii="仿宋" w:eastAsia="仿宋" w:hAnsi="仿宋" w:cs="仿宋" w:hint="eastAsia"/>
          <w:lang w:val="en-US" w:eastAsia="zh-CN"/>
        </w:rPr>
      </w:pPr>
      <w:r>
        <w:rPr>
          <w:rFonts w:ascii="仿宋" w:eastAsia="仿宋" w:hAnsi="仿宋" w:cs="仿宋" w:hint="eastAsia"/>
        </w:rPr>
        <w:t>4 报名者请确认自己有充分的身体、心理和物质上的准备；对项目中的一切风险及导致的各种后果均自我负责和承担。</w:t>
      </w:r>
    </w:p>
    <w:p>
      <w:pPr>
        <w:spacing w:line="400" w:lineRule="exact"/>
        <w:jc w:val="left"/>
        <w:rPr>
          <w:rFonts w:ascii="仿宋" w:eastAsia="仿宋" w:hAnsi="仿宋" w:cs="仿宋" w:hint="eastAsia"/>
        </w:rPr>
      </w:pPr>
      <w:r>
        <w:rPr>
          <w:rFonts w:ascii="仿宋" w:eastAsia="仿宋" w:hAnsi="仿宋" w:cs="仿宋" w:hint="eastAsia"/>
          <w:lang w:val="en-US" w:eastAsia="zh-CN"/>
        </w:rPr>
        <w:t xml:space="preserve">5 </w:t>
      </w:r>
      <w:r>
        <w:rPr>
          <w:rFonts w:ascii="仿宋" w:eastAsia="仿宋" w:hAnsi="仿宋" w:cs="仿宋" w:hint="eastAsia"/>
        </w:rPr>
        <w:t>除因赴任国限制、个人健康出现无法赴任的情况等客观原因外，原则上参加培训并最终被录取的志愿者应遵守项目流程，按计划派出。因个人原因中途放弃申请、缺席考试或确认派出后退出项目者，须补缴培训费用。</w:t>
      </w:r>
    </w:p>
    <w:p>
      <w:pPr>
        <w:rPr>
          <w:rFonts w:ascii="仿宋" w:eastAsia="仿宋" w:hAnsi="仿宋" w:cs="仿宋" w:hint="eastAsia"/>
        </w:rPr>
      </w:pPr>
      <w:r>
        <w:rPr>
          <w:rFonts w:ascii="仿宋" w:eastAsia="仿宋" w:hAnsi="仿宋" w:cs="仿宋" w:hint="eastAsia"/>
          <w:lang w:val="en-US" w:eastAsia="zh-CN"/>
        </w:rPr>
        <w:t>6 国际中文</w:t>
      </w:r>
      <w:r>
        <w:rPr>
          <w:rFonts w:ascii="仿宋" w:eastAsia="仿宋" w:hAnsi="仿宋" w:cs="仿宋" w:hint="eastAsia"/>
        </w:rPr>
        <w:t>教师志愿者正式派出前须与</w:t>
      </w:r>
      <w:r>
        <w:rPr>
          <w:rFonts w:ascii="仿宋" w:eastAsia="仿宋" w:hAnsi="仿宋" w:cs="仿宋" w:hint="eastAsia"/>
          <w:lang w:val="en-US" w:eastAsia="zh-CN"/>
        </w:rPr>
        <w:t>桂林电子科技大学</w:t>
      </w:r>
      <w:r>
        <w:rPr>
          <w:rFonts w:ascii="仿宋" w:eastAsia="仿宋" w:hAnsi="仿宋" w:cs="仿宋" w:hint="eastAsia"/>
        </w:rPr>
        <w:t>签署《国际中文教师志愿者出国任教协议书》。</w:t>
      </w:r>
    </w:p>
    <w:p>
      <w:pPr>
        <w:rPr>
          <w:rFonts w:ascii="仿宋" w:eastAsia="仿宋" w:hAnsi="仿宋" w:cs="仿宋" w:hint="eastAsia"/>
        </w:rPr>
      </w:pPr>
    </w:p>
    <w:sectPr>
      <w:pgSz w:w="11906" w:h="16838"/>
      <w:pgMar w:top="1417" w:right="1417" w:bottom="1417" w:left="141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hYzczYzJmMTBmMTY3N2I2MWUyMTAzNTQxZDA4Mm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宋体"/>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776</Characters>
  <Application>Microsoft Office Word</Application>
  <DocSecurity>0</DocSecurity>
  <Lines>4</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乘桴</dc:creator>
  <cp:lastModifiedBy>暗里着迷</cp:lastModifiedBy>
  <cp:revision>5</cp:revision>
  <dcterms:created xsi:type="dcterms:W3CDTF">2023-01-11T08:59:00Z</dcterms:created>
  <dcterms:modified xsi:type="dcterms:W3CDTF">2025-02-21T08:22:28Z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812CBD71D0FD46CB8653D56E890BA0C5_13</vt:lpwstr>
  </property>
  <property fmtid="{D5CDD505-2E9C-101B-9397-08002B2CF9AE}" pid="3" name="KSOProductBuildVer">
    <vt:lpwstr>2052-12.1.0.19302</vt:lpwstr>
  </property>
</Properties>
</file>