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F3802">
      <w:pPr>
        <w:tabs>
          <w:tab w:val="left" w:pos="760"/>
        </w:tabs>
        <w:spacing w:line="540" w:lineRule="exact"/>
        <w:jc w:val="left"/>
        <w:rPr>
          <w:rFonts w:ascii="黑体" w:eastAsia="黑体"/>
          <w:sz w:val="32"/>
          <w:szCs w:val="28"/>
        </w:rPr>
      </w:pPr>
    </w:p>
    <w:p w14:paraId="43B7E962">
      <w:pPr>
        <w:widowControl/>
        <w:jc w:val="left"/>
        <w:rPr>
          <w:rFonts w:ascii="黑体" w:eastAsia="黑体"/>
          <w:sz w:val="32"/>
          <w:szCs w:val="28"/>
        </w:rPr>
      </w:pPr>
      <w:r>
        <w:rPr>
          <w:rFonts w:hint="eastAsia" w:ascii="黑体" w:eastAsia="黑体"/>
          <w:sz w:val="32"/>
          <w:szCs w:val="28"/>
        </w:rPr>
        <w:t>附件1</w:t>
      </w:r>
    </w:p>
    <w:p w14:paraId="206BFC6C">
      <w:pPr>
        <w:widowControl/>
        <w:spacing w:line="560" w:lineRule="exact"/>
        <w:jc w:val="center"/>
        <w:rPr>
          <w:rFonts w:ascii="黑体" w:eastAsia="黑体"/>
          <w:sz w:val="36"/>
          <w:szCs w:val="32"/>
        </w:rPr>
      </w:pPr>
      <w:r>
        <w:rPr>
          <w:rFonts w:hint="eastAsia" w:ascii="黑体" w:eastAsia="黑体"/>
          <w:sz w:val="36"/>
          <w:szCs w:val="32"/>
        </w:rPr>
        <w:t>宁波数字孪生（东方理工）研究院</w:t>
      </w:r>
    </w:p>
    <w:p w14:paraId="69BF75AD">
      <w:pPr>
        <w:widowControl/>
        <w:spacing w:after="156" w:afterLines="50" w:line="560" w:lineRule="exact"/>
        <w:jc w:val="center"/>
        <w:rPr>
          <w:rFonts w:ascii="黑体" w:eastAsia="黑体"/>
          <w:sz w:val="36"/>
          <w:szCs w:val="32"/>
        </w:rPr>
      </w:pPr>
      <w:r>
        <w:rPr>
          <w:rFonts w:hint="eastAsia" w:ascii="黑体" w:eastAsia="黑体"/>
          <w:sz w:val="36"/>
          <w:szCs w:val="32"/>
        </w:rPr>
        <w:t>2025年全球人才招聘需求</w:t>
      </w:r>
    </w:p>
    <w:p w14:paraId="186BE8A3">
      <w:pPr>
        <w:widowControl/>
        <w:tabs>
          <w:tab w:val="left" w:pos="0"/>
        </w:tabs>
        <w:ind w:leftChars="-337" w:hanging="707" w:hangingChars="337"/>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研究序列岗位：需具有</w:t>
      </w:r>
      <w:r>
        <w:rPr>
          <w:rFonts w:hint="eastAsia" w:ascii="宋体" w:hAnsi="宋体" w:eastAsia="宋体" w:cs="宋体"/>
          <w:b/>
          <w:bCs/>
          <w:color w:val="FF0000"/>
          <w:kern w:val="0"/>
          <w:szCs w:val="21"/>
          <w:lang w:bidi="ar"/>
        </w:rPr>
        <w:t>博士</w:t>
      </w:r>
      <w:r>
        <w:rPr>
          <w:rFonts w:hint="eastAsia" w:ascii="宋体" w:hAnsi="宋体" w:eastAsia="宋体" w:cs="宋体"/>
          <w:color w:val="000000"/>
          <w:kern w:val="0"/>
          <w:szCs w:val="21"/>
          <w:lang w:bidi="ar"/>
        </w:rPr>
        <w:t>学位；工程技术序列岗位：需具有</w:t>
      </w:r>
      <w:r>
        <w:rPr>
          <w:rFonts w:hint="eastAsia" w:ascii="宋体" w:hAnsi="宋体" w:eastAsia="宋体" w:cs="宋体"/>
          <w:b/>
          <w:bCs/>
          <w:color w:val="FF0000"/>
          <w:kern w:val="0"/>
          <w:szCs w:val="21"/>
          <w:lang w:bidi="ar"/>
        </w:rPr>
        <w:t>硕士及以上</w:t>
      </w:r>
      <w:r>
        <w:rPr>
          <w:rFonts w:hint="eastAsia" w:ascii="宋体" w:hAnsi="宋体" w:eastAsia="宋体" w:cs="宋体"/>
          <w:color w:val="000000"/>
          <w:kern w:val="0"/>
          <w:szCs w:val="21"/>
          <w:lang w:bidi="ar"/>
        </w:rPr>
        <w:t>学位。</w:t>
      </w:r>
    </w:p>
    <w:tbl>
      <w:tblPr>
        <w:tblStyle w:val="8"/>
        <w:tblW w:w="5739" w:type="pct"/>
        <w:jc w:val="center"/>
        <w:tblLayout w:type="autofit"/>
        <w:tblCellMar>
          <w:top w:w="0" w:type="dxa"/>
          <w:left w:w="108" w:type="dxa"/>
          <w:bottom w:w="0" w:type="dxa"/>
          <w:right w:w="108" w:type="dxa"/>
        </w:tblCellMar>
      </w:tblPr>
      <w:tblGrid>
        <w:gridCol w:w="636"/>
        <w:gridCol w:w="636"/>
        <w:gridCol w:w="1730"/>
        <w:gridCol w:w="3374"/>
        <w:gridCol w:w="3520"/>
      </w:tblGrid>
      <w:tr w14:paraId="1EEACAFF">
        <w:tblPrEx>
          <w:tblCellMar>
            <w:top w:w="0" w:type="dxa"/>
            <w:left w:w="108" w:type="dxa"/>
            <w:bottom w:w="0" w:type="dxa"/>
            <w:right w:w="108" w:type="dxa"/>
          </w:tblCellMar>
        </w:tblPrEx>
        <w:trPr>
          <w:trHeight w:val="590" w:hRule="atLeast"/>
          <w:tblHeader/>
          <w:jc w:val="center"/>
        </w:trPr>
        <w:tc>
          <w:tcPr>
            <w:tcW w:w="3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847FD4F">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序号</w:t>
            </w:r>
          </w:p>
        </w:tc>
        <w:tc>
          <w:tcPr>
            <w:tcW w:w="3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FCCD4FB">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部门</w:t>
            </w:r>
          </w:p>
        </w:tc>
        <w:tc>
          <w:tcPr>
            <w:tcW w:w="87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CBCDEDE">
            <w:pPr>
              <w:widowControl/>
              <w:jc w:val="center"/>
              <w:textAlignment w:val="center"/>
              <w:rPr>
                <w:rFonts w:hint="default"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岗位名称</w:t>
            </w:r>
          </w:p>
        </w:tc>
        <w:tc>
          <w:tcPr>
            <w:tcW w:w="1704"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D55CCCD">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岗位详情</w:t>
            </w:r>
          </w:p>
        </w:tc>
        <w:tc>
          <w:tcPr>
            <w:tcW w:w="177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7301C400">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岗位要求</w:t>
            </w:r>
          </w:p>
        </w:tc>
      </w:tr>
      <w:tr w14:paraId="095BD3DD">
        <w:tblPrEx>
          <w:tblCellMar>
            <w:top w:w="0" w:type="dxa"/>
            <w:left w:w="108" w:type="dxa"/>
            <w:bottom w:w="0" w:type="dxa"/>
            <w:right w:w="108" w:type="dxa"/>
          </w:tblCellMar>
        </w:tblPrEx>
        <w:trPr>
          <w:trHeight w:val="399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BD6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F2E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智能硬件与感知研究中心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5A93">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中心负责人</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5693">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（1）组建智能硬件与感知方向的数字孪生科研团队；</w:t>
            </w:r>
          </w:p>
          <w:p w14:paraId="1CF043B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（2）负责数字孪生技术在智能硬件方向的落地实施；</w:t>
            </w:r>
          </w:p>
          <w:p w14:paraId="2D22586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（3）负责智能硬件方向的科研成果转化，孵化、培育或引进数字孪生创新创业企业。</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832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（1）计算机科学、电子工程、物联网、人工智能或相关专业；</w:t>
            </w:r>
          </w:p>
          <w:p w14:paraId="6CB22C92">
            <w:pPr>
              <w:widowControl/>
              <w:jc w:val="left"/>
              <w:textAlignment w:val="center"/>
              <w:rPr>
                <w:rFonts w:hint="eastAsia" w:ascii="宋体" w:hAnsi="宋体" w:eastAsia="宋体" w:cs="宋体"/>
                <w:color w:val="000000"/>
                <w:kern w:val="0"/>
                <w:szCs w:val="21"/>
                <w:highlight w:val="yellow"/>
                <w:lang w:bidi="ar"/>
              </w:rPr>
            </w:pPr>
            <w:r>
              <w:rPr>
                <w:rFonts w:hint="eastAsia" w:ascii="宋体" w:hAnsi="宋体" w:eastAsia="宋体" w:cs="宋体"/>
                <w:color w:val="000000"/>
                <w:kern w:val="0"/>
                <w:szCs w:val="21"/>
                <w:lang w:bidi="ar"/>
              </w:rPr>
              <w:t>（2）曾在相关国内外上市企业担任研发总监以上技</w:t>
            </w:r>
            <w:r>
              <w:rPr>
                <w:rFonts w:hint="eastAsia" w:ascii="宋体" w:hAnsi="宋体" w:eastAsia="宋体" w:cs="宋体"/>
                <w:color w:val="000000"/>
                <w:kern w:val="0"/>
                <w:szCs w:val="21"/>
                <w:highlight w:val="none"/>
                <w:lang w:bidi="ar"/>
              </w:rPr>
              <w:t>术职务，</w:t>
            </w:r>
            <w:r>
              <w:rPr>
                <w:rFonts w:hint="eastAsia" w:ascii="宋体" w:hAnsi="宋体" w:eastAsia="宋体" w:cs="宋体"/>
                <w:color w:val="000000"/>
                <w:kern w:val="0"/>
                <w:szCs w:val="21"/>
                <w:highlight w:val="none"/>
                <w:lang w:val="en-US" w:eastAsia="zh-CN" w:bidi="ar"/>
              </w:rPr>
              <w:t>且</w:t>
            </w:r>
            <w:r>
              <w:rPr>
                <w:rFonts w:hint="eastAsia" w:ascii="宋体" w:hAnsi="宋体" w:eastAsia="宋体" w:cs="宋体"/>
                <w:color w:val="000000"/>
                <w:kern w:val="0"/>
                <w:szCs w:val="21"/>
                <w:highlight w:val="none"/>
                <w:lang w:bidi="ar"/>
              </w:rPr>
              <w:t>曾</w:t>
            </w:r>
            <w:r>
              <w:rPr>
                <w:rFonts w:hint="eastAsia" w:ascii="宋体" w:hAnsi="宋体" w:eastAsia="宋体" w:cs="宋体"/>
                <w:color w:val="000000"/>
                <w:kern w:val="0"/>
                <w:szCs w:val="21"/>
                <w:highlight w:val="none"/>
                <w:lang w:val="en-US" w:eastAsia="zh-CN" w:bidi="ar"/>
              </w:rPr>
              <w:t>成功</w:t>
            </w:r>
            <w:r>
              <w:rPr>
                <w:rFonts w:hint="eastAsia" w:ascii="宋体" w:hAnsi="宋体" w:eastAsia="宋体" w:cs="宋体"/>
                <w:color w:val="000000"/>
                <w:kern w:val="0"/>
                <w:szCs w:val="21"/>
                <w:highlight w:val="none"/>
                <w:lang w:bidi="ar"/>
              </w:rPr>
              <w:t>研发出相关</w:t>
            </w:r>
            <w:r>
              <w:rPr>
                <w:rFonts w:hint="eastAsia" w:ascii="宋体" w:hAnsi="宋体" w:eastAsia="宋体" w:cs="宋体"/>
                <w:color w:val="000000"/>
                <w:kern w:val="0"/>
                <w:szCs w:val="21"/>
                <w:highlight w:val="none"/>
                <w:lang w:val="en-US" w:eastAsia="zh-CN" w:bidi="ar"/>
              </w:rPr>
              <w:t>领域产品并实现市场化</w:t>
            </w:r>
            <w:r>
              <w:rPr>
                <w:rFonts w:hint="eastAsia" w:ascii="宋体" w:hAnsi="宋体" w:eastAsia="宋体" w:cs="宋体"/>
                <w:color w:val="000000"/>
                <w:kern w:val="0"/>
                <w:szCs w:val="21"/>
                <w:highlight w:val="none"/>
                <w:lang w:bidi="ar"/>
              </w:rPr>
              <w:t>；</w:t>
            </w:r>
          </w:p>
          <w:p w14:paraId="19A5D151">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（3）具有扎实的智能硬件、人工智能、数字孪生基础，熟悉数字孪生中大数据、人工智能、三维建模、模拟仿真、增强现实、虚拟监控等技术，熟悉智能硬件感知行业动态，有较强的场景工程化经验。</w:t>
            </w:r>
          </w:p>
        </w:tc>
      </w:tr>
      <w:tr w14:paraId="038F91BC">
        <w:tblPrEx>
          <w:tblCellMar>
            <w:top w:w="0" w:type="dxa"/>
            <w:left w:w="108" w:type="dxa"/>
            <w:bottom w:w="0" w:type="dxa"/>
            <w:right w:w="108" w:type="dxa"/>
          </w:tblCellMar>
        </w:tblPrEx>
        <w:trPr>
          <w:trHeight w:val="399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724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DFF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工业互联网与反馈控制研究中心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D7F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中心负责人</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E6064">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（1）组建工业互联网方向的数字孪生科研团队；</w:t>
            </w:r>
          </w:p>
          <w:p w14:paraId="14F5DAB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（2）负责数字孪生技术在工业互联网方向的落地实施；</w:t>
            </w:r>
          </w:p>
          <w:p w14:paraId="689C16E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（3）负责工业互联网方向的科研成果转化，孵化、培育或引进数字孪生创新创业企业。</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CEB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（1）计算机科学、自动控制、工业工程等相关专业；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（2）具有国内外一流高校院所或国家级科研平台或国内外一流企业研究机构项目研发经验，主持过国家级或企业重大科研项目，有工业互联网相关项目研发经验；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（3）具有30人以上研发团队管理经验，曾负责过团队目标制定、任务分配、人员绩效评价、部门预算等工作；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（4）具有扎实的数字孪生、工业控制、计算机通信、数据采集理论基础，熟悉工业互联网行业动态。</w:t>
            </w:r>
          </w:p>
        </w:tc>
      </w:tr>
      <w:tr w14:paraId="06253F57">
        <w:tblPrEx>
          <w:tblCellMar>
            <w:top w:w="0" w:type="dxa"/>
            <w:left w:w="108" w:type="dxa"/>
            <w:bottom w:w="0" w:type="dxa"/>
            <w:right w:w="108" w:type="dxa"/>
          </w:tblCellMar>
        </w:tblPrEx>
        <w:trPr>
          <w:trHeight w:val="399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78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885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动力学系统实验室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FFA2">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590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（1）负责三维建模与仿真方向的规划、设计和技术研究，负责数字孪生的三维建模与仿真科研发展路线；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（2）负责三维建模与仿真的全生命周期工作，包括方案制定、技术选型、架构设计、开发、测试；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（3）负责申报国家省市各级各类科研项目，承担企业横向项目，完成研究院产学研项目，申请专利，发表研究论文。</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E03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（1）专业要求：人工智能、自动化或相关专业(如电子、电气、工业、航天机械土木等)的建模仿真方向；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扎实的三维建模仿真、数字孪生理论基础，熟悉物理模型、实时传感数据感知、物理实体模型动态更新，有较强的系统设计、架构设计、模拟仿真能力，有较强的场景工程化经验，能够独立承担系统设计开发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（3）熟悉数字孪生中三维建模、模拟仿真、增强现实、虚拟监控等技术，熟悉三维建模与仿真行业动态，有三维建模与仿真等相关项目经验者优先。</w:t>
            </w:r>
          </w:p>
        </w:tc>
      </w:tr>
      <w:tr w14:paraId="7851F272">
        <w:tblPrEx>
          <w:tblCellMar>
            <w:top w:w="0" w:type="dxa"/>
            <w:left w:w="108" w:type="dxa"/>
            <w:bottom w:w="0" w:type="dxa"/>
            <w:right w:w="108" w:type="dxa"/>
          </w:tblCellMar>
        </w:tblPrEx>
        <w:trPr>
          <w:trHeight w:val="399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03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D06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电路与系统建模及仿真实验室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A5C3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514DD">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（1）EDA软件开发工程师：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参与EDA软件研发；规划功能模块的设计规格书；参与软件工程系统的设计、开发、测试等过程；负责工程中主要功能的代码实现。</w:t>
            </w:r>
          </w:p>
          <w:p w14:paraId="7DC2CA76">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（2）电路设计工程师：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高速接口IP的设计仿真流片全流程；后端布局布线以及版图设计与优化；芯片测试、调试和验证。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（3）PDK工程师：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基于实际工艺，开发PDK Library；实现工艺和器件相关的DRC，LVS，PEX等文件开发；完成相关器件的DRC/LVS、PEX等仿真验证工作。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szCs w:val="21"/>
                <w:lang w:bidi="ar"/>
              </w:rPr>
              <w:t>（4）</w:t>
            </w:r>
            <w:r>
              <w:rPr>
                <w:rFonts w:hint="eastAsia" w:ascii="宋体" w:hAnsi="宋体" w:eastAsia="宋体" w:cs="宋体"/>
                <w:color w:val="000000"/>
                <w:kern w:val="0"/>
                <w:szCs w:val="21"/>
                <w:lang w:bidi="ar"/>
              </w:rPr>
              <w:t>LLM/AI大模型工程师：</w:t>
            </w:r>
          </w:p>
          <w:p w14:paraId="7CAD2C1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负责EDA领域大模型研发工作；构建采集与清洗方案, 生产高质量训练数据；构建本地知识库，开发EDA领域的RAG应用</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958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（1）EDA软件开发工程师：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计算机、微电子、物理或应用数学等相关专业；熟悉C++，具备计算机系统级架知识；有较强的数值计算和算法基础；熟悉Linux系统下变成，熟练掌握gcc/gdb/gprof等编译调试工具；有openMp，MPI或GPU编程经验者优先。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（2）电路设计工程师：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微电子相关专业；熟悉USB、Pcle、SerDes等高速接口的设计、验证和调试；熟悉模块运放，振动器，PLL等常用设计、前后端分析验证方法；具有混合信号系统建模和仿真经验。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PDK工程师：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微电子、电子计算机等专业；熟悉ADS、Virtuoso等主流IC设计工具；熟悉C++，Skill，Tcl或Python等语言，具备编程能力；有电路仿真，版图设计或模型经验优先。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（4）LLM/AI大模型工程师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电子信息、自动化、计算机或数学等专业；精通深度学习框架，熟悉其优化技术和工具链；具有实际业务场景下的大模型训练或者部署调优经验者优先，熟悉prompt工程，熟悉Agent开发流程。 </w:t>
            </w:r>
          </w:p>
        </w:tc>
      </w:tr>
      <w:tr w14:paraId="258FF7DC">
        <w:tblPrEx>
          <w:tblCellMar>
            <w:top w:w="0" w:type="dxa"/>
            <w:left w:w="108" w:type="dxa"/>
            <w:bottom w:w="0" w:type="dxa"/>
            <w:right w:w="108" w:type="dxa"/>
          </w:tblCellMar>
        </w:tblPrEx>
        <w:trPr>
          <w:trHeight w:val="399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94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44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城市环境系统数字化实验室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D37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0E33">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岗位一：</w:t>
            </w:r>
          </w:p>
          <w:p w14:paraId="572E99D1">
            <w:pPr>
              <w:widowControl/>
              <w:numPr>
                <w:ilvl w:val="0"/>
                <w:numId w:val="1"/>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对城市环境三维建模与仿真的数字孪生方案功能模块进行代码编写和功能性验证；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（2）参与城市环境系统数字化建设的相关人工智能算法开发与落地应用，如视觉监测等；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（3））参加研究院产学研合作项目，申请专利等；完成研究院合理安排的其他工作。</w:t>
            </w:r>
          </w:p>
          <w:p w14:paraId="750DA90B">
            <w:pPr>
              <w:widowControl/>
              <w:numPr>
                <w:ilvl w:val="0"/>
                <w:numId w:val="0"/>
              </w:numPr>
              <w:jc w:val="left"/>
              <w:textAlignment w:val="center"/>
              <w:rPr>
                <w:rFonts w:hint="eastAsia" w:ascii="宋体" w:hAnsi="宋体" w:eastAsia="宋体" w:cs="宋体"/>
                <w:color w:val="000000"/>
                <w:kern w:val="0"/>
                <w:szCs w:val="21"/>
                <w:lang w:bidi="ar"/>
              </w:rPr>
            </w:pPr>
          </w:p>
          <w:p w14:paraId="1DD88294">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岗位二：</w:t>
            </w:r>
          </w:p>
          <w:p w14:paraId="7A125375">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 xml:space="preserve">（1）负责城市环境系统模拟与数字化的规划、设计和技术研究，深度参与城市环境系统数字孪生科研发展路线； </w:t>
            </w:r>
          </w:p>
          <w:p w14:paraId="42F8DB12">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（2）负责城市环境系统建模与计算工作，包括方案制定、模型开发、测试和应用等；</w:t>
            </w:r>
          </w:p>
          <w:p w14:paraId="3F078664">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（3）申报国家省市各级各类科研项目，承担企业横向项目，完成研究院产学研项目，申请专利，发表研究论文。</w:t>
            </w:r>
          </w:p>
          <w:p w14:paraId="1705DCF6">
            <w:pPr>
              <w:widowControl/>
              <w:numPr>
                <w:ilvl w:val="0"/>
                <w:numId w:val="0"/>
              </w:numPr>
              <w:jc w:val="left"/>
              <w:textAlignment w:val="center"/>
              <w:rPr>
                <w:rFonts w:hint="eastAsia" w:ascii="宋体" w:hAnsi="宋体" w:eastAsia="宋体" w:cs="宋体"/>
                <w:color w:val="000000"/>
                <w:kern w:val="0"/>
                <w:szCs w:val="21"/>
                <w:lang w:val="en-US" w:eastAsia="zh-CN" w:bidi="ar"/>
              </w:rPr>
            </w:pPr>
          </w:p>
          <w:p w14:paraId="0BAECA32">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岗位三：</w:t>
            </w:r>
          </w:p>
          <w:p w14:paraId="0D22E832">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（1）负责城市环境系统建模与模拟工作，包括方案制定、模型开发、测试和应用等；</w:t>
            </w:r>
          </w:p>
          <w:p w14:paraId="5CE7986C">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（2）可承担企业横向项目，完成研究院产学研项目，撰写项目研究报告，发表研究论文，申请专利；</w:t>
            </w:r>
          </w:p>
          <w:p w14:paraId="58F6BD54">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（3）参与城市环境系统数字化实验室科研发展路线</w:t>
            </w:r>
            <w:r>
              <w:rPr>
                <w:rFonts w:hint="eastAsia" w:ascii="宋体" w:hAnsi="宋体" w:eastAsia="宋体" w:cs="宋体"/>
                <w:color w:val="000000"/>
                <w:kern w:val="0"/>
                <w:szCs w:val="21"/>
                <w:lang w:val="en-US" w:eastAsia="zh-CN" w:bidi="ar"/>
              </w:rPr>
              <w:t>。</w:t>
            </w:r>
            <w:r>
              <w:rPr>
                <w:rFonts w:hint="default" w:ascii="宋体" w:hAnsi="宋体" w:eastAsia="宋体" w:cs="宋体"/>
                <w:color w:val="000000"/>
                <w:kern w:val="0"/>
                <w:szCs w:val="21"/>
                <w:lang w:val="en-US" w:eastAsia="zh-CN" w:bidi="ar"/>
              </w:rPr>
              <w:t>。</w:t>
            </w:r>
          </w:p>
          <w:p w14:paraId="4065D699">
            <w:pPr>
              <w:widowControl/>
              <w:numPr>
                <w:ilvl w:val="0"/>
                <w:numId w:val="0"/>
              </w:numPr>
              <w:jc w:val="left"/>
              <w:textAlignment w:val="center"/>
              <w:rPr>
                <w:rFonts w:hint="eastAsia" w:ascii="宋体" w:hAnsi="宋体" w:eastAsia="宋体" w:cs="宋体"/>
                <w:color w:val="000000"/>
                <w:kern w:val="0"/>
                <w:szCs w:val="21"/>
                <w:lang w:val="en-US" w:eastAsia="zh-CN" w:bidi="ar"/>
              </w:rPr>
            </w:pPr>
          </w:p>
          <w:p w14:paraId="5DFC77FE">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岗位四：</w:t>
            </w:r>
          </w:p>
          <w:p w14:paraId="0D1D0B83">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 xml:space="preserve">（1）负责城市环境领域三维建模与仿真方向的规划、设计和技术研究，深度参与城市环境系统数字孪生科研发展路线； </w:t>
            </w:r>
          </w:p>
          <w:p w14:paraId="7B5123D5">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（2）负责城市环境系统三维建模与仿真的全生命周期工作，包括方案制定、技术选型、架构设计、开发、测试；</w:t>
            </w:r>
          </w:p>
          <w:p w14:paraId="6271FFF6">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（3）负责申报国家省市各级各类科研项目，承担企业横向项目，完成研究院产学研项目，申请专利，发表研究论文</w:t>
            </w:r>
            <w:r>
              <w:rPr>
                <w:rFonts w:hint="eastAsia" w:ascii="宋体" w:hAnsi="宋体" w:eastAsia="宋体" w:cs="宋体"/>
                <w:color w:val="000000"/>
                <w:kern w:val="0"/>
                <w:szCs w:val="21"/>
                <w:lang w:val="en-US" w:eastAsia="zh-CN" w:bidi="ar"/>
              </w:rPr>
              <w:t>。</w:t>
            </w:r>
            <w:r>
              <w:rPr>
                <w:rFonts w:hint="default" w:ascii="宋体" w:hAnsi="宋体" w:eastAsia="宋体" w:cs="宋体"/>
                <w:color w:val="000000"/>
                <w:kern w:val="0"/>
                <w:szCs w:val="21"/>
                <w:lang w:val="en-US" w:eastAsia="zh-CN" w:bidi="ar"/>
              </w:rPr>
              <w:t>。</w:t>
            </w:r>
          </w:p>
          <w:p w14:paraId="00A4DCFD">
            <w:pPr>
              <w:widowControl/>
              <w:numPr>
                <w:ilvl w:val="0"/>
                <w:numId w:val="0"/>
              </w:numPr>
              <w:jc w:val="left"/>
              <w:textAlignment w:val="center"/>
              <w:rPr>
                <w:rFonts w:hint="default" w:ascii="宋体" w:hAnsi="宋体" w:eastAsia="宋体" w:cs="宋体"/>
                <w:color w:val="000000"/>
                <w:kern w:val="0"/>
                <w:szCs w:val="21"/>
                <w:lang w:val="en-US" w:eastAsia="zh-CN" w:bidi="ar"/>
              </w:rPr>
            </w:pPr>
          </w:p>
          <w:p w14:paraId="1353BDCB">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岗位五：</w:t>
            </w:r>
          </w:p>
          <w:p w14:paraId="7CD96B8B">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 xml:space="preserve">（1）负责城市遥感相关研究工作，包括城市植被遥感及其气候反馈，城市碳循环等研究工作； </w:t>
            </w:r>
          </w:p>
          <w:p w14:paraId="6D6C0BE8">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（2）负责申报国家省市各级各类科研项目，承担企业横向项目，完成研究院产学研项目，申请专利，发表研究论文</w:t>
            </w:r>
            <w:r>
              <w:rPr>
                <w:rFonts w:hint="eastAsia" w:ascii="宋体" w:hAnsi="宋体" w:eastAsia="宋体" w:cs="宋体"/>
                <w:color w:val="000000"/>
                <w:kern w:val="0"/>
                <w:szCs w:val="21"/>
                <w:lang w:val="en-US" w:eastAsia="zh-CN" w:bidi="ar"/>
              </w:rPr>
              <w:t>。</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E4E1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岗位一：</w:t>
            </w:r>
          </w:p>
          <w:p w14:paraId="79021BD6">
            <w:pPr>
              <w:widowControl/>
              <w:numPr>
                <w:ilvl w:val="0"/>
                <w:numId w:val="2"/>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专业要求：计算机、人工智能、大数据、自动化等相关专业；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（2）熟悉建模与仿真计算的工具，例如Python、C++等至少一种编程语言；了解数字孪生中人工智能、大数据等技术，熟悉常见深度学习框架，例如Torch；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（3）有实际三维建模与仿真产品开发经验者优先考虑，有环境系统感知和建模经验者更佳。</w:t>
            </w:r>
          </w:p>
          <w:p w14:paraId="461CD846">
            <w:pPr>
              <w:widowControl/>
              <w:numPr>
                <w:ilvl w:val="0"/>
                <w:numId w:val="0"/>
              </w:numPr>
              <w:jc w:val="left"/>
              <w:textAlignment w:val="center"/>
              <w:rPr>
                <w:rFonts w:hint="eastAsia" w:ascii="宋体" w:hAnsi="宋体" w:eastAsia="宋体" w:cs="宋体"/>
                <w:color w:val="000000"/>
                <w:kern w:val="0"/>
                <w:szCs w:val="21"/>
                <w:lang w:bidi="ar"/>
              </w:rPr>
            </w:pPr>
          </w:p>
          <w:p w14:paraId="21912D59">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岗位二：</w:t>
            </w:r>
          </w:p>
          <w:p w14:paraId="22891102">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（1）国内外高水平大学或研究机构取得博士学位；</w:t>
            </w:r>
          </w:p>
          <w:p w14:paraId="59BAB59E">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（2）专业要求：计算机、人工智能、环境科学与工程等相关专业方向；</w:t>
            </w:r>
          </w:p>
          <w:p w14:paraId="75CEC06E">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（3）在城市环境数字孪生背景下的水、大气、生态环境系统数字化模拟以及模型搭建、运行及应用。有环境系统感知和建模经验者优先考虑，例如环境要素的视觉和声学感知、处理与诊断</w:t>
            </w:r>
            <w:r>
              <w:rPr>
                <w:rFonts w:hint="eastAsia" w:ascii="宋体" w:hAnsi="宋体" w:eastAsia="宋体" w:cs="宋体"/>
                <w:color w:val="000000"/>
                <w:kern w:val="0"/>
                <w:szCs w:val="21"/>
                <w:lang w:val="en-US" w:eastAsia="zh-CN" w:bidi="ar"/>
              </w:rPr>
              <w:t>。</w:t>
            </w:r>
          </w:p>
          <w:p w14:paraId="160DB565">
            <w:pPr>
              <w:widowControl/>
              <w:numPr>
                <w:ilvl w:val="0"/>
                <w:numId w:val="0"/>
              </w:numPr>
              <w:jc w:val="left"/>
              <w:textAlignment w:val="center"/>
              <w:rPr>
                <w:rFonts w:hint="eastAsia" w:ascii="宋体" w:hAnsi="宋体" w:eastAsia="宋体" w:cs="宋体"/>
                <w:color w:val="000000"/>
                <w:kern w:val="0"/>
                <w:szCs w:val="21"/>
                <w:lang w:val="en-US" w:eastAsia="zh-CN" w:bidi="ar"/>
              </w:rPr>
            </w:pPr>
          </w:p>
          <w:p w14:paraId="0D7A5A66">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岗位三：</w:t>
            </w:r>
          </w:p>
          <w:p w14:paraId="083D6658">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（1）国内外高水平大学或研究机构取得博士学位；</w:t>
            </w:r>
          </w:p>
          <w:p w14:paraId="19A46711">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（2）专业要求：给排水、环境工程或相关专业；有城市给排水管网水力过程模拟工作经验的应聘人可获优先考虑；</w:t>
            </w:r>
          </w:p>
          <w:p w14:paraId="6936E460">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（3）具有市政排水水力学和水质相关知识背景，熟悉市政排水管网水力学模型构建、模拟运行、优化及应用；熟悉市政排水相关标准和数据获取方法。</w:t>
            </w:r>
          </w:p>
          <w:p w14:paraId="3B6EF25A">
            <w:pPr>
              <w:widowControl/>
              <w:numPr>
                <w:ilvl w:val="0"/>
                <w:numId w:val="0"/>
              </w:numPr>
              <w:jc w:val="left"/>
              <w:textAlignment w:val="center"/>
              <w:rPr>
                <w:rFonts w:hint="default" w:ascii="宋体" w:hAnsi="宋体" w:eastAsia="宋体" w:cs="宋体"/>
                <w:color w:val="000000"/>
                <w:kern w:val="0"/>
                <w:szCs w:val="21"/>
                <w:lang w:val="en-US" w:eastAsia="zh-CN" w:bidi="ar"/>
              </w:rPr>
            </w:pPr>
          </w:p>
          <w:p w14:paraId="5DEDF534">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岗位四：</w:t>
            </w:r>
          </w:p>
          <w:p w14:paraId="13658521">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（1）专业要求：环境科学与工程、大气科学等相关专业方向；</w:t>
            </w:r>
          </w:p>
          <w:p w14:paraId="0CFC70EB">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（2）在城市环境数字孪生背景下的机器学习在大气污染传输模型中的应用、运行及落地应用，如WRF、GEOS-Chem、CMAQ、CESM等；</w:t>
            </w:r>
          </w:p>
          <w:p w14:paraId="5FCC3BEA">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（3）熟悉对应环境系统的主要模型、编程以及数据获取方法等；</w:t>
            </w:r>
          </w:p>
          <w:p w14:paraId="2724AC91">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（4）熟悉各类污染物的国内外相关标准。</w:t>
            </w:r>
          </w:p>
          <w:p w14:paraId="05F199B1">
            <w:pPr>
              <w:widowControl/>
              <w:numPr>
                <w:ilvl w:val="0"/>
                <w:numId w:val="0"/>
              </w:numPr>
              <w:jc w:val="left"/>
              <w:textAlignment w:val="center"/>
              <w:rPr>
                <w:rFonts w:hint="default" w:ascii="宋体" w:hAnsi="宋体" w:eastAsia="宋体" w:cs="宋体"/>
                <w:color w:val="000000"/>
                <w:kern w:val="0"/>
                <w:szCs w:val="21"/>
                <w:lang w:val="en-US" w:eastAsia="zh-CN" w:bidi="ar"/>
              </w:rPr>
            </w:pPr>
          </w:p>
          <w:p w14:paraId="716AFF1E">
            <w:pPr>
              <w:widowControl/>
              <w:numPr>
                <w:ilvl w:val="0"/>
                <w:numId w:val="0"/>
              </w:numPr>
              <w:jc w:val="left"/>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岗位五：</w:t>
            </w:r>
          </w:p>
          <w:p w14:paraId="22E55F95">
            <w:pPr>
              <w:widowControl/>
              <w:numPr>
                <w:ilvl w:val="0"/>
                <w:numId w:val="0"/>
              </w:numPr>
              <w:jc w:val="left"/>
              <w:textAlignment w:val="center"/>
              <w:rPr>
                <w:rFonts w:hint="default" w:ascii="宋体" w:hAnsi="宋体" w:eastAsia="宋体" w:cs="宋体"/>
                <w:color w:val="000000"/>
                <w:kern w:val="0"/>
                <w:szCs w:val="21"/>
                <w:lang w:val="en-US" w:eastAsia="zh-CN" w:bidi="ar"/>
              </w:rPr>
            </w:pPr>
            <w:r>
              <w:rPr>
                <w:rFonts w:hint="default" w:ascii="宋体" w:hAnsi="宋体" w:eastAsia="宋体" w:cs="宋体"/>
                <w:color w:val="000000"/>
                <w:kern w:val="0"/>
                <w:szCs w:val="21"/>
                <w:lang w:val="en-US" w:eastAsia="zh-CN" w:bidi="ar"/>
              </w:rPr>
              <w:t>（1）专业要求：计算机、GIS、测绘、生态、大气、地理等相关专业；至少会一种编程语言，熟悉植被遥感、陆面模型或地球系统模型优先</w:t>
            </w:r>
            <w:r>
              <w:rPr>
                <w:rFonts w:hint="eastAsia" w:ascii="宋体" w:hAnsi="宋体" w:eastAsia="宋体" w:cs="宋体"/>
                <w:color w:val="000000"/>
                <w:kern w:val="0"/>
                <w:szCs w:val="21"/>
                <w:lang w:val="en-US" w:eastAsia="zh-CN" w:bidi="ar"/>
              </w:rPr>
              <w:t>。</w:t>
            </w:r>
          </w:p>
        </w:tc>
      </w:tr>
      <w:tr w14:paraId="0A5A6CD0">
        <w:tblPrEx>
          <w:tblCellMar>
            <w:top w:w="0" w:type="dxa"/>
            <w:left w:w="108" w:type="dxa"/>
            <w:bottom w:w="0" w:type="dxa"/>
            <w:right w:w="108" w:type="dxa"/>
          </w:tblCellMar>
        </w:tblPrEx>
        <w:trPr>
          <w:trHeight w:val="399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BF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846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流体、声学与振动实验室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CA8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F3E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（1）负责面向低空经济的流体、结构和声学研究的项目规划、系统设计和技术开发；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（2）负责流体、结构和声场的三维建模与仿真的全生命周期研发，包括研究方案制定、技术路线选择、系统架构设计、开发和测试。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（1）对面向低空经济和数字孪生系统中的气动声、结构声、水声的声源、声传播路径以及声场感知系统进行原理原型和工程原型的验证，对具体软件功能模块进行算法设计、代码编写、程序集成及联调联试；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（2）负责数字孪生系统的三维建模与仿真计算的开发与实施；</w:t>
            </w:r>
            <w:r>
              <w:rPr>
                <w:rFonts w:hint="eastAsia" w:ascii="宋体" w:hAnsi="宋体" w:eastAsia="宋体" w:cs="宋体"/>
                <w:color w:val="000000"/>
                <w:kern w:val="0"/>
                <w:szCs w:val="21"/>
                <w:lang w:bidi="ar"/>
              </w:rPr>
              <w:br w:type="textWrapping"/>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BD4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（1）专业要求：声学、飞行器动力学或相关专业(如机器人、航空航天、无人潜器、机械工程等)；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（2）熟练掌握流、固、声中至少一种的三维建模与仿真的经验；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（3）具备良好的数字信号处理、空间变换、确定性和随机系统响应分析的能力；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（4）熟悉OpenFOAM、Ansys、COMSOL或Fluent等主流商业或开源仿真计算软件。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（1）专业要求：气动声学、结构动力学、人工智能、自动化、计算机、应用数学等；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（2）熟悉常用建模方法与工具、仿真计算方法与工具，熟练使用相关商业或开源软件，有实际三维建模与仿真软件产品开发或测试经验者优先；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声景、数字孪生中人工智能、机器学习、大数据、三维建模、模拟仿真、增强现实、虚拟现实、虚拟监控等技术；熟悉三维建模与仿真软件行业发展动态并具有开发、系统测试或标准/规范起草和制定经验者优先。</w:t>
            </w:r>
          </w:p>
        </w:tc>
      </w:tr>
      <w:tr w14:paraId="19622D43">
        <w:tblPrEx>
          <w:tblCellMar>
            <w:top w:w="0" w:type="dxa"/>
            <w:left w:w="108" w:type="dxa"/>
            <w:bottom w:w="0" w:type="dxa"/>
            <w:right w:w="108" w:type="dxa"/>
          </w:tblCellMar>
        </w:tblPrEx>
        <w:trPr>
          <w:trHeight w:val="4448"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D9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8B7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人工智能与能源系统实验室 </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292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98A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负责人工智能、数据分析等产学研项目的技术验证、架构设计及开发；</w:t>
            </w:r>
            <w:r>
              <w:rPr>
                <w:rFonts w:hint="eastAsia" w:ascii="宋体" w:hAnsi="宋体" w:eastAsia="宋体" w:cs="宋体"/>
                <w:color w:val="000000"/>
                <w:szCs w:val="21"/>
              </w:rPr>
              <w:t>（2</w:t>
            </w:r>
            <w:r>
              <w:rPr>
                <w:rFonts w:ascii="宋体" w:hAnsi="宋体" w:eastAsia="宋体" w:cs="宋体"/>
                <w:color w:val="000000"/>
                <w:szCs w:val="21"/>
              </w:rPr>
              <w:t>）</w:t>
            </w:r>
            <w:r>
              <w:rPr>
                <w:rFonts w:hint="eastAsia" w:ascii="宋体" w:hAnsi="宋体" w:eastAsia="宋体" w:cs="宋体"/>
                <w:color w:val="000000"/>
                <w:kern w:val="0"/>
                <w:szCs w:val="21"/>
                <w:lang w:bidi="ar"/>
              </w:rPr>
              <w:t>负责申报国家省市各级各类科研项目，承担企业横向项目，完成研究院产学研项目，申请专利，发表研究论文；</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5B7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（1）专业要求:计算机、人工智能、大数据等相关专业；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（2）熟悉C/C++、python、Matlab等开发语言，熟悉linux环境的编程；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（3）熟悉深度学习的原理和实现，了解CNN常见的网络模型，熟练使用Caffe、Pytorch、Tensorflow等至少一种深度学习框架；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（4）熟悉图像算法，如目标检测、目标跟踪、分类、分割、超分、深度学习等相关算法，对其中一种或多种算法有较深入的研究</w:t>
            </w:r>
          </w:p>
        </w:tc>
      </w:tr>
      <w:tr w14:paraId="32E7246E">
        <w:tblPrEx>
          <w:tblCellMar>
            <w:top w:w="0" w:type="dxa"/>
            <w:left w:w="108" w:type="dxa"/>
            <w:bottom w:w="0" w:type="dxa"/>
            <w:right w:w="108" w:type="dxa"/>
          </w:tblCellMar>
        </w:tblPrEx>
        <w:trPr>
          <w:trHeight w:val="298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D1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470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智能媒体与视觉计算实验室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D3CA">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91D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（1）负责人工智能、计算机视觉、多媒体计算等相关技术的研究及应用；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（2）偏重三维视觉、数字孪生、生成式AIGC、可解释AI、AI for EDA设计；</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536B">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（1）专业要求：EE、计算机科学与技术等相关专业方向；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（2）熟悉python、pytorch编程，了解人工智能技术，熟悉各类人工智能算法，能独立复现顶会相关算法等；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（3）有顶级学术论文发表者优先，包括但不限于CVPR、ICCV、ECCV、NeurIPS、ICML等。</w:t>
            </w:r>
          </w:p>
        </w:tc>
      </w:tr>
      <w:tr w14:paraId="67D821FB">
        <w:tblPrEx>
          <w:tblCellMar>
            <w:top w:w="0" w:type="dxa"/>
            <w:left w:w="108" w:type="dxa"/>
            <w:bottom w:w="0" w:type="dxa"/>
            <w:right w:w="108" w:type="dxa"/>
          </w:tblCellMar>
        </w:tblPrEx>
        <w:trPr>
          <w:trHeight w:val="702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07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5A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多模态人工智能实验室 </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2AD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8F9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（1）从事机器人（包括但不限于人形机器人、灵巧手、机械臂）相关任务，包括控制决策、抓取放置、导航规划等，熟悉ROS，熟悉常见的仿真环境Isaac lab、Mujoco等；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（2）协助参与人工智能横向项目的落地；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（1）开发和优化现有多模态大模型，推动多模态大模型本地化；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（2）收集、清洗和标注多模态数据，构建高质量的数据集，设计和实现数据预处理和后处理流程；探索和开发多模态大模型评估指标，优化模型在不同benchmark上的表现并与SOTA对比；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（3）探索多模态大模型小型化工作，实现模型小型化，提升模型推理速度。</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92B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（1）专业要求：人工智能、机器人控制、计算机科学与技术等相关专业方向；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（2）熟悉智能机器人控制、模仿学习、强化学习等相关方向,有智能机器人模型调试、开发经验优先；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（3）熟悉Pytorch，deep speed,C/C++、python等开发语言，熟悉linux环境的编程；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（4）有顶会论文/期刊发表者,熟悉并了解以下研究内容者优先：a. VLA、Diffusion policy等智能机器人控制框架；b. 熟悉iDP3、Motion Generation、AnyGrasp等开源模型；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（1）计算机科学与技术、人工智能、数据科学、自动化等相关专业；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（2）有多模态大模型实际开发项目落地、有成功开源贡献、优秀论文发表者优先，熟悉深度学习及大模型相关框架PyTorch、Transformers、Xtuner、Llama-factory、megatron等优先，熟悉RLHF相关流程者优先。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（3）学习能力强、英文能力优秀者优先，能够阅读国外顶尖期刊会议论文，有能力复现代码。</w:t>
            </w:r>
          </w:p>
        </w:tc>
      </w:tr>
      <w:tr w14:paraId="2A068374">
        <w:tblPrEx>
          <w:tblCellMar>
            <w:top w:w="0" w:type="dxa"/>
            <w:left w:w="108" w:type="dxa"/>
            <w:bottom w:w="0" w:type="dxa"/>
            <w:right w:w="108" w:type="dxa"/>
          </w:tblCellMar>
        </w:tblPrEx>
        <w:trPr>
          <w:trHeight w:val="818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90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F0C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绿色能源智能模拟实验室          </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AFD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07B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（1）研究复杂结构（如多孔介质流）的三维模型和多维数据（如多个性质的空间分布和时间分布）的可视化技术，负责从复杂三维模型和多维数据中快速、准确提取信息的方法的方向规划、设计和技术研究；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（2）研究人工智能算法、沉浸式分析（XR、CAVE）在辅助理解复杂三维模型和多维数据中的方法，并组织实验（如用户研究）用于量化分析人工智能、XR沉浸式分析的作用和改善方法；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（3）负责复杂三维模型和多维数据可视化应用的全生命周期工作，包括方案制定、技术选型、架构设计、开发、测试.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（1）开发复杂三维科学模型的数值模拟应用和可视化应用；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（2）对复杂结构的三维模型进行在XR中的可视化渲染，并根据模型解构、结构分析与修改的需求开发可视三维模型的即时可互动性；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（3）负责开发与实施对动态数值模拟的计算结果的实时可视化和可互动化，推动相关场景的落地应用和执行。</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820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（1）专业要求：计算机科学与技术、人工智能等相关专业方向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（2）熟悉人工智能、自然语言处理等相关方向，有相关项目经验者优先；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人机互动（如手势和眼动轨迹分析、脑机）、沉浸式分析（如XR在科学可视化中的应用）等相关研究方向，熟悉XR(VR/AR/MR)、复杂3D科学模型可视化/图形等相关方向,有通过CAVE、Varjo等设备量化测试用户研究的经验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（4）有顶会论文/期刊发表者，熟悉以下研究内容者优先：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a. 医疗影像在XR中的可视化；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b. 多孔介质流（如油藏、地热、CCUS）的数值模拟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（1）专业要求：计算机科学与技术、软件工程等相关专业方向；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（2）熟悉XR(VR/AR/MR)应用开发、复杂3D科学模型可视化/图形应用开发等相关方向,有CAVE、Varjo调试经验优先；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（3）熟悉C/C++、C#、Python等开发语言，熟悉.NET、Visual Studio等开发平台的使用；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（4）熟悉游戏引擎开发环境（Unity和Unreal Engine)</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（5）熟悉图形和可视化API（包括OpenGL、DirectX、CPU和GPU编程、VTK）；</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（6）有数值模拟软件开发项目的经验者优先。</w:t>
            </w:r>
          </w:p>
        </w:tc>
      </w:tr>
      <w:tr w14:paraId="020DB7E9">
        <w:tblPrEx>
          <w:tblCellMar>
            <w:top w:w="0" w:type="dxa"/>
            <w:left w:w="108" w:type="dxa"/>
            <w:bottom w:w="0" w:type="dxa"/>
            <w:right w:w="108" w:type="dxa"/>
          </w:tblCellMar>
        </w:tblPrEx>
        <w:trPr>
          <w:trHeight w:val="802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0B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321" w:type="pct"/>
            <w:tcBorders>
              <w:top w:val="single" w:color="000000" w:sz="4" w:space="0"/>
              <w:left w:val="single" w:color="000000" w:sz="4" w:space="0"/>
              <w:bottom w:val="single" w:color="auto" w:sz="4" w:space="0"/>
              <w:right w:val="single" w:color="000000" w:sz="4" w:space="0"/>
            </w:tcBorders>
            <w:shd w:val="clear" w:color="auto" w:fill="auto"/>
            <w:vAlign w:val="center"/>
          </w:tcPr>
          <w:p w14:paraId="3E8637E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生物医学数据挖掘与计算实验室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7D2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6EEC">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（1）负责图计算、大模型等前沿技术的研究；  </w:t>
            </w:r>
          </w:p>
          <w:p w14:paraId="4AE7139D">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（2）参与实验室大规模图数据分析与挖掘相关项目，负责大规模图数据的数据的存储、查询、挖掘算法开发，对图数据分析及知识图谱形成支撑；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负责开发用于承载大模型的高效训练、推理平台，并结合特点进行算法与实现的优化。</w:t>
            </w:r>
          </w:p>
          <w:p w14:paraId="27A2395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p>
          <w:p w14:paraId="40D62A0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 （1）负责研究运用前沿人工智能模型在生物医学数据上的应用；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（2）参与前沿研究项目，开发新算法、工具或方法，针对生物医学领域的特定挑战提供解决方案；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（3）运用人工智能和机器学习技术，对收集的数据进行深入分析与挖掘，构建和验证模型，以发现数据中的潜在规律与模式。</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899C">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（1）专业要求：计算机科学与技术，人工智能等相关专业方向；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（2）熟悉机器学习、深度学习等领域知识；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（3）熟练使用Pytorch，tensorflow等深度学习框架, 精通C/C++、python等开发语言，熟悉linux环境的编程；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（4）在IEEE/ACM transactions等高水平期刊或者CCF A期刊或论文上发表两篇以上学术论文；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（5）熟悉图神经网络，熟悉各种图卷积算法、transformer、自注意力机制，具备图模型调优实践经验，有基于图网络科学计算项目经验者优先；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（6）具备从事大模型、大语言模型、多模态大模型等相关行业人经验者优先；对ChatGPT、LLama、BLIP2、Llava等相关模型有深入了解或使用经验者优先。</w:t>
            </w:r>
          </w:p>
          <w:p w14:paraId="2F2DF9C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（1）专业要求：计算机科学与技术、人工智能、生物信息、生物医学工程等相关专业；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（2）熟悉人工智能算法，能够应用相关技术进行生物医学数据挖掘和分析；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（3）熟悉Python、R等编程语言，具备数据处理和算法实现的能力；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（4）至少在国内外高水平期刊发表SCI论文2篇，具备良好的英语水平；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（5）具备扎实的生物医学基础知识，理解生物医学数据的来源、特性和处理方法；熟悉数据挖掘、机器学习、统计分析等相关理论和技术等相关行业者优先。</w:t>
            </w:r>
          </w:p>
        </w:tc>
      </w:tr>
      <w:tr w14:paraId="0FBFEEB8">
        <w:tblPrEx>
          <w:tblCellMar>
            <w:top w:w="0" w:type="dxa"/>
            <w:left w:w="108" w:type="dxa"/>
            <w:bottom w:w="0" w:type="dxa"/>
            <w:right w:w="108" w:type="dxa"/>
          </w:tblCellMar>
        </w:tblPrEx>
        <w:trPr>
          <w:trHeight w:val="6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F0C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321" w:type="pct"/>
            <w:tcBorders>
              <w:top w:val="single" w:color="auto" w:sz="4" w:space="0"/>
              <w:left w:val="single" w:color="000000" w:sz="4" w:space="0"/>
              <w:bottom w:val="nil"/>
              <w:right w:val="single" w:color="000000" w:sz="4" w:space="0"/>
            </w:tcBorders>
            <w:shd w:val="clear" w:color="auto" w:fill="auto"/>
            <w:vAlign w:val="center"/>
          </w:tcPr>
          <w:p w14:paraId="61147BD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网络信息安全实验室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BF2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FC9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（1）负责网络与信息安全领域（包括但不限于隐私计算、抗量子密码、零信任安全等）的项目规划、设计和技术研究；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（2）负责与研究院内外跨学科团队的项目合作，包括研究方案制定、技术路线选择、系统架构设计、开发和测试。</w:t>
            </w:r>
          </w:p>
          <w:p w14:paraId="68178CA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（1）参与网络与信息安全领域（包括但不限于隐私计算、抗量子密码、零信任安全等）各类项目的申报与实施，申请专利，发表研究论文；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（2）负责相关研究成果的原型系统设计与展示，推动研究成果的应用转化；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（3）负责企业横向项目的工程开发、测试与交付。</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D133">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（1）专业要求：网络空间安全、计算机科学与技术、通信与信息系统、应用数学等相关专业；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（2）熟练掌握至少一种编程语言，如Python、C/C++，以实现并测试安全算法和协议；熟悉主流操作系统的安全特性和漏洞；</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（3）熟悉人工智能算法、主流密码算法、安全通信协议等；有相关项目实施经验者优先。</w:t>
            </w:r>
          </w:p>
          <w:p w14:paraId="2550006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（1）专业要求：网络空间安全、计算机科学与技术、通信与信息系统、电子科学与技术、控制科学与技术等相关专业；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（2）熟练掌握多种编程语言，如Java、C/C++、C#、Python等，熟悉软件开发生命周期和软件版本管理，了解不同的软件架构模式，了解关系型数据库和非关系型数据库，有大型项目前后端开发经验者优先；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（3）掌握至少一种深度学习框架，熟悉数据处理相关技术，有数据安全相关项目实施经验者优先。</w:t>
            </w:r>
          </w:p>
        </w:tc>
      </w:tr>
      <w:tr w14:paraId="5B45853C">
        <w:tblPrEx>
          <w:tblCellMar>
            <w:top w:w="0" w:type="dxa"/>
            <w:left w:w="108" w:type="dxa"/>
            <w:bottom w:w="0" w:type="dxa"/>
            <w:right w:w="108" w:type="dxa"/>
          </w:tblCellMar>
        </w:tblPrEx>
        <w:trPr>
          <w:trHeight w:val="384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C6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321" w:type="pct"/>
            <w:tcBorders>
              <w:top w:val="single" w:color="000000" w:sz="4" w:space="0"/>
              <w:left w:val="single" w:color="000000" w:sz="4" w:space="0"/>
              <w:bottom w:val="single" w:color="auto" w:sz="4" w:space="0"/>
              <w:right w:val="single" w:color="000000" w:sz="4" w:space="0"/>
            </w:tcBorders>
            <w:shd w:val="clear" w:color="auto" w:fill="auto"/>
            <w:vAlign w:val="center"/>
          </w:tcPr>
          <w:p w14:paraId="79F36B0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生物检测实验室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A15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D0E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 负责系统设计、开发与测试，涵盖从理论分析到算法实现及数据处理全过程。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（2）主导分子生物学相关实验，优化基因提取、放大及PCR实验流程，确保数据质量与实验效率。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 使用先进技术（如毛细管电泳）进行数据分析，并撰写详细实验报告或技术文档。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与多部门合作，支持项目推进、产品研发及质量控制，为技术创新提供建议。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（5）跟踪行业最新技术与研究动态，协助撰写论文或申请专利。</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DEDB">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（1）电子工程、计算机科学、分子生物学、生物化学、遗传学等相关专业。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扎实的专业基础，熟悉数字信号处理、C++、Python编程，以及滤波、峰值检测、动态规划等技术。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（3）掌握分子生物学实验技能，包括毛细管电泳、PCR扩增、基因表达分析等。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 英文读写能力优秀，能够阅读国际科研文献，有科研或政府项目申请经验者优先。</w:t>
            </w:r>
          </w:p>
        </w:tc>
      </w:tr>
      <w:tr w14:paraId="59834E75">
        <w:tblPrEx>
          <w:tblCellMar>
            <w:top w:w="0" w:type="dxa"/>
            <w:left w:w="108" w:type="dxa"/>
            <w:bottom w:w="0" w:type="dxa"/>
            <w:right w:w="108" w:type="dxa"/>
          </w:tblCellMar>
        </w:tblPrEx>
        <w:trPr>
          <w:trHeight w:val="8180" w:hRule="atLeast"/>
          <w:jc w:val="center"/>
        </w:trPr>
        <w:tc>
          <w:tcPr>
            <w:tcW w:w="32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AEDEE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321" w:type="pct"/>
            <w:tcBorders>
              <w:top w:val="single" w:color="auto" w:sz="4" w:space="0"/>
              <w:left w:val="single" w:color="000000" w:sz="4" w:space="0"/>
              <w:bottom w:val="single" w:color="auto" w:sz="4" w:space="0"/>
              <w:right w:val="single" w:color="000000" w:sz="4" w:space="0"/>
            </w:tcBorders>
            <w:shd w:val="clear" w:color="auto" w:fill="auto"/>
            <w:vAlign w:val="center"/>
          </w:tcPr>
          <w:p w14:paraId="647C04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工业智能技术应用实验室</w:t>
            </w:r>
          </w:p>
        </w:tc>
        <w:tc>
          <w:tcPr>
            <w:tcW w:w="874" w:type="pct"/>
            <w:tcBorders>
              <w:top w:val="single" w:color="000000" w:sz="4" w:space="0"/>
              <w:left w:val="single" w:color="000000" w:sz="4" w:space="0"/>
              <w:bottom w:val="single" w:color="auto" w:sz="4" w:space="0"/>
              <w:right w:val="single" w:color="000000" w:sz="4" w:space="0"/>
            </w:tcBorders>
            <w:shd w:val="clear" w:color="auto" w:fill="auto"/>
            <w:vAlign w:val="center"/>
          </w:tcPr>
          <w:p w14:paraId="365AF22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auto" w:sz="4" w:space="0"/>
              <w:right w:val="single" w:color="000000" w:sz="4" w:space="0"/>
            </w:tcBorders>
            <w:shd w:val="clear" w:color="auto" w:fill="auto"/>
            <w:vAlign w:val="center"/>
          </w:tcPr>
          <w:p w14:paraId="6AD75F3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（1）独立完成系统功能的设计和实现；负责后端服务的开发、测试和部署；持续优化现有系统的性能和稳定性；编写技术文档和系统设计说明。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（1）推动工业、物流通用/垂直领域AI产品的设计与开发，具体包括数据清洗机制、特征工程的建立，以及AI算法模型与产品的融合；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（2）设计并建立AI产品的自训练机制，确保产品具备持续优化和自我提升的能力；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（3）建立有自主知识产权的AI产品，并完成相关专利、软著申请；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（4）负责与客户合作项目的管理,包括合作课题的制定、项目进度管理、数据准备、成果验收以及产品落地。</w:t>
            </w:r>
          </w:p>
        </w:tc>
        <w:tc>
          <w:tcPr>
            <w:tcW w:w="1778" w:type="pct"/>
            <w:tcBorders>
              <w:top w:val="single" w:color="000000" w:sz="4" w:space="0"/>
              <w:left w:val="single" w:color="000000" w:sz="4" w:space="0"/>
              <w:bottom w:val="single" w:color="auto" w:sz="4" w:space="0"/>
              <w:right w:val="single" w:color="000000" w:sz="4" w:space="0"/>
            </w:tcBorders>
            <w:shd w:val="clear" w:color="auto" w:fill="auto"/>
            <w:vAlign w:val="center"/>
          </w:tcPr>
          <w:p w14:paraId="19DD3D8A">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（1）计算机软件及相关专业，物联网、人工智能等相关软件研发经验者优先；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（2）具有企业级应用系统设计和开发经验，能够独立完成系统设计和开发；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（3）精通Java或Golang语言，熟悉至少一种主流的后端开发框架；熟悉Redis、Kafka等中间件，熟悉搜索引擎Solr或Elasticsearch；</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（4）有使用开源工作流工具的经验，掌握数据库相关知识，熟练运用SQL语言；熟悉Linux操作系统；</w:t>
            </w:r>
          </w:p>
          <w:p w14:paraId="027E29EB">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（5）掌握设计模式和组件技术，了解缓存设计、设计模式、消息队列等高级主题。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（1）计算机软件及相关专业</w:t>
            </w:r>
          </w:p>
          <w:p w14:paraId="45449D4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（2）具备AI产品设计与开发经验，尤其是在工业、物流或相关领域有项目经验。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（3）熟悉AI模型的开发流程，包括数据清洗、特征工程和模型训练。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（4）具备较强的项目管理能力，拥有知识产权管理经验。</w:t>
            </w:r>
          </w:p>
        </w:tc>
      </w:tr>
      <w:tr w14:paraId="316BDA4A">
        <w:tblPrEx>
          <w:tblCellMar>
            <w:top w:w="0" w:type="dxa"/>
            <w:left w:w="108" w:type="dxa"/>
            <w:bottom w:w="0" w:type="dxa"/>
            <w:right w:w="108" w:type="dxa"/>
          </w:tblCellMar>
        </w:tblPrEx>
        <w:trPr>
          <w:trHeight w:val="2268" w:hRule="atLeast"/>
          <w:jc w:val="center"/>
        </w:trPr>
        <w:tc>
          <w:tcPr>
            <w:tcW w:w="32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03ED90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w:t>
            </w:r>
          </w:p>
        </w:tc>
        <w:tc>
          <w:tcPr>
            <w:tcW w:w="321" w:type="pct"/>
            <w:tcBorders>
              <w:top w:val="single" w:color="auto" w:sz="4" w:space="0"/>
              <w:left w:val="single" w:color="000000" w:sz="4" w:space="0"/>
              <w:bottom w:val="single" w:color="auto" w:sz="4" w:space="0"/>
              <w:right w:val="single" w:color="000000" w:sz="4" w:space="0"/>
            </w:tcBorders>
            <w:shd w:val="clear" w:color="auto" w:fill="auto"/>
            <w:vAlign w:val="center"/>
          </w:tcPr>
          <w:p w14:paraId="56195D2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智慧交通研发中心</w:t>
            </w:r>
          </w:p>
        </w:tc>
        <w:tc>
          <w:tcPr>
            <w:tcW w:w="874" w:type="pct"/>
            <w:tcBorders>
              <w:top w:val="single" w:color="000000" w:sz="4" w:space="0"/>
              <w:left w:val="single" w:color="000000" w:sz="4" w:space="0"/>
              <w:bottom w:val="single" w:color="auto" w:sz="4" w:space="0"/>
              <w:right w:val="single" w:color="000000" w:sz="4" w:space="0"/>
            </w:tcBorders>
            <w:shd w:val="clear" w:color="auto" w:fill="auto"/>
            <w:vAlign w:val="center"/>
          </w:tcPr>
          <w:p w14:paraId="43BB177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000000" w:sz="4" w:space="0"/>
              <w:left w:val="single" w:color="000000" w:sz="4" w:space="0"/>
              <w:bottom w:val="single" w:color="auto" w:sz="4" w:space="0"/>
              <w:right w:val="single" w:color="000000" w:sz="4" w:space="0"/>
            </w:tcBorders>
            <w:shd w:val="clear" w:color="auto" w:fill="auto"/>
            <w:vAlign w:val="center"/>
          </w:tcPr>
          <w:p w14:paraId="26177910">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（1）负责超表面光学镜头器件与光学模组的设计、测试和技术研究；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（2）负责申报和执行各级各类纵向科研项目，企业横向项目，申请专利发表论文。</w:t>
            </w:r>
          </w:p>
        </w:tc>
        <w:tc>
          <w:tcPr>
            <w:tcW w:w="1778" w:type="pct"/>
            <w:tcBorders>
              <w:top w:val="single" w:color="000000" w:sz="4" w:space="0"/>
              <w:left w:val="single" w:color="000000" w:sz="4" w:space="0"/>
              <w:bottom w:val="single" w:color="auto" w:sz="4" w:space="0"/>
              <w:right w:val="single" w:color="000000" w:sz="4" w:space="0"/>
            </w:tcBorders>
            <w:shd w:val="clear" w:color="auto" w:fill="auto"/>
            <w:vAlign w:val="center"/>
          </w:tcPr>
          <w:p w14:paraId="6D8C10C2">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（1）专业要求：光学设计制造相关专业方向；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（2）具有光学器件的方案设计、模拟仿真能力，有实际的场景工程化经验，能够独立承担方案设计和开发工作。</w:t>
            </w:r>
          </w:p>
        </w:tc>
      </w:tr>
      <w:tr w14:paraId="36D6A9D5">
        <w:tblPrEx>
          <w:tblCellMar>
            <w:top w:w="0" w:type="dxa"/>
            <w:left w:w="108" w:type="dxa"/>
            <w:bottom w:w="0" w:type="dxa"/>
            <w:right w:w="108" w:type="dxa"/>
          </w:tblCellMar>
        </w:tblPrEx>
        <w:trPr>
          <w:cantSplit/>
          <w:trHeight w:val="8158" w:hRule="atLeast"/>
          <w:jc w:val="center"/>
        </w:trPr>
        <w:tc>
          <w:tcPr>
            <w:tcW w:w="32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AE27F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321" w:type="pct"/>
            <w:tcBorders>
              <w:top w:val="single" w:color="auto" w:sz="4" w:space="0"/>
              <w:left w:val="single" w:color="000000" w:sz="4" w:space="0"/>
              <w:bottom w:val="single" w:color="000000" w:sz="4" w:space="0"/>
              <w:right w:val="single" w:color="000000" w:sz="4" w:space="0"/>
            </w:tcBorders>
            <w:shd w:val="clear" w:color="auto" w:fill="auto"/>
            <w:vAlign w:val="center"/>
          </w:tcPr>
          <w:p w14:paraId="1B85E9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智慧海洋气象实验室</w:t>
            </w:r>
          </w:p>
        </w:tc>
        <w:tc>
          <w:tcPr>
            <w:tcW w:w="874" w:type="pct"/>
            <w:tcBorders>
              <w:top w:val="single" w:color="auto" w:sz="4" w:space="0"/>
              <w:left w:val="single" w:color="000000" w:sz="4" w:space="0"/>
              <w:bottom w:val="single" w:color="000000" w:sz="4" w:space="0"/>
              <w:right w:val="single" w:color="000000" w:sz="4" w:space="0"/>
            </w:tcBorders>
            <w:shd w:val="clear" w:color="auto" w:fill="auto"/>
            <w:vAlign w:val="center"/>
          </w:tcPr>
          <w:p w14:paraId="4ADB765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研究序列/工程技术序列</w:t>
            </w:r>
          </w:p>
        </w:tc>
        <w:tc>
          <w:tcPr>
            <w:tcW w:w="1704" w:type="pct"/>
            <w:tcBorders>
              <w:top w:val="single" w:color="auto" w:sz="4" w:space="0"/>
              <w:left w:val="single" w:color="000000" w:sz="4" w:space="0"/>
              <w:bottom w:val="single" w:color="000000" w:sz="4" w:space="0"/>
              <w:right w:val="single" w:color="000000" w:sz="4" w:space="0"/>
            </w:tcBorders>
            <w:shd w:val="clear" w:color="auto" w:fill="auto"/>
            <w:vAlign w:val="center"/>
          </w:tcPr>
          <w:p w14:paraId="07F610B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（1）开发代码和业务流程控制脚本，将用户需求的数据服务转化为数据产品并按照约定方式提供给客户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（2）负责数值模式预报结果定量评估和分析，评估结果批量图形化展示和评估结果分析，撰写相关技术文档以及模式结果评估报告；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日常维护线上业务，负责协助和参与客户的技术交流。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（1）负责使用机器学习算法实现数值预报产品订正和释用的研究、开发和优化；</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（2）利用人工智能技术（机器学习、深度学习）提升气象预报与功率预测的准确率；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（3）负责算法模型的分析和运维工作；负责气象、行业数据等数据的处理、分析和计算工作；</w:t>
            </w:r>
          </w:p>
        </w:tc>
        <w:tc>
          <w:tcPr>
            <w:tcW w:w="1778" w:type="pct"/>
            <w:tcBorders>
              <w:top w:val="single" w:color="auto" w:sz="4" w:space="0"/>
              <w:left w:val="single" w:color="000000" w:sz="4" w:space="0"/>
              <w:bottom w:val="single" w:color="000000" w:sz="4" w:space="0"/>
              <w:right w:val="single" w:color="000000" w:sz="4" w:space="0"/>
            </w:tcBorders>
            <w:shd w:val="clear" w:color="auto" w:fill="auto"/>
            <w:vAlign w:val="center"/>
          </w:tcPr>
          <w:p w14:paraId="3AAD9F5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岗位一：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（1）大气科学、大气物理、气象学相关专业；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（2）至少熟悉一种全球或区域数值天气预报模式，例如`WRF, GFS, IFS, MPAS, FV3等；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（3）熟悉Linux系统，掌握bash, csh, sh等shell 语言编程脚本，掌握Python, 熟悉 NCL, grads, Fortran 等气象数据分析常用语言，熟悉NCO, CDO等常用气象数据处理工具；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（4）熟悉气象数据常用的NETCDF, GRIB, BUFR, grd等数据格式，能够实现常见气象数据格式文件的读取、格式转换、写入等。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（5）能够独立分析需求功能，独立实现从模式输出结果到数据产品服务提供的业务和流程开发。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岗位二：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（1）计算机等相关专业,具有气象行业、气象算法相关经验；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（2）扎实的机器学习、数据统计理论和技术基础，具备相关研究或工程经验，良好的系统编程、数据结构、算法基础、系统设计能力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（3）精通Python以及算法常用模块，熟悉Linux系统，掌握bash, csh, sh等shell 语言编程脚本； 熟悉 NCL, grads, Fortran 等气象数据分析常用语言；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（4）精通机器学习和深度学习算法的应用，参与过数据挖掘和机器学习算法工程项目或赛事优先；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（5）了解气象在主要相关行业的应用和相关知识，例如电力、新能源、水利、防灾等。熟悉常见气象数据格式和相应的处理；</w:t>
            </w:r>
          </w:p>
        </w:tc>
      </w:tr>
      <w:tr w14:paraId="435FBC32">
        <w:tblPrEx>
          <w:tblCellMar>
            <w:top w:w="0" w:type="dxa"/>
            <w:left w:w="108" w:type="dxa"/>
            <w:bottom w:w="0" w:type="dxa"/>
            <w:right w:w="108" w:type="dxa"/>
          </w:tblCellMar>
        </w:tblPrEx>
        <w:trPr>
          <w:trHeight w:val="334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4BC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0E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智慧园区与大家居实验室</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B9E0">
            <w:pPr>
              <w:widowControl/>
              <w:jc w:val="left"/>
              <w:textAlignment w:val="center"/>
              <w:rPr>
                <w:rFonts w:hint="eastAsia" w:ascii="宋体" w:hAnsi="宋体" w:eastAsia="宋体" w:cs="宋体"/>
                <w:color w:val="000000"/>
                <w:kern w:val="0"/>
                <w:szCs w:val="21"/>
                <w:lang w:bidi="ar"/>
              </w:rPr>
            </w:pP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1F12">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（1）负责智慧园区、社区和家居行业数字孪生建模仿真和算法研发，负责相关软件开发；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（2）负责相关大模型场景应用的训练、数据挖掘和场景生成的理论与算法研究，负责相关模型训练。</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3FA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（1）专业要求：计算机、人工智能、自动化专业，数字孪生和元宇宙相关方向；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具有扎实的三维建模仿真、数字孪生理论基础，熟悉物理模型、实时传感数据感知、物理实体模型动态更新，有较强的系统设计、架构设计、模拟仿真能力，有较强的场景工程化经验，能够独立承担系统设计开发工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（3）熟悉国内外大模型应用，了解数字孪生中三维建模、模拟仿真、增强现实、虚拟监控等技术，有三维建模与仿真等相关项目经验者优先。</w:t>
            </w:r>
          </w:p>
        </w:tc>
      </w:tr>
    </w:tbl>
    <w:p w14:paraId="71FBA089">
      <w:pPr>
        <w:widowControl/>
        <w:jc w:val="left"/>
        <w:rPr>
          <w:rFonts w:ascii="黑体" w:eastAsia="黑体"/>
          <w:sz w:val="32"/>
          <w:szCs w:val="28"/>
        </w:rPr>
      </w:pPr>
    </w:p>
    <w:p w14:paraId="6411F835">
      <w:pPr>
        <w:widowControl/>
        <w:jc w:val="left"/>
        <w:rPr>
          <w:rFonts w:ascii="黑体" w:eastAsia="黑体"/>
          <w:sz w:val="32"/>
          <w:szCs w:val="28"/>
        </w:rPr>
      </w:pPr>
    </w:p>
    <w:p w14:paraId="6425109C">
      <w:pPr>
        <w:widowControl/>
        <w:jc w:val="left"/>
        <w:rPr>
          <w:rFonts w:ascii="黑体" w:eastAsia="黑体"/>
          <w:sz w:val="32"/>
          <w:szCs w:val="28"/>
        </w:rPr>
      </w:pPr>
      <w:r>
        <w:rPr>
          <w:rFonts w:ascii="黑体" w:eastAsia="黑体"/>
          <w:sz w:val="32"/>
          <w:szCs w:val="28"/>
        </w:rPr>
        <w:br w:type="page"/>
      </w:r>
    </w:p>
    <w:p w14:paraId="2F774362">
      <w:pPr>
        <w:spacing w:line="560" w:lineRule="exact"/>
        <w:rPr>
          <w:rFonts w:hint="eastAsia" w:ascii="黑体" w:hAnsi="黑体" w:eastAsia="黑体"/>
          <w:bCs/>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00" w:bottom="1418" w:left="1800"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723FE-8478-435E-A297-DD85F11E49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D46FECA-CF41-4E05-992D-2971419D0B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9D4A">
    <w:pPr>
      <w:pStyle w:val="4"/>
      <w:jc w:val="center"/>
      <w:rPr>
        <w:rFonts w:ascii="仿宋_GB2312" w:eastAsia="仿宋_GB2312"/>
        <w:sz w:val="28"/>
        <w:szCs w:val="28"/>
      </w:rPr>
    </w:pPr>
    <w:r>
      <w:rPr>
        <w:rFonts w:hint="eastAsia" w:ascii="仿宋_GB2312" w:eastAsia="仿宋_GB2312"/>
        <w:sz w:val="28"/>
        <w:szCs w:val="28"/>
      </w:rPr>
      <w:t xml:space="preserve">- </w:t>
    </w:r>
    <w:sdt>
      <w:sdtPr>
        <w:rPr>
          <w:rFonts w:hint="eastAsia" w:ascii="仿宋_GB2312" w:eastAsia="仿宋_GB2312"/>
          <w:sz w:val="28"/>
          <w:szCs w:val="28"/>
        </w:rPr>
        <w:id w:val="-87312490"/>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sdtContent>
    </w:sdt>
  </w:p>
  <w:p w14:paraId="7EFAC17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1229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B96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BC2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1B76">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0BE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485D6"/>
    <w:multiLevelType w:val="singleLevel"/>
    <w:tmpl w:val="9AE485D6"/>
    <w:lvl w:ilvl="0" w:tentative="0">
      <w:start w:val="1"/>
      <w:numFmt w:val="decimal"/>
      <w:suff w:val="nothing"/>
      <w:lvlText w:val="（%1）"/>
      <w:lvlJc w:val="left"/>
    </w:lvl>
  </w:abstractNum>
  <w:abstractNum w:abstractNumId="1">
    <w:nsid w:val="3563CBE3"/>
    <w:multiLevelType w:val="singleLevel"/>
    <w:tmpl w:val="3563CB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05"/>
    <w:rsid w:val="00000DCF"/>
    <w:rsid w:val="00022D17"/>
    <w:rsid w:val="00024146"/>
    <w:rsid w:val="00027355"/>
    <w:rsid w:val="000337F5"/>
    <w:rsid w:val="00036D08"/>
    <w:rsid w:val="00050744"/>
    <w:rsid w:val="00055DEE"/>
    <w:rsid w:val="00061CA0"/>
    <w:rsid w:val="000642D7"/>
    <w:rsid w:val="00070229"/>
    <w:rsid w:val="00081617"/>
    <w:rsid w:val="0008669D"/>
    <w:rsid w:val="000A2C04"/>
    <w:rsid w:val="000B180D"/>
    <w:rsid w:val="000C3852"/>
    <w:rsid w:val="000C4819"/>
    <w:rsid w:val="000E14B3"/>
    <w:rsid w:val="001219AD"/>
    <w:rsid w:val="00124291"/>
    <w:rsid w:val="00125A49"/>
    <w:rsid w:val="001305A8"/>
    <w:rsid w:val="00134485"/>
    <w:rsid w:val="00141434"/>
    <w:rsid w:val="00151DBB"/>
    <w:rsid w:val="00157F0A"/>
    <w:rsid w:val="00160B87"/>
    <w:rsid w:val="00160EC9"/>
    <w:rsid w:val="00174998"/>
    <w:rsid w:val="00183255"/>
    <w:rsid w:val="001A1177"/>
    <w:rsid w:val="001A25C1"/>
    <w:rsid w:val="001B04BA"/>
    <w:rsid w:val="001B3E5F"/>
    <w:rsid w:val="001D0BDD"/>
    <w:rsid w:val="001D1F19"/>
    <w:rsid w:val="001D33D8"/>
    <w:rsid w:val="002143C2"/>
    <w:rsid w:val="002160AB"/>
    <w:rsid w:val="00220A79"/>
    <w:rsid w:val="002373E3"/>
    <w:rsid w:val="00237446"/>
    <w:rsid w:val="00253173"/>
    <w:rsid w:val="00275276"/>
    <w:rsid w:val="00275D2B"/>
    <w:rsid w:val="00294B12"/>
    <w:rsid w:val="002A7FDA"/>
    <w:rsid w:val="002B4231"/>
    <w:rsid w:val="002C0BE8"/>
    <w:rsid w:val="002D3BCD"/>
    <w:rsid w:val="002E0361"/>
    <w:rsid w:val="002E6A59"/>
    <w:rsid w:val="00302D1D"/>
    <w:rsid w:val="003073E2"/>
    <w:rsid w:val="003077F2"/>
    <w:rsid w:val="003130BD"/>
    <w:rsid w:val="00322784"/>
    <w:rsid w:val="003249A1"/>
    <w:rsid w:val="00332D13"/>
    <w:rsid w:val="00334FEF"/>
    <w:rsid w:val="003462DF"/>
    <w:rsid w:val="00350EBD"/>
    <w:rsid w:val="00351B57"/>
    <w:rsid w:val="00352EED"/>
    <w:rsid w:val="00362363"/>
    <w:rsid w:val="00373542"/>
    <w:rsid w:val="00374216"/>
    <w:rsid w:val="003744CF"/>
    <w:rsid w:val="003833AA"/>
    <w:rsid w:val="003A40E4"/>
    <w:rsid w:val="003B1071"/>
    <w:rsid w:val="003B3E00"/>
    <w:rsid w:val="003B426A"/>
    <w:rsid w:val="003C602B"/>
    <w:rsid w:val="003D1B0F"/>
    <w:rsid w:val="003D5695"/>
    <w:rsid w:val="003D791E"/>
    <w:rsid w:val="003E1E0E"/>
    <w:rsid w:val="003E26E7"/>
    <w:rsid w:val="003E41AE"/>
    <w:rsid w:val="003F071A"/>
    <w:rsid w:val="003F0B45"/>
    <w:rsid w:val="003F2680"/>
    <w:rsid w:val="00405F8C"/>
    <w:rsid w:val="00413FDF"/>
    <w:rsid w:val="00426022"/>
    <w:rsid w:val="00432C20"/>
    <w:rsid w:val="00436836"/>
    <w:rsid w:val="00436C64"/>
    <w:rsid w:val="00474DA8"/>
    <w:rsid w:val="00492379"/>
    <w:rsid w:val="004A2FEB"/>
    <w:rsid w:val="004A6741"/>
    <w:rsid w:val="004B4E99"/>
    <w:rsid w:val="004C23BE"/>
    <w:rsid w:val="004D2E6A"/>
    <w:rsid w:val="004D420B"/>
    <w:rsid w:val="004E05C9"/>
    <w:rsid w:val="004E23C8"/>
    <w:rsid w:val="004F3C95"/>
    <w:rsid w:val="00500319"/>
    <w:rsid w:val="00501F07"/>
    <w:rsid w:val="00511B2F"/>
    <w:rsid w:val="005130EA"/>
    <w:rsid w:val="00520C37"/>
    <w:rsid w:val="005237EC"/>
    <w:rsid w:val="00524DB9"/>
    <w:rsid w:val="005666CF"/>
    <w:rsid w:val="00573B3A"/>
    <w:rsid w:val="00580D81"/>
    <w:rsid w:val="00582BB4"/>
    <w:rsid w:val="0058550F"/>
    <w:rsid w:val="005907CB"/>
    <w:rsid w:val="00592D0D"/>
    <w:rsid w:val="00592EB3"/>
    <w:rsid w:val="005959CF"/>
    <w:rsid w:val="00595E42"/>
    <w:rsid w:val="005A5E6C"/>
    <w:rsid w:val="005A70C9"/>
    <w:rsid w:val="005B59E1"/>
    <w:rsid w:val="005B5C74"/>
    <w:rsid w:val="005B7FAE"/>
    <w:rsid w:val="005C7A09"/>
    <w:rsid w:val="005D15BF"/>
    <w:rsid w:val="005E6CA1"/>
    <w:rsid w:val="005F01DE"/>
    <w:rsid w:val="006022F5"/>
    <w:rsid w:val="0060338E"/>
    <w:rsid w:val="00616CF2"/>
    <w:rsid w:val="00617D95"/>
    <w:rsid w:val="00626D00"/>
    <w:rsid w:val="00642171"/>
    <w:rsid w:val="00642809"/>
    <w:rsid w:val="00663719"/>
    <w:rsid w:val="00677C7F"/>
    <w:rsid w:val="006808D5"/>
    <w:rsid w:val="00682D70"/>
    <w:rsid w:val="00692065"/>
    <w:rsid w:val="006A3DF5"/>
    <w:rsid w:val="006A6358"/>
    <w:rsid w:val="006A6B84"/>
    <w:rsid w:val="006B1877"/>
    <w:rsid w:val="006B7376"/>
    <w:rsid w:val="006E52FA"/>
    <w:rsid w:val="006E6FA1"/>
    <w:rsid w:val="006F0357"/>
    <w:rsid w:val="006F1F96"/>
    <w:rsid w:val="006F4EBB"/>
    <w:rsid w:val="00717ECD"/>
    <w:rsid w:val="007202E9"/>
    <w:rsid w:val="007228C0"/>
    <w:rsid w:val="00731110"/>
    <w:rsid w:val="00736CE1"/>
    <w:rsid w:val="00740275"/>
    <w:rsid w:val="0074244C"/>
    <w:rsid w:val="00757B52"/>
    <w:rsid w:val="00767EAC"/>
    <w:rsid w:val="00771601"/>
    <w:rsid w:val="00772483"/>
    <w:rsid w:val="007758F3"/>
    <w:rsid w:val="00784CBC"/>
    <w:rsid w:val="007A0DE5"/>
    <w:rsid w:val="007A3775"/>
    <w:rsid w:val="007A5836"/>
    <w:rsid w:val="007B7AFC"/>
    <w:rsid w:val="007D7CE9"/>
    <w:rsid w:val="007E0DA4"/>
    <w:rsid w:val="007E2BE7"/>
    <w:rsid w:val="007F3CA8"/>
    <w:rsid w:val="00805644"/>
    <w:rsid w:val="008140C3"/>
    <w:rsid w:val="00816160"/>
    <w:rsid w:val="00840065"/>
    <w:rsid w:val="008469A3"/>
    <w:rsid w:val="0087065C"/>
    <w:rsid w:val="008741B8"/>
    <w:rsid w:val="00875A8A"/>
    <w:rsid w:val="008974F1"/>
    <w:rsid w:val="008977FE"/>
    <w:rsid w:val="008978F2"/>
    <w:rsid w:val="008A3149"/>
    <w:rsid w:val="008C037F"/>
    <w:rsid w:val="008C22CA"/>
    <w:rsid w:val="008C3C93"/>
    <w:rsid w:val="008D07AA"/>
    <w:rsid w:val="008D4732"/>
    <w:rsid w:val="008F2370"/>
    <w:rsid w:val="009219A7"/>
    <w:rsid w:val="00926C3A"/>
    <w:rsid w:val="00933B10"/>
    <w:rsid w:val="009462F5"/>
    <w:rsid w:val="00956958"/>
    <w:rsid w:val="009569E2"/>
    <w:rsid w:val="0097735F"/>
    <w:rsid w:val="00980172"/>
    <w:rsid w:val="00980309"/>
    <w:rsid w:val="0098788B"/>
    <w:rsid w:val="00992777"/>
    <w:rsid w:val="009B1B5F"/>
    <w:rsid w:val="009B5C71"/>
    <w:rsid w:val="009D4138"/>
    <w:rsid w:val="009E75E0"/>
    <w:rsid w:val="009F28CE"/>
    <w:rsid w:val="009F5CC9"/>
    <w:rsid w:val="009F6895"/>
    <w:rsid w:val="00A16761"/>
    <w:rsid w:val="00A2000C"/>
    <w:rsid w:val="00A26B09"/>
    <w:rsid w:val="00A3495C"/>
    <w:rsid w:val="00A37BF2"/>
    <w:rsid w:val="00A70E61"/>
    <w:rsid w:val="00A74057"/>
    <w:rsid w:val="00A759EC"/>
    <w:rsid w:val="00A76695"/>
    <w:rsid w:val="00A76A74"/>
    <w:rsid w:val="00A84285"/>
    <w:rsid w:val="00A84B57"/>
    <w:rsid w:val="00A868BD"/>
    <w:rsid w:val="00AA0778"/>
    <w:rsid w:val="00AA1443"/>
    <w:rsid w:val="00AA20F7"/>
    <w:rsid w:val="00AB0C43"/>
    <w:rsid w:val="00AB24BD"/>
    <w:rsid w:val="00AD03E2"/>
    <w:rsid w:val="00AE1853"/>
    <w:rsid w:val="00AE3174"/>
    <w:rsid w:val="00AE7AF6"/>
    <w:rsid w:val="00B163B0"/>
    <w:rsid w:val="00B26105"/>
    <w:rsid w:val="00B317BA"/>
    <w:rsid w:val="00B32F3A"/>
    <w:rsid w:val="00B3423D"/>
    <w:rsid w:val="00B40741"/>
    <w:rsid w:val="00B444C0"/>
    <w:rsid w:val="00B45274"/>
    <w:rsid w:val="00B64039"/>
    <w:rsid w:val="00B7303D"/>
    <w:rsid w:val="00B83463"/>
    <w:rsid w:val="00B85555"/>
    <w:rsid w:val="00B90C88"/>
    <w:rsid w:val="00B953FD"/>
    <w:rsid w:val="00B96400"/>
    <w:rsid w:val="00BA3788"/>
    <w:rsid w:val="00BA570D"/>
    <w:rsid w:val="00BB1D8D"/>
    <w:rsid w:val="00BB54A4"/>
    <w:rsid w:val="00BD24A2"/>
    <w:rsid w:val="00BE2FD6"/>
    <w:rsid w:val="00BE65CF"/>
    <w:rsid w:val="00BF2CFA"/>
    <w:rsid w:val="00BF7C97"/>
    <w:rsid w:val="00C07A21"/>
    <w:rsid w:val="00C1052D"/>
    <w:rsid w:val="00C14CCF"/>
    <w:rsid w:val="00C2250E"/>
    <w:rsid w:val="00C653D3"/>
    <w:rsid w:val="00C674FA"/>
    <w:rsid w:val="00C86735"/>
    <w:rsid w:val="00C920C0"/>
    <w:rsid w:val="00C97255"/>
    <w:rsid w:val="00CA0AB6"/>
    <w:rsid w:val="00CA4204"/>
    <w:rsid w:val="00CA4ADB"/>
    <w:rsid w:val="00CB3BD2"/>
    <w:rsid w:val="00CB649C"/>
    <w:rsid w:val="00CB7197"/>
    <w:rsid w:val="00CD47FB"/>
    <w:rsid w:val="00CE0359"/>
    <w:rsid w:val="00CE3F34"/>
    <w:rsid w:val="00CE4BB5"/>
    <w:rsid w:val="00CF1931"/>
    <w:rsid w:val="00CF1F1A"/>
    <w:rsid w:val="00D02728"/>
    <w:rsid w:val="00D02C77"/>
    <w:rsid w:val="00D03F73"/>
    <w:rsid w:val="00D20E11"/>
    <w:rsid w:val="00D26AC8"/>
    <w:rsid w:val="00D42597"/>
    <w:rsid w:val="00D432CD"/>
    <w:rsid w:val="00D47F47"/>
    <w:rsid w:val="00D54071"/>
    <w:rsid w:val="00D54F15"/>
    <w:rsid w:val="00D553D4"/>
    <w:rsid w:val="00D55FFE"/>
    <w:rsid w:val="00D56123"/>
    <w:rsid w:val="00D57094"/>
    <w:rsid w:val="00D84E98"/>
    <w:rsid w:val="00DA2D3E"/>
    <w:rsid w:val="00DA3F63"/>
    <w:rsid w:val="00DB3D76"/>
    <w:rsid w:val="00DD0A79"/>
    <w:rsid w:val="00DD1DCE"/>
    <w:rsid w:val="00DE07B1"/>
    <w:rsid w:val="00DF1B7B"/>
    <w:rsid w:val="00DF23E7"/>
    <w:rsid w:val="00E02E2C"/>
    <w:rsid w:val="00E05100"/>
    <w:rsid w:val="00E118A2"/>
    <w:rsid w:val="00E441E1"/>
    <w:rsid w:val="00E46ACC"/>
    <w:rsid w:val="00E5220F"/>
    <w:rsid w:val="00E526FA"/>
    <w:rsid w:val="00E571EE"/>
    <w:rsid w:val="00E57428"/>
    <w:rsid w:val="00E619AB"/>
    <w:rsid w:val="00E72D52"/>
    <w:rsid w:val="00E9098A"/>
    <w:rsid w:val="00E94105"/>
    <w:rsid w:val="00E9781E"/>
    <w:rsid w:val="00EA263A"/>
    <w:rsid w:val="00EA330E"/>
    <w:rsid w:val="00EB006C"/>
    <w:rsid w:val="00EB3605"/>
    <w:rsid w:val="00EE07EE"/>
    <w:rsid w:val="00EF175A"/>
    <w:rsid w:val="00EF27A2"/>
    <w:rsid w:val="00EF3AD7"/>
    <w:rsid w:val="00F004CB"/>
    <w:rsid w:val="00F01940"/>
    <w:rsid w:val="00F021C6"/>
    <w:rsid w:val="00F04B5E"/>
    <w:rsid w:val="00F04FF0"/>
    <w:rsid w:val="00F30135"/>
    <w:rsid w:val="00F31CE9"/>
    <w:rsid w:val="00F35843"/>
    <w:rsid w:val="00F47D14"/>
    <w:rsid w:val="00F53471"/>
    <w:rsid w:val="00F6688A"/>
    <w:rsid w:val="00F809DB"/>
    <w:rsid w:val="00F81F9E"/>
    <w:rsid w:val="00F85827"/>
    <w:rsid w:val="00F8631A"/>
    <w:rsid w:val="00F864B4"/>
    <w:rsid w:val="00F91AA6"/>
    <w:rsid w:val="00F92E33"/>
    <w:rsid w:val="00F97317"/>
    <w:rsid w:val="00FA1942"/>
    <w:rsid w:val="00FB138F"/>
    <w:rsid w:val="00FD0B8B"/>
    <w:rsid w:val="00FD12AA"/>
    <w:rsid w:val="00FD4572"/>
    <w:rsid w:val="00FD591E"/>
    <w:rsid w:val="00FD6F15"/>
    <w:rsid w:val="00FE04D0"/>
    <w:rsid w:val="00FE2B7B"/>
    <w:rsid w:val="00FF0467"/>
    <w:rsid w:val="00FF1389"/>
    <w:rsid w:val="00FF6A40"/>
    <w:rsid w:val="05996D85"/>
    <w:rsid w:val="0A1D7550"/>
    <w:rsid w:val="122A4C8C"/>
    <w:rsid w:val="24A713B1"/>
    <w:rsid w:val="2C1C1233"/>
    <w:rsid w:val="2E8A0DE4"/>
    <w:rsid w:val="3BB65CE5"/>
    <w:rsid w:val="4E8A2033"/>
    <w:rsid w:val="4FE5522E"/>
    <w:rsid w:val="512C2F2E"/>
    <w:rsid w:val="54956BA9"/>
    <w:rsid w:val="55C7591B"/>
    <w:rsid w:val="58E03A95"/>
    <w:rsid w:val="68E5013A"/>
    <w:rsid w:val="77E9454A"/>
    <w:rsid w:val="7AED10D1"/>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3"/>
    <w:semiHidden/>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EECB-9A14-420E-853B-0565CDE5F5C1}">
  <ds:schemaRefs/>
</ds:datastoreItem>
</file>

<file path=docProps/app.xml><?xml version="1.0" encoding="utf-8"?>
<Properties xmlns="http://schemas.openxmlformats.org/officeDocument/2006/extended-properties" xmlns:vt="http://schemas.openxmlformats.org/officeDocument/2006/docPropsVTypes">
  <Template>Normal</Template>
  <Pages>13</Pages>
  <Words>9215</Words>
  <Characters>9997</Characters>
  <Lines>81</Lines>
  <Paragraphs>23</Paragraphs>
  <TotalTime>5</TotalTime>
  <ScaleCrop>false</ScaleCrop>
  <LinksUpToDate>false</LinksUpToDate>
  <CharactersWithSpaces>10238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2025-02-17T03:20:00Z</dcterms:created>
  <dc:creator>idt hr</dc:creator>
  <cp:lastModifiedBy>lidia</cp:lastModifiedBy>
  <dcterms:modified xsi:type="dcterms:W3CDTF">2025-03-19T01:12:36Z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eyJoZGlkIjoiNGI0YTBlYjhjMzUxMWZiMGQ3NTA0NjY0MjU2MDM1ZjIiLCJ1c2VySWQiOiIyNjgzNjYwMzAifQ==</vt:lpwstr>
  </property>
  <property fmtid="{D5CDD505-2E9C-101B-9397-08002B2CF9AE}" pid="3" name="KSOProductBuildVer">
    <vt:lpwstr>2052-12.1.0.20305</vt:lpwstr>
  </property>
  <property fmtid="{D5CDD505-2E9C-101B-9397-08002B2CF9AE}" pid="4" name="ICV">
    <vt:lpwstr>974C9458076347779D22C72FEB174B18_13</vt:lpwstr>
  </property>
</Properties>
</file>