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Calibri" w:hAnsi="Calibri" w:cs="Calibri"/>
          <w:sz w:val="21"/>
          <w:szCs w:val="21"/>
        </w:rPr>
      </w:pPr>
      <w:r>
        <w:rPr>
          <w:rFonts w:hint="eastAsia" w:ascii="方正小标宋_GBK" w:hAnsi="方正小标宋_GBK" w:eastAsia="方正小标宋_GBK" w:cs="方正小标宋_GBK"/>
          <w:i w:val="0"/>
          <w:iCs w:val="0"/>
          <w:caps w:val="0"/>
          <w:color w:val="333333"/>
          <w:spacing w:val="0"/>
          <w:sz w:val="46"/>
          <w:szCs w:val="46"/>
          <w:shd w:val="clear" w:fill="FFFFFF"/>
        </w:rPr>
        <w:t>重庆市万州区</w:t>
      </w:r>
      <w:r>
        <w:rPr>
          <w:rFonts w:hint="eastAsia" w:ascii="方正小标宋_GBK" w:hAnsi="方正小标宋_GBK" w:eastAsia="方正小标宋_GBK" w:cs="方正小标宋_GBK"/>
          <w:i w:val="0"/>
          <w:iCs w:val="0"/>
          <w:caps w:val="0"/>
          <w:color w:val="333333"/>
          <w:spacing w:val="0"/>
          <w:sz w:val="46"/>
          <w:szCs w:val="46"/>
          <w:shd w:val="clear" w:fill="FFFFFF"/>
          <w:lang w:eastAsia="zh-CN"/>
        </w:rPr>
        <w:t>高笋塘</w:t>
      </w:r>
      <w:r>
        <w:rPr>
          <w:rFonts w:hint="eastAsia" w:ascii="方正小标宋_GBK" w:hAnsi="方正小标宋_GBK" w:eastAsia="方正小标宋_GBK" w:cs="方正小标宋_GBK"/>
          <w:i w:val="0"/>
          <w:iCs w:val="0"/>
          <w:caps w:val="0"/>
          <w:color w:val="333333"/>
          <w:spacing w:val="0"/>
          <w:sz w:val="46"/>
          <w:szCs w:val="46"/>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sz w:val="46"/>
          <w:szCs w:val="46"/>
          <w:shd w:val="clear" w:fill="FFFFFF"/>
        </w:rPr>
        <w:t>202</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5</w:t>
      </w:r>
      <w:r>
        <w:rPr>
          <w:rFonts w:hint="eastAsia" w:ascii="方正小标宋_GBK" w:hAnsi="方正小标宋_GBK" w:eastAsia="方正小标宋_GBK" w:cs="方正小标宋_GBK"/>
          <w:i w:val="0"/>
          <w:iCs w:val="0"/>
          <w:caps w:val="0"/>
          <w:color w:val="333333"/>
          <w:spacing w:val="0"/>
          <w:sz w:val="46"/>
          <w:szCs w:val="46"/>
          <w:shd w:val="clear" w:fill="FFFFFF"/>
        </w:rPr>
        <w:t>年</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3</w:t>
      </w:r>
      <w:r>
        <w:rPr>
          <w:rFonts w:hint="eastAsia" w:ascii="方正小标宋_GBK" w:hAnsi="方正小标宋_GBK" w:eastAsia="方正小标宋_GBK" w:cs="方正小标宋_GBK"/>
          <w:i w:val="0"/>
          <w:iCs w:val="0"/>
          <w:caps w:val="0"/>
          <w:color w:val="333333"/>
          <w:spacing w:val="0"/>
          <w:sz w:val="46"/>
          <w:szCs w:val="46"/>
          <w:shd w:val="clear" w:fill="FFFFFF"/>
        </w:rPr>
        <w:t>月公益性岗位招聘公告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ascii="微软雅黑" w:hAnsi="微软雅黑" w:eastAsia="微软雅黑" w:cs="微软雅黑"/>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Calibri" w:hAnsi="Calibri" w:cs="Calibri"/>
          <w:sz w:val="24"/>
          <w:szCs w:val="24"/>
        </w:rPr>
      </w:pPr>
      <w:r>
        <w:rPr>
          <w:rFonts w:ascii="方正仿宋_GBK" w:hAnsi="方正仿宋_GBK" w:eastAsia="方正仿宋_GBK" w:cs="方正仿宋_GBK"/>
          <w:i w:val="0"/>
          <w:iCs w:val="0"/>
          <w:caps w:val="0"/>
          <w:color w:val="333333"/>
          <w:spacing w:val="0"/>
          <w:sz w:val="31"/>
          <w:szCs w:val="31"/>
          <w:shd w:val="clear" w:fill="FFFFFF"/>
        </w:rPr>
        <w:t>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ascii="方正仿宋_GBK" w:hAnsi="方正仿宋_GBK" w:eastAsia="方正仿宋_GBK" w:cs="方正仿宋_GBK"/>
          <w:i w:val="0"/>
          <w:iCs w:val="0"/>
          <w:caps w:val="0"/>
          <w:color w:val="333333"/>
          <w:spacing w:val="0"/>
          <w:sz w:val="31"/>
          <w:szCs w:val="31"/>
          <w:shd w:val="clear" w:fill="FFFFFF"/>
        </w:rPr>
        <w:t>街道</w:t>
      </w:r>
      <w:r>
        <w:rPr>
          <w:rFonts w:hint="eastAsia" w:ascii="方正仿宋_GBK" w:hAnsi="方正仿宋_GBK" w:eastAsia="方正仿宋_GBK" w:cs="方正仿宋_GBK"/>
          <w:i w:val="0"/>
          <w:iCs w:val="0"/>
          <w:caps w:val="0"/>
          <w:color w:val="333333"/>
          <w:spacing w:val="0"/>
          <w:sz w:val="31"/>
          <w:szCs w:val="31"/>
          <w:shd w:val="clear" w:fill="FFFFFF"/>
        </w:rPr>
        <w:t>办事处因工作需要，按照重庆市人力资源和社会保障局《重庆市公益性岗位开发和管理办法》（渝人社发〔2016〕239号）和重庆市就业服务管理局《印发〈公益性岗位开发管理经办规程（试行）的通知》（渝就发〔2023〕22号）的有关规定，经研究并报上级部门审批同意，拟面向社会公开招聘公益性岗位工作人员</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名。现将有关事项公布如下：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ascii="方正黑体_GBK" w:hAnsi="方正黑体_GBK" w:eastAsia="方正黑体_GBK" w:cs="方正黑体_GBK"/>
          <w:i w:val="0"/>
          <w:iCs w:val="0"/>
          <w:caps w:val="0"/>
          <w:color w:val="333333"/>
          <w:spacing w:val="0"/>
          <w:sz w:val="31"/>
          <w:szCs w:val="31"/>
          <w:shd w:val="clear" w:fill="FFFFFF"/>
        </w:rPr>
        <w:t>       一、招聘岗位、人数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本次公益性岗位招聘总人数为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人</w:t>
      </w:r>
      <w:r>
        <w:rPr>
          <w:rFonts w:hint="eastAsia" w:ascii="方正仿宋_GBK" w:hAnsi="方正仿宋_GBK" w:eastAsia="方正仿宋_GBK" w:cs="方正仿宋_GBK"/>
          <w:i w:val="0"/>
          <w:iCs w:val="0"/>
          <w:caps w:val="0"/>
          <w:color w:val="333333"/>
          <w:spacing w:val="0"/>
          <w:sz w:val="31"/>
          <w:szCs w:val="31"/>
          <w:shd w:val="clear" w:fill="FFFFFF"/>
          <w:lang w:eastAsia="zh-CN"/>
        </w:rPr>
        <w:t>（全日制）</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二、公益性岗位招用对象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我市户籍</w:t>
      </w:r>
      <w:r>
        <w:rPr>
          <w:rFonts w:hint="eastAsia" w:ascii="方正仿宋_GBK" w:hAnsi="方正仿宋_GBK" w:eastAsia="方正仿宋_GBK" w:cs="方正仿宋_GBK"/>
          <w:i w:val="0"/>
          <w:iCs w:val="0"/>
          <w:caps w:val="0"/>
          <w:color w:val="333333"/>
          <w:spacing w:val="0"/>
          <w:sz w:val="31"/>
          <w:szCs w:val="31"/>
          <w:shd w:val="clear" w:fill="FFFFFF"/>
          <w:lang w:eastAsia="zh-CN"/>
        </w:rPr>
        <w:t>离校两年内高校毕业生</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三、报名及聘用程序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ascii="方正楷体_GBK" w:hAnsi="方正楷体_GBK" w:eastAsia="方正楷体_GBK" w:cs="方正楷体_GBK"/>
          <w:i w:val="0"/>
          <w:iCs w:val="0"/>
          <w:caps w:val="0"/>
          <w:color w:val="333333"/>
          <w:spacing w:val="0"/>
          <w:sz w:val="31"/>
          <w:szCs w:val="31"/>
          <w:shd w:val="clear" w:fill="FFFFFF"/>
        </w:rPr>
        <w:t>  (一)报名时间：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eastAsia="方正仿宋_GBK" w:cs="Calibri"/>
          <w:sz w:val="24"/>
          <w:szCs w:val="24"/>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11</w:t>
      </w:r>
      <w:r>
        <w:rPr>
          <w:rFonts w:hint="eastAsia" w:ascii="方正仿宋_GBK" w:hAnsi="方正仿宋_GBK" w:eastAsia="方正仿宋_GBK" w:cs="方正仿宋_GBK"/>
          <w:i w:val="0"/>
          <w:iCs w:val="0"/>
          <w:caps w:val="0"/>
          <w:color w:val="333333"/>
          <w:spacing w:val="0"/>
          <w:sz w:val="31"/>
          <w:szCs w:val="31"/>
          <w:shd w:val="clear" w:fill="FFFFFF"/>
        </w:rPr>
        <w:t>日</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-2025年3月17日（上午09:00-下午</w:t>
      </w:r>
      <w:r>
        <w:rPr>
          <w:rFonts w:hint="default" w:ascii="方正仿宋_GBK" w:hAnsi="方正仿宋_GBK" w:eastAsia="方正仿宋_GBK" w:cs="方正仿宋_GBK"/>
          <w:i w:val="0"/>
          <w:iCs w:val="0"/>
          <w:caps w:val="0"/>
          <w:color w:val="333333"/>
          <w:spacing w:val="0"/>
          <w:sz w:val="31"/>
          <w:szCs w:val="31"/>
          <w:shd w:val="clear" w:fill="FFFFFF"/>
          <w:lang w:val="en" w:eastAsia="zh-CN"/>
        </w:rPr>
        <w:t>5</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街道办事处社保所</w:t>
      </w:r>
      <w:r>
        <w:rPr>
          <w:rFonts w:hint="eastAsia" w:ascii="方正仿宋_GBK" w:hAnsi="方正仿宋_GBK" w:eastAsia="方正仿宋_GBK" w:cs="方正仿宋_GBK"/>
          <w:i w:val="0"/>
          <w:iCs w:val="0"/>
          <w:caps w:val="0"/>
          <w:color w:val="333333"/>
          <w:spacing w:val="0"/>
          <w:sz w:val="31"/>
          <w:szCs w:val="31"/>
          <w:shd w:val="clear" w:fill="FFFFFF"/>
          <w:lang w:eastAsia="zh-CN"/>
        </w:rPr>
        <w:t>（地址：万州区静园路</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74号</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，联系电话：023-</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58152000</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身份证原件、</w:t>
      </w:r>
      <w:r>
        <w:rPr>
          <w:rFonts w:hint="eastAsia" w:ascii="方正仿宋_GBK" w:hAnsi="方正仿宋_GBK" w:eastAsia="方正仿宋_GBK" w:cs="方正仿宋_GBK"/>
          <w:i w:val="0"/>
          <w:iCs w:val="0"/>
          <w:caps w:val="0"/>
          <w:color w:val="333333"/>
          <w:spacing w:val="0"/>
          <w:sz w:val="31"/>
          <w:szCs w:val="31"/>
          <w:shd w:val="clear" w:fill="FFFFFF"/>
          <w:lang w:eastAsia="zh-CN"/>
        </w:rPr>
        <w:t>户口本原件、</w:t>
      </w:r>
      <w:r>
        <w:rPr>
          <w:rFonts w:hint="eastAsia" w:ascii="方正仿宋_GBK" w:hAnsi="方正仿宋_GBK" w:eastAsia="方正仿宋_GBK" w:cs="方正仿宋_GBK"/>
          <w:i w:val="0"/>
          <w:iCs w:val="0"/>
          <w:caps w:val="0"/>
          <w:color w:val="333333"/>
          <w:spacing w:val="0"/>
          <w:sz w:val="31"/>
          <w:szCs w:val="31"/>
          <w:shd w:val="clear" w:fill="FFFFFF"/>
        </w:rPr>
        <w:t>本人</w:t>
      </w:r>
      <w:r>
        <w:rPr>
          <w:rFonts w:hint="eastAsia" w:ascii="方正仿宋_GBK" w:hAnsi="方正仿宋_GBK" w:eastAsia="方正仿宋_GBK" w:cs="方正仿宋_GBK"/>
          <w:i w:val="0"/>
          <w:iCs w:val="0"/>
          <w:caps w:val="0"/>
          <w:color w:val="333333"/>
          <w:spacing w:val="0"/>
          <w:sz w:val="31"/>
          <w:szCs w:val="31"/>
          <w:shd w:val="clear" w:fill="FFFFFF"/>
          <w:lang w:eastAsia="zh-CN"/>
        </w:rPr>
        <w:t>两</w:t>
      </w:r>
      <w:r>
        <w:rPr>
          <w:rFonts w:hint="eastAsia" w:ascii="方正仿宋_GBK" w:hAnsi="方正仿宋_GBK" w:eastAsia="方正仿宋_GBK" w:cs="方正仿宋_GBK"/>
          <w:i w:val="0"/>
          <w:iCs w:val="0"/>
          <w:caps w:val="0"/>
          <w:color w:val="333333"/>
          <w:spacing w:val="0"/>
          <w:sz w:val="31"/>
          <w:szCs w:val="31"/>
          <w:shd w:val="clear" w:fill="FFFFFF"/>
        </w:rPr>
        <w:t>寸照片</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张、学历及学位证书及相关佐证资料。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3.通过“渝职聘”小程序发布的岗位招聘线上投递简历。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招聘工作按照发布公告、现场报名和资格审查、面试、公示、聘用等程序组织实施。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(四)审核及面试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街道办事处相关人员对报名材料进行审核，审核通过后，对符合招聘条件的人员统一进行相应的岗位适应能力面试。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(五)录用及体检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根据面试成绩由高到低确定人选。由万州区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街道办事处对拟招聘人员进行为期5个工作日的公示，公示期满无异议后，参照公务员体检录用标准，自行体检。与万州区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街道办事处签订公益性岗位服务协议。因体检不合格、自动放弃、不服从工作安排等原因出现的岗位空缺，根据面试排名次序依次递补（或自动取消资格）。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四、用工管理及待遇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1.公益性岗位工作人员的管理按照《重庆市公益性岗位开发和管理办法》实施；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2.录用后合同期</w:t>
      </w:r>
      <w:r>
        <w:rPr>
          <w:rFonts w:ascii="Times New Roman" w:hAnsi="Times New Roman" w:eastAsia="方正仿宋_GBK" w:cs="Times New Roman"/>
          <w:sz w:val="32"/>
          <w:szCs w:val="22"/>
        </w:rPr>
        <w:t>最长不超过1年</w:t>
      </w:r>
      <w:r>
        <w:rPr>
          <w:rFonts w:hint="eastAsia" w:ascii="方正仿宋_GBK" w:hAnsi="方正仿宋_GBK" w:eastAsia="方正仿宋_GBK" w:cs="方正仿宋_GBK"/>
          <w:i w:val="0"/>
          <w:iCs w:val="0"/>
          <w:caps w:val="0"/>
          <w:color w:val="333333"/>
          <w:spacing w:val="0"/>
          <w:sz w:val="31"/>
          <w:szCs w:val="31"/>
          <w:shd w:val="clear" w:fill="FFFFFF"/>
        </w:rPr>
        <w:t>。（具体合同期依据《劳动合同法》相关规定执行）；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3.公益性岗位工作人员应严格遵守国家法律法规和部门制定的各项规章制度；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4.本次公益性岗位招用的人员劳动合同一年一签，原则上服务期限不超过三年。薪酬待遇由万州区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五、纪律监督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公开招聘公益性岗位工作人员是一项严肃的工作，必须坚持“公开、公平、公正”的原则，严禁弄虚作假、徇私舞弊等不正之风，一经发现即予查处。整个招录工作接受社会监督，特设立监督举报电话：</w:t>
      </w:r>
      <w:r>
        <w:rPr>
          <w:rFonts w:hint="eastAsia" w:ascii="方正仿宋_GBK" w:hAnsi="方正仿宋_GBK" w:eastAsia="方正仿宋_GBK" w:cs="方正仿宋_GBK"/>
          <w:i w:val="0"/>
          <w:iCs w:val="0"/>
          <w:caps w:val="0"/>
          <w:color w:val="333333"/>
          <w:spacing w:val="0"/>
          <w:sz w:val="31"/>
          <w:szCs w:val="31"/>
          <w:highlight w:val="none"/>
          <w:shd w:val="clear" w:fill="FFFFFF"/>
        </w:rPr>
        <w:t>023-58</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109105</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1"/>
          <w:szCs w:val="31"/>
          <w:shd w:val="clear" w:fill="FFFFFF"/>
        </w:rPr>
        <w:t>重庆市万州区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11</w:t>
      </w:r>
      <w:r>
        <w:rPr>
          <w:rFonts w:hint="eastAsia" w:ascii="方正仿宋_GBK" w:hAnsi="方正仿宋_GBK" w:eastAsia="方正仿宋_GBK" w:cs="方正仿宋_GBK"/>
          <w:i w:val="0"/>
          <w:iCs w:val="0"/>
          <w:caps w:val="0"/>
          <w:color w:val="333333"/>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宋体" w:hAnsi="宋体" w:eastAsia="宋体" w:cs="宋体"/>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招聘公益性岗位工作人员岗位简介表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 </w:t>
      </w:r>
    </w:p>
    <w:tbl>
      <w:tblPr>
        <w:tblStyle w:val="3"/>
        <w:tblW w:w="841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00"/>
        <w:gridCol w:w="867"/>
        <w:gridCol w:w="733"/>
        <w:gridCol w:w="1500"/>
        <w:gridCol w:w="767"/>
        <w:gridCol w:w="1569"/>
        <w:gridCol w:w="1026"/>
        <w:gridCol w:w="1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4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序号</w:t>
            </w:r>
          </w:p>
        </w:tc>
        <w:tc>
          <w:tcPr>
            <w:tcW w:w="8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名称</w:t>
            </w:r>
          </w:p>
        </w:tc>
        <w:tc>
          <w:tcPr>
            <w:tcW w:w="73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数量</w:t>
            </w:r>
          </w:p>
        </w:tc>
        <w:tc>
          <w:tcPr>
            <w:tcW w:w="15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highlight w:val="none"/>
              </w:rPr>
            </w:pPr>
            <w:r>
              <w:rPr>
                <w:rStyle w:val="5"/>
                <w:rFonts w:hint="eastAsia" w:ascii="方正黑体_GBK" w:hAnsi="方正黑体_GBK" w:eastAsia="方正黑体_GBK" w:cs="方正黑体_GBK"/>
                <w:color w:val="333333"/>
                <w:spacing w:val="0"/>
                <w:sz w:val="24"/>
                <w:szCs w:val="24"/>
                <w:highlight w:val="none"/>
                <w:shd w:val="clear" w:fill="FFFFFF"/>
              </w:rPr>
              <w:t>就业困难人员类别</w:t>
            </w:r>
          </w:p>
        </w:tc>
        <w:tc>
          <w:tcPr>
            <w:tcW w:w="7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性质</w:t>
            </w:r>
          </w:p>
        </w:tc>
        <w:tc>
          <w:tcPr>
            <w:tcW w:w="156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工作要求</w:t>
            </w:r>
          </w:p>
        </w:tc>
        <w:tc>
          <w:tcPr>
            <w:tcW w:w="102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薪资待遇</w:t>
            </w:r>
          </w:p>
        </w:tc>
        <w:tc>
          <w:tcPr>
            <w:tcW w:w="155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57" w:hRule="atLeast"/>
        </w:trPr>
        <w:tc>
          <w:tcPr>
            <w:tcW w:w="4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86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就业社保协管员</w:t>
            </w:r>
          </w:p>
        </w:tc>
        <w:tc>
          <w:tcPr>
            <w:tcW w:w="73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right="0"/>
              <w:jc w:val="left"/>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lang w:eastAsia="zh-CN"/>
              </w:rPr>
              <w:t>我市户籍离校两年内高校毕业生</w:t>
            </w:r>
          </w:p>
        </w:tc>
        <w:tc>
          <w:tcPr>
            <w:tcW w:w="76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全日制</w:t>
            </w:r>
          </w:p>
        </w:tc>
        <w:tc>
          <w:tcPr>
            <w:tcW w:w="1569"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rPr>
            </w:pPr>
            <w:r>
              <w:rPr>
                <w:rFonts w:hint="eastAsia" w:ascii="方正仿宋_GBK" w:hAnsi="方正仿宋_GBK" w:eastAsia="方正仿宋_GBK" w:cs="方正仿宋_GBK"/>
                <w:color w:val="333333"/>
                <w:spacing w:val="0"/>
                <w:sz w:val="28"/>
                <w:szCs w:val="28"/>
                <w:shd w:val="clear" w:fill="FFFFFF"/>
              </w:rPr>
              <w:t>完成</w:t>
            </w:r>
            <w:r>
              <w:rPr>
                <w:rFonts w:hint="eastAsia" w:ascii="方正仿宋_GBK" w:hAnsi="方正仿宋_GBK" w:eastAsia="方正仿宋_GBK" w:cs="方正仿宋_GBK"/>
                <w:color w:val="333333"/>
                <w:spacing w:val="0"/>
                <w:sz w:val="28"/>
                <w:szCs w:val="28"/>
                <w:shd w:val="clear" w:fill="FFFFFF"/>
                <w:lang w:eastAsia="zh-CN"/>
              </w:rPr>
              <w:t>就业社保</w:t>
            </w:r>
            <w:r>
              <w:rPr>
                <w:rFonts w:hint="eastAsia" w:ascii="方正仿宋_GBK" w:hAnsi="方正仿宋_GBK" w:eastAsia="方正仿宋_GBK" w:cs="方正仿宋_GBK"/>
                <w:color w:val="333333"/>
                <w:spacing w:val="0"/>
                <w:sz w:val="28"/>
                <w:szCs w:val="28"/>
                <w:shd w:val="clear" w:fill="FFFFFF"/>
              </w:rPr>
              <w:t>相关工作</w:t>
            </w:r>
          </w:p>
        </w:tc>
        <w:tc>
          <w:tcPr>
            <w:tcW w:w="102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left"/>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2330/月</w:t>
            </w:r>
          </w:p>
        </w:tc>
        <w:tc>
          <w:tcPr>
            <w:tcW w:w="155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高笋塘街道所属社区</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FkODgwOWZhOGM3Y2I4ZTUzNzM2ODVmZDQ4N2IifQ=="/>
  </w:docVars>
  <w:rsids>
    <w:rsidRoot w:val="00000000"/>
    <w:rsid w:val="01910A11"/>
    <w:rsid w:val="031F7E26"/>
    <w:rsid w:val="057D1AFC"/>
    <w:rsid w:val="06BF2A49"/>
    <w:rsid w:val="08332819"/>
    <w:rsid w:val="0A9B1A15"/>
    <w:rsid w:val="0B061195"/>
    <w:rsid w:val="0DF077E1"/>
    <w:rsid w:val="0E83050D"/>
    <w:rsid w:val="113008C4"/>
    <w:rsid w:val="12E60488"/>
    <w:rsid w:val="14EC5057"/>
    <w:rsid w:val="15393A0C"/>
    <w:rsid w:val="15B17473"/>
    <w:rsid w:val="189866C8"/>
    <w:rsid w:val="194677E1"/>
    <w:rsid w:val="20C470C3"/>
    <w:rsid w:val="21FE6183"/>
    <w:rsid w:val="23EF6B02"/>
    <w:rsid w:val="249E6E14"/>
    <w:rsid w:val="25B06DFF"/>
    <w:rsid w:val="25CA3D5E"/>
    <w:rsid w:val="2660505E"/>
    <w:rsid w:val="2C8330E3"/>
    <w:rsid w:val="2D2B536E"/>
    <w:rsid w:val="305D413A"/>
    <w:rsid w:val="349D2C44"/>
    <w:rsid w:val="35527ED3"/>
    <w:rsid w:val="356419B4"/>
    <w:rsid w:val="37A27261"/>
    <w:rsid w:val="399F120C"/>
    <w:rsid w:val="39FD1289"/>
    <w:rsid w:val="3BBA20D5"/>
    <w:rsid w:val="3DDB185A"/>
    <w:rsid w:val="416309DC"/>
    <w:rsid w:val="42EB0EFB"/>
    <w:rsid w:val="46A30F94"/>
    <w:rsid w:val="46F20E50"/>
    <w:rsid w:val="4C6D0CF6"/>
    <w:rsid w:val="4CA87F80"/>
    <w:rsid w:val="4ECE0172"/>
    <w:rsid w:val="51181B78"/>
    <w:rsid w:val="51CA2771"/>
    <w:rsid w:val="524E5126"/>
    <w:rsid w:val="527F3531"/>
    <w:rsid w:val="564F2794"/>
    <w:rsid w:val="565D002E"/>
    <w:rsid w:val="570F321A"/>
    <w:rsid w:val="5C9A10A4"/>
    <w:rsid w:val="5D866621"/>
    <w:rsid w:val="604638E0"/>
    <w:rsid w:val="64DD79D3"/>
    <w:rsid w:val="68514B5F"/>
    <w:rsid w:val="68563FD5"/>
    <w:rsid w:val="6A6B7F8B"/>
    <w:rsid w:val="6B0546B7"/>
    <w:rsid w:val="6DE210EC"/>
    <w:rsid w:val="6EAA734B"/>
    <w:rsid w:val="6F80718C"/>
    <w:rsid w:val="70274952"/>
    <w:rsid w:val="709122F3"/>
    <w:rsid w:val="75857EAD"/>
    <w:rsid w:val="7A9521BC"/>
    <w:rsid w:val="7F016EF9"/>
    <w:rsid w:val="9DBC0515"/>
    <w:rsid w:val="BEDE6366"/>
    <w:rsid w:val="FBBD6BEE"/>
    <w:rsid w:val="FFAAF61C"/>
    <w:rsid w:val="FFBFB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1410</Characters>
  <Lines>0</Lines>
  <Paragraphs>0</Paragraphs>
  <TotalTime>4</TotalTime>
  <ScaleCrop>false</ScaleCrop>
  <LinksUpToDate>false</LinksUpToDate>
  <CharactersWithSpaces>1537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2024-01-16T23:06:00Z</dcterms:created>
  <dc:creator>Administrator</dc:creator>
  <cp:lastModifiedBy>keroro</cp:lastModifiedBy>
  <cp:lastPrinted>2024-01-16T23:35:00Z</cp:lastPrinted>
  <dcterms:modified xsi:type="dcterms:W3CDTF">2025-03-11T01:11:56Z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BE92EA5D7ABB450CA1BA4DF4E598CB7D_12</vt:lpwstr>
  </property>
</Properties>
</file>