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E6985C">
      <w:pPr>
        <w:jc w:val="center"/>
        <w:outlineLvl w:val="0"/>
        <w:rPr>
          <w:rFonts w:hint="eastAsia" w:ascii="方正小标宋_GBK" w:hAnsi="方正小标宋_GBK" w:eastAsia="方正小标宋_GBK" w:cs="方正小标宋_GBK"/>
          <w:b/>
          <w:bCs/>
          <w:color w:val="000000" w:themeColor="text1"/>
          <w:sz w:val="44"/>
          <w:szCs w:val="44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000000" w:themeColor="text1"/>
          <w:sz w:val="44"/>
          <w:szCs w:val="44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  <w:t>报考系统操作指引文档</w:t>
      </w:r>
    </w:p>
    <w:p w14:paraId="27CF80C3">
      <w:pPr>
        <w:jc w:val="center"/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shd w:val="clear" w:color="auto" w:fill="FFFFFF"/>
          <w:lang w:eastAsia="zh-Hans"/>
        </w:rPr>
      </w:pPr>
    </w:p>
    <w:p w14:paraId="4A53F12F">
      <w:pPr>
        <w:numPr>
          <w:ilvl w:val="0"/>
          <w:numId w:val="1"/>
        </w:numPr>
        <w:outlineLvl w:val="0"/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sz w:val="32"/>
          <w:szCs w:val="32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sz w:val="32"/>
          <w:szCs w:val="32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  <w:t>引言</w:t>
      </w:r>
    </w:p>
    <w:p w14:paraId="2B1306D7">
      <w:pPr>
        <w:spacing w:line="360" w:lineRule="auto"/>
        <w:ind w:firstLine="420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本文档主要用于指引考生进行线上报考、打印准考证、查看成绩等操作。若在实际运行过程中流程有变化，请及时留意学校官网信息及手机短信通知。</w:t>
      </w:r>
    </w:p>
    <w:p w14:paraId="5FC74CAA">
      <w:pPr>
        <w:numPr>
          <w:ilvl w:val="0"/>
          <w:numId w:val="1"/>
        </w:numPr>
        <w:outlineLvl w:val="0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sz w:val="32"/>
          <w:szCs w:val="32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  <w:t>流程说明</w:t>
      </w:r>
    </w:p>
    <w:tbl>
      <w:tblPr>
        <w:tblStyle w:val="9"/>
        <w:tblW w:w="0" w:type="auto"/>
        <w:tblInd w:w="1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2327"/>
        <w:gridCol w:w="5058"/>
      </w:tblGrid>
      <w:tr w14:paraId="38152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7" w:hRule="atLeast"/>
        </w:trPr>
        <w:tc>
          <w:tcPr>
            <w:tcW w:w="8357" w:type="dxa"/>
            <w:gridSpan w:val="3"/>
            <w:shd w:val="clear" w:color="auto" w:fill="FFFFFF" w:themeFill="background1"/>
          </w:tcPr>
          <w:p w14:paraId="71529C52">
            <w:pPr>
              <w:spacing w:line="360" w:lineRule="auto"/>
              <w:rPr>
                <w:rFonts w:hint="eastAsia" w:ascii="方正仿宋_GB2312" w:hAnsi="方正仿宋_GB2312" w:eastAsia="方正仿宋_GB2312" w:cs="方正仿宋_GB2312"/>
                <w:sz w:val="32"/>
                <w:szCs w:val="32"/>
              </w:rPr>
            </w:pPr>
          </w:p>
          <w:p w14:paraId="2F86B886">
            <w:pPr>
              <w:spacing w:line="36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2"/>
                <w:szCs w:val="32"/>
              </w:rPr>
              <w:drawing>
                <wp:inline distT="0" distB="0" distL="114300" distR="114300">
                  <wp:extent cx="5233035" cy="353695"/>
                  <wp:effectExtent l="0" t="0" r="24765" b="190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03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778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shd w:val="clear" w:color="auto" w:fill="D7D7D7" w:themeFill="background1" w:themeFillShade="D8"/>
          </w:tcPr>
          <w:p w14:paraId="39738C00">
            <w:pPr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序号</w:t>
            </w:r>
          </w:p>
        </w:tc>
        <w:tc>
          <w:tcPr>
            <w:tcW w:w="2279" w:type="dxa"/>
            <w:shd w:val="clear" w:color="auto" w:fill="D7D7D7" w:themeFill="background1" w:themeFillShade="D8"/>
          </w:tcPr>
          <w:p w14:paraId="6F49661F">
            <w:pPr>
              <w:spacing w:line="36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流程名称</w:t>
            </w:r>
          </w:p>
        </w:tc>
        <w:tc>
          <w:tcPr>
            <w:tcW w:w="5058" w:type="dxa"/>
            <w:shd w:val="clear" w:color="auto" w:fill="D7D7D7" w:themeFill="background1" w:themeFillShade="D8"/>
          </w:tcPr>
          <w:p w14:paraId="0FA1AFA7">
            <w:pPr>
              <w:spacing w:line="36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说明</w:t>
            </w:r>
          </w:p>
        </w:tc>
      </w:tr>
      <w:tr w14:paraId="46849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 w14:paraId="59B6D9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1</w:t>
            </w:r>
          </w:p>
        </w:tc>
        <w:tc>
          <w:tcPr>
            <w:tcW w:w="2279" w:type="dxa"/>
            <w:vAlign w:val="center"/>
          </w:tcPr>
          <w:p w14:paraId="04CA6D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注册并登录</w:t>
            </w:r>
          </w:p>
        </w:tc>
        <w:tc>
          <w:tcPr>
            <w:tcW w:w="5058" w:type="dxa"/>
            <w:vAlign w:val="center"/>
          </w:tcPr>
          <w:p w14:paraId="09B31B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考生进行账号注册及登录</w:t>
            </w:r>
          </w:p>
        </w:tc>
      </w:tr>
      <w:tr w14:paraId="7E64D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 w14:paraId="669C2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2</w:t>
            </w:r>
          </w:p>
        </w:tc>
        <w:tc>
          <w:tcPr>
            <w:tcW w:w="2279" w:type="dxa"/>
            <w:vAlign w:val="center"/>
          </w:tcPr>
          <w:p w14:paraId="2BDB65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填写个人信息</w:t>
            </w:r>
          </w:p>
        </w:tc>
        <w:tc>
          <w:tcPr>
            <w:tcW w:w="5058" w:type="dxa"/>
            <w:vAlign w:val="center"/>
          </w:tcPr>
          <w:p w14:paraId="52A32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考生登录系统后，在线上填写好个人相关信息。</w:t>
            </w:r>
          </w:p>
        </w:tc>
      </w:tr>
      <w:tr w14:paraId="31ABB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 w14:paraId="760E56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3</w:t>
            </w:r>
          </w:p>
        </w:tc>
        <w:tc>
          <w:tcPr>
            <w:tcW w:w="2279" w:type="dxa"/>
            <w:vAlign w:val="center"/>
          </w:tcPr>
          <w:p w14:paraId="36CC37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岗位报名及确认</w:t>
            </w:r>
          </w:p>
        </w:tc>
        <w:tc>
          <w:tcPr>
            <w:tcW w:w="5058" w:type="dxa"/>
            <w:vAlign w:val="center"/>
          </w:tcPr>
          <w:p w14:paraId="67034A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考生选择好应聘的岗位，并在规定的报名时间内完成线上报考。</w:t>
            </w:r>
          </w:p>
        </w:tc>
      </w:tr>
      <w:tr w14:paraId="66D72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 w14:paraId="41228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4</w:t>
            </w:r>
          </w:p>
        </w:tc>
        <w:tc>
          <w:tcPr>
            <w:tcW w:w="2279" w:type="dxa"/>
            <w:vAlign w:val="center"/>
          </w:tcPr>
          <w:p w14:paraId="0F824E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打印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FF0000"/>
                <w:sz w:val="32"/>
                <w:szCs w:val="32"/>
                <w:lang w:eastAsia="zh-Hans"/>
              </w:rPr>
              <w:t>笔试准考证</w:t>
            </w:r>
          </w:p>
        </w:tc>
        <w:tc>
          <w:tcPr>
            <w:tcW w:w="5058" w:type="dxa"/>
            <w:vAlign w:val="center"/>
          </w:tcPr>
          <w:p w14:paraId="032DF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FF0000"/>
                <w:sz w:val="32"/>
                <w:szCs w:val="32"/>
                <w:lang w:eastAsia="zh-Hans"/>
              </w:rPr>
              <w:t>报考后留意是否收到短信或个人邮件提醒，并登录系统打印笔试准考证。</w:t>
            </w:r>
          </w:p>
        </w:tc>
      </w:tr>
      <w:tr w14:paraId="57CE5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 w14:paraId="5794B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5</w:t>
            </w:r>
          </w:p>
        </w:tc>
        <w:tc>
          <w:tcPr>
            <w:tcW w:w="2279" w:type="dxa"/>
            <w:vAlign w:val="center"/>
          </w:tcPr>
          <w:p w14:paraId="59462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线下现场参加笔试</w:t>
            </w:r>
          </w:p>
        </w:tc>
        <w:tc>
          <w:tcPr>
            <w:tcW w:w="5058" w:type="dxa"/>
            <w:vAlign w:val="center"/>
          </w:tcPr>
          <w:p w14:paraId="2F43F4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根据准考证信息，在考试当天前往考点完成笔试。</w:t>
            </w:r>
          </w:p>
          <w:p w14:paraId="56020C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FF0000"/>
                <w:sz w:val="32"/>
                <w:szCs w:val="32"/>
                <w:lang w:eastAsia="zh-Hans"/>
              </w:rPr>
              <w:t>（若无需参与笔试的考生，可直接参与面试）</w:t>
            </w:r>
          </w:p>
        </w:tc>
      </w:tr>
      <w:tr w14:paraId="1E337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 w14:paraId="176C5A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6</w:t>
            </w:r>
          </w:p>
        </w:tc>
        <w:tc>
          <w:tcPr>
            <w:tcW w:w="2279" w:type="dxa"/>
            <w:vAlign w:val="center"/>
          </w:tcPr>
          <w:p w14:paraId="164B8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打印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FF0000"/>
                <w:sz w:val="32"/>
                <w:szCs w:val="32"/>
                <w:lang w:eastAsia="zh-Hans"/>
              </w:rPr>
              <w:t>面试准考证</w:t>
            </w:r>
          </w:p>
        </w:tc>
        <w:tc>
          <w:tcPr>
            <w:tcW w:w="5058" w:type="dxa"/>
            <w:vAlign w:val="center"/>
          </w:tcPr>
          <w:p w14:paraId="665478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FF0000"/>
                <w:sz w:val="32"/>
                <w:szCs w:val="32"/>
                <w:lang w:eastAsia="zh-Hans"/>
              </w:rPr>
              <w:t>留意是否收到面试安排的短信或个人邮件提醒，登录系统打印面试准考证。</w:t>
            </w:r>
          </w:p>
        </w:tc>
      </w:tr>
      <w:tr w14:paraId="62E94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 w14:paraId="1B20FB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7</w:t>
            </w:r>
          </w:p>
        </w:tc>
        <w:tc>
          <w:tcPr>
            <w:tcW w:w="2279" w:type="dxa"/>
            <w:vAlign w:val="center"/>
          </w:tcPr>
          <w:p w14:paraId="3CB1A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线下现场参加面试</w:t>
            </w:r>
          </w:p>
        </w:tc>
        <w:tc>
          <w:tcPr>
            <w:tcW w:w="5058" w:type="dxa"/>
            <w:vAlign w:val="center"/>
          </w:tcPr>
          <w:p w14:paraId="7412F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 w:themeColor="text1"/>
                <w:sz w:val="32"/>
                <w:szCs w:val="32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 w:themeColor="text1"/>
                <w:sz w:val="32"/>
                <w:szCs w:val="32"/>
                <w:lang w:eastAsia="zh-Hans"/>
                <w14:textFill>
                  <w14:solidFill>
                    <w14:schemeClr w14:val="tx1"/>
                  </w14:solidFill>
                </w14:textFill>
              </w:rPr>
              <w:t>依照面试准考证地点及时间，前往考点参与面试</w:t>
            </w:r>
          </w:p>
        </w:tc>
      </w:tr>
      <w:tr w14:paraId="02247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 w14:paraId="2D8619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8</w:t>
            </w:r>
          </w:p>
        </w:tc>
        <w:tc>
          <w:tcPr>
            <w:tcW w:w="2279" w:type="dxa"/>
            <w:vAlign w:val="center"/>
          </w:tcPr>
          <w:p w14:paraId="7FAE6E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查看成绩</w:t>
            </w:r>
          </w:p>
        </w:tc>
        <w:tc>
          <w:tcPr>
            <w:tcW w:w="5058" w:type="dxa"/>
            <w:vAlign w:val="center"/>
          </w:tcPr>
          <w:p w14:paraId="4A1D9E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考生登录系统查看个人成绩</w:t>
            </w:r>
          </w:p>
        </w:tc>
      </w:tr>
    </w:tbl>
    <w:p w14:paraId="26D2FB91">
      <w:pP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</w:p>
    <w:p w14:paraId="61EC0C86">
      <w:pPr>
        <w:outlineLvl w:val="0"/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sz w:val="32"/>
          <w:szCs w:val="32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sz w:val="32"/>
          <w:szCs w:val="32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  <w:t>3、相关操作说明</w:t>
      </w:r>
    </w:p>
    <w:p w14:paraId="6FF6111D">
      <w:pPr>
        <w:pStyle w:val="3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3.1、注册并登录</w:t>
      </w:r>
    </w:p>
    <w:p w14:paraId="5584FA28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448175" cy="225933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425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44AB46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图：3.1-1</w:t>
      </w:r>
    </w:p>
    <w:p w14:paraId="1CA3F1B7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396740" cy="23990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6716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EBD48F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图：3.1-2</w:t>
      </w:r>
    </w:p>
    <w:p w14:paraId="6F731417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 w14:paraId="4D9A3D9C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[说明]：</w:t>
      </w:r>
    </w:p>
    <w:p w14:paraId="6301A2B4"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第一步：打开浏览器（建议使用谷歌浏览器），输入访问地址：</w:t>
      </w:r>
      <w:r>
        <w:rPr>
          <w:rFonts w:hint="eastAsia" w:ascii="仿宋" w:hAnsi="仿宋" w:eastAsia="仿宋" w:cs="方正仿宋_GB2312"/>
          <w:sz w:val="32"/>
          <w:szCs w:val="32"/>
        </w:rPr>
        <w:t>http://zp.zhjpec.edu.cn/</w:t>
      </w:r>
    </w:p>
    <w:p w14:paraId="64C4DE36"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第二步：界面登录对话框左下角点击【注册账号】按钮后，会打开新注册页面</w:t>
      </w:r>
    </w:p>
    <w:p w14:paraId="71F834E7"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第三步：在注册页面中，按图3.1-2 填写好相关信息并提交。</w:t>
      </w:r>
    </w:p>
    <w:p w14:paraId="243C4748"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第四步：完成注册账号后，可使用手机号码或身份证号码登录系统。</w:t>
      </w:r>
    </w:p>
    <w:p w14:paraId="7B743406">
      <w:pPr>
        <w:spacing w:line="360" w:lineRule="auto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[注意]：一个证件号码（身份证或护照号码）只能注册一个账号，若忘记密码，可通过登录页的【忘记密码？】功能找回</w:t>
      </w:r>
    </w:p>
    <w:p w14:paraId="3BD57CAC">
      <w:pPr>
        <w:pStyle w:val="3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3.2、个人信息填写</w:t>
      </w:r>
    </w:p>
    <w:p w14:paraId="26898A7C"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3.2.1、上传个人照片</w:t>
      </w:r>
    </w:p>
    <w:p w14:paraId="404C736C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72405" cy="2606675"/>
            <wp:effectExtent l="0" t="0" r="1079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22A68D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图：3.2.1-1</w:t>
      </w:r>
    </w:p>
    <w:p w14:paraId="1BB408CC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[说明]：</w:t>
      </w:r>
    </w:p>
    <w:p w14:paraId="352C8025"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第一步：打开菜单“个人资料-》上传照片”进入页面，如图：3.2.1-1。</w:t>
      </w:r>
    </w:p>
    <w:p w14:paraId="669A208E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第二步：按照要求上传个人免冠照片，点击【选择文件】。选择完毕后点击【确认/打开】即可上传。</w:t>
      </w:r>
    </w:p>
    <w:p w14:paraId="691FB2D6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上传的照片必须为近期正面免冠电子证件照片，规格为：jpg/jpeg/png格式，2M以下，照片必须清晰，不变形，背景为纯色，请勿上传照片截图。如因照片模糊、不符合规范导致无法参加考试的，由考生本人负责。</w:t>
      </w:r>
    </w:p>
    <w:p w14:paraId="64CAF502"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3.2.2、个人基本情况</w:t>
      </w:r>
    </w:p>
    <w:p w14:paraId="10323E78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2245" cy="2094230"/>
            <wp:effectExtent l="0" t="0" r="20955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F07772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图：3.2.2-1</w:t>
      </w:r>
    </w:p>
    <w:p w14:paraId="7CF59EB8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7960" cy="1370965"/>
            <wp:effectExtent l="0" t="0" r="1524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B9E88B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图：3.2.2-2</w:t>
      </w:r>
    </w:p>
    <w:p w14:paraId="1D78E4CB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[说明]：</w:t>
      </w:r>
    </w:p>
    <w:p w14:paraId="234C9802"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第一步：打开菜单“个人资料-》个人基本情况”进入页面，如图：3.2.2-1。</w:t>
      </w:r>
    </w:p>
    <w:p w14:paraId="15C472E9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第二步：按实际情况填写好“基本情况”信息，其中带“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*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”为系统必填信息</w:t>
      </w:r>
    </w:p>
    <w:p w14:paraId="6E95B776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第三步：按图：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3.2.2-2要求填写好“联系方式”，填写完毕后点击“保存并下一步”。</w:t>
      </w:r>
    </w:p>
    <w:p w14:paraId="029982B2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[注意]：手机号码及邮箱务必填写正确，用于接收系统信息（可收到打印准考证及面试时间、地点等通知）</w:t>
      </w:r>
    </w:p>
    <w:p w14:paraId="29D3EC54"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3.2.3、学习/工作情况</w:t>
      </w:r>
    </w:p>
    <w:p w14:paraId="241520E6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72405" cy="2524125"/>
            <wp:effectExtent l="0" t="0" r="10795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87F12B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图：3.2.3-1</w:t>
      </w:r>
    </w:p>
    <w:p w14:paraId="75E78F19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9230" cy="1811655"/>
            <wp:effectExtent l="0" t="0" r="13970" b="171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B30C07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图：3.2.3-2</w:t>
      </w:r>
    </w:p>
    <w:p w14:paraId="120CCDAC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514215" cy="3413125"/>
            <wp:effectExtent l="0" t="0" r="6985" b="158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D9E9C7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图：3.2.3-3</w:t>
      </w:r>
    </w:p>
    <w:p w14:paraId="342BCBA9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8595" cy="1010920"/>
            <wp:effectExtent l="0" t="0" r="14605" b="508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2C23E6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图：3.2.3-4</w:t>
      </w:r>
    </w:p>
    <w:p w14:paraId="2897AC6B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321175" cy="3256280"/>
            <wp:effectExtent l="0" t="0" r="22225" b="2032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325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0E0F14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图：3.2.3-5</w:t>
      </w:r>
    </w:p>
    <w:p w14:paraId="5987E7B9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[说明]：</w:t>
      </w:r>
    </w:p>
    <w:p w14:paraId="679C90D2"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第一步：打开菜单“个人资料-》学习/工作情况”进入页面，如图：3.2.3-1。</w:t>
      </w:r>
    </w:p>
    <w:p w14:paraId="62D699E2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图：3.2.3-1要求填写好学习情况信息。</w:t>
      </w:r>
    </w:p>
    <w:p w14:paraId="698D1CCE">
      <w:pPr>
        <w:numPr>
          <w:ilvl w:val="0"/>
          <w:numId w:val="3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 xml:space="preserve">第三步，填写“学习经历”（至少填写一条），如图：3.2.3-2。点击【新增】按钮后，可在表单中填写信息，如图：3.2.3-3 </w:t>
      </w:r>
    </w:p>
    <w:p w14:paraId="2D714824">
      <w:pPr>
        <w:numPr>
          <w:ilvl w:val="0"/>
          <w:numId w:val="3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第四步：填写“工作经历”，如图：3.2.3-4。点击【新增】按钮后，可在表单中填写信息，如图：3.2.3-5</w:t>
      </w:r>
    </w:p>
    <w:p w14:paraId="7D27FB14">
      <w:pPr>
        <w:numPr>
          <w:ilvl w:val="0"/>
          <w:numId w:val="3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第五步：填写完本页信息后，点击【保存并下一步】可跳转下页继续填写“健康情况”</w:t>
      </w:r>
    </w:p>
    <w:p w14:paraId="7DF50992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[注意]：若最高学历为“大学专业教育”以下 ，详细专业为非必填。</w:t>
      </w:r>
    </w:p>
    <w:p w14:paraId="6AA04196"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3.2.4、健康情况</w:t>
      </w:r>
    </w:p>
    <w:p w14:paraId="64BC04EE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052060" cy="2562225"/>
            <wp:effectExtent l="0" t="0" r="254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895300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图：3.2.4-1</w:t>
      </w:r>
    </w:p>
    <w:p w14:paraId="7C71D7C4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 w14:paraId="3D6E7B44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[说明]：</w:t>
      </w:r>
    </w:p>
    <w:p w14:paraId="17CAC31A"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第一步：打开菜单“个人资料-》健康情况”进入页面，如图：3.2.4-1。</w:t>
      </w:r>
    </w:p>
    <w:p w14:paraId="53027D4A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第二步：按照要求填写好个人健康情况。</w:t>
      </w:r>
    </w:p>
    <w:p w14:paraId="6C3F8843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第三步：填写完后点击【保存并下一步】。</w:t>
      </w:r>
    </w:p>
    <w:p w14:paraId="2D92B2E0">
      <w:pPr>
        <w:widowControl/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[注意]：左右眼视力输入值需在正常范围内：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</w:rPr>
        <w:t>5.3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CN"/>
        </w:rPr>
        <w:t>—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</w:rPr>
        <w:t>4.0</w:t>
      </w:r>
    </w:p>
    <w:p w14:paraId="2759D315">
      <w:pPr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bookmarkStart w:id="0" w:name="_GoBack"/>
      <w:bookmarkEnd w:id="0"/>
    </w:p>
    <w:p w14:paraId="513ED253"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3.2.5、家庭情况</w:t>
      </w:r>
    </w:p>
    <w:p w14:paraId="210511AD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985385" cy="2261870"/>
            <wp:effectExtent l="0" t="0" r="18415" b="241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9C6E23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图：3.2.5-1</w:t>
      </w:r>
    </w:p>
    <w:p w14:paraId="61B567BE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535170" cy="3384550"/>
            <wp:effectExtent l="0" t="0" r="11430" b="190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b="1003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DD9BAA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图：3.2.5-2</w:t>
      </w:r>
    </w:p>
    <w:p w14:paraId="451F97B0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[说明]：</w:t>
      </w:r>
    </w:p>
    <w:p w14:paraId="372FE3FE"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第一步：打开菜单“个人资料-》家庭情况”进入页面，如图：3.2.5-1。</w:t>
      </w:r>
    </w:p>
    <w:p w14:paraId="407A7AB6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第二步：点击【新增】按钮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，如图：3.2.5-1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。</w:t>
      </w:r>
    </w:p>
    <w:p w14:paraId="7E202F7E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第三步：在弹出框中输入家庭成员信息，如图：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图：3.2.5-2</w:t>
      </w:r>
    </w:p>
    <w:p w14:paraId="78D81C18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第四步：填写完毕后，点击【保存并下一步】</w:t>
      </w:r>
    </w:p>
    <w:p w14:paraId="0494FD2A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[注意]：家庭成员最少要填写一名</w:t>
      </w:r>
    </w:p>
    <w:p w14:paraId="5C8E4F44"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3.2.6、奖惩/特长/业绩</w:t>
      </w:r>
    </w:p>
    <w:p w14:paraId="7912C921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954270" cy="2517775"/>
            <wp:effectExtent l="0" t="0" r="24130" b="222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FC6024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图：3.2.6-1</w:t>
      </w:r>
    </w:p>
    <w:p w14:paraId="0A4B4FA8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 w14:paraId="294F9A76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[说明]：</w:t>
      </w:r>
    </w:p>
    <w:p w14:paraId="68B21A50"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第一步：打开菜单“个人资料-》奖惩/特长/业绩”进入页面，如图：3.2.6-1。</w:t>
      </w:r>
    </w:p>
    <w:p w14:paraId="6B5246C7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第二步：按实际情况填写好内容。</w:t>
      </w:r>
    </w:p>
    <w:p w14:paraId="6CBCA959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填写完毕后，点击【保存并下一步】</w:t>
      </w:r>
    </w:p>
    <w:p w14:paraId="4C96DA71">
      <w:pPr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</w:p>
    <w:p w14:paraId="4AC1A4F1"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3.2.7、其他情况</w:t>
      </w:r>
    </w:p>
    <w:p w14:paraId="251D4102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903470" cy="2223770"/>
            <wp:effectExtent l="0" t="0" r="24130" b="1143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31CCD2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图：3.2.7-1</w:t>
      </w:r>
    </w:p>
    <w:p w14:paraId="5BB355DA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 w14:paraId="2CAD9C61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[说明]：</w:t>
      </w:r>
    </w:p>
    <w:p w14:paraId="5238552E"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第一步：打开菜单“个人资料-》其他情况”进入页面，如图：3.2.7-1。</w:t>
      </w:r>
    </w:p>
    <w:p w14:paraId="5CB8DA31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第二步：按实际情况填写好内容。</w:t>
      </w:r>
    </w:p>
    <w:p w14:paraId="5936CEC7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填写完毕后，点击【保存并下一步】</w:t>
      </w:r>
    </w:p>
    <w:p w14:paraId="208B5A8C">
      <w:pPr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</w:p>
    <w:p w14:paraId="5815AD87"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3.2.8、个人附件</w:t>
      </w:r>
    </w:p>
    <w:p w14:paraId="7D303E16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692650" cy="1830070"/>
            <wp:effectExtent l="0" t="0" r="6350" b="2413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139B6E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图：3.2.8-1</w:t>
      </w:r>
    </w:p>
    <w:p w14:paraId="41A760E7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 w14:paraId="29A7A436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[说明]：</w:t>
      </w:r>
    </w:p>
    <w:p w14:paraId="1F5130E1"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第一步：打开菜单“个人资料-》个人附件”进入页面，如图：3.2.8-1。</w:t>
      </w:r>
    </w:p>
    <w:p w14:paraId="19784C01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第二步：点击【选择文件】，选择完毕后点击【确认/打开】即可上传。</w:t>
      </w:r>
    </w:p>
    <w:p w14:paraId="546CE0BC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第三步：点击【保存】即可</w:t>
      </w:r>
    </w:p>
    <w:p w14:paraId="54395ABA">
      <w:pPr>
        <w:widowControl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[注意]：附件内容只要包含但不限于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</w:rPr>
        <w:t>个人简历、学历证书、学位证书及岗位需求的其他相关资料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等，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eastAsia="zh-Hans"/>
        </w:rPr>
        <w:t>请先转PDF格式后再上传，单个文件大小控制在5M以内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。</w:t>
      </w:r>
    </w:p>
    <w:p w14:paraId="4661F7A3">
      <w:pPr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</w:p>
    <w:p w14:paraId="5A39EF8E">
      <w:pPr>
        <w:pStyle w:val="3"/>
        <w:spacing w:line="240" w:lineRule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3.3、岗位查询及报考</w:t>
      </w:r>
    </w:p>
    <w:p w14:paraId="06E5ABEC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0975" cy="2367915"/>
            <wp:effectExtent l="0" t="0" r="12065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90B0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-1</w:t>
      </w:r>
    </w:p>
    <w:p w14:paraId="30588FC4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689CCBFB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8595" cy="2226310"/>
            <wp:effectExtent l="0" t="0" r="4445" b="1397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A92E4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2</w:t>
      </w:r>
    </w:p>
    <w:p w14:paraId="7A61E83D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386C85E4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70500" cy="2346325"/>
            <wp:effectExtent l="0" t="0" r="2540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499A9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</w:p>
    <w:p w14:paraId="51A17708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DD72E3A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6690" cy="2359025"/>
            <wp:effectExtent l="0" t="0" r="6350" b="317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0852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4</w:t>
      </w:r>
    </w:p>
    <w:p w14:paraId="3E9FA68C"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97D5742">
      <w:pP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 w14:paraId="1F0CD4AD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[说明]：</w:t>
      </w:r>
    </w:p>
    <w:p w14:paraId="0CAE8F5C"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业务办理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-》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岗位查询及报考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”进入页面，如图：3.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-1。</w:t>
      </w:r>
    </w:p>
    <w:p w14:paraId="01BE3F77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查询招聘项目，处于报名阶段的招聘项目可进行报名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。</w:t>
      </w:r>
    </w:p>
    <w:p w14:paraId="57C62201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第三步：点击【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我要报名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】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进入招聘项目查询其招聘岗位。</w:t>
      </w:r>
    </w:p>
    <w:p w14:paraId="5AA2F815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四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步：点击【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报名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】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对招聘岗位进行报名，进入查看岗位详情信息页面。</w:t>
      </w:r>
    </w:p>
    <w:p w14:paraId="0671A5E8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五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步：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查看招聘岗位的详情信息后，在报名结束时间前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点击【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下一步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】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。</w:t>
      </w:r>
    </w:p>
    <w:p w14:paraId="7BE6C173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六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步：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确认或完成个人报考信息后，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点击【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确认报考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】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完成报名。</w:t>
      </w:r>
    </w:p>
    <w:p w14:paraId="1B6E2AFC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[注意]：提交前需核实个人信息，一个人只能报考一个岗位（不允许同时报考多个岗位）。</w:t>
      </w:r>
    </w:p>
    <w:p w14:paraId="4D8EF0E5">
      <w:pPr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</w:p>
    <w:p w14:paraId="499A7E3E">
      <w:pPr>
        <w:jc w:val="left"/>
        <w:outlineLvl w:val="1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>3.4、打印准考证</w:t>
      </w:r>
    </w:p>
    <w:p w14:paraId="0E29CAD5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3515" cy="1510665"/>
            <wp:effectExtent l="0" t="0" r="19685" b="1333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rcRect b="290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6416B4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-5</w:t>
      </w:r>
    </w:p>
    <w:p w14:paraId="21120787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[说明]：</w:t>
      </w:r>
    </w:p>
    <w:p w14:paraId="39EABFA8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业务办理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-》打印准考证”进入页面，如图：3.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-5。</w:t>
      </w:r>
    </w:p>
    <w:p w14:paraId="3FE2965F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二步：选择本次报考的岗位信息，可看到【笔试准考证】、【面试准考证】的按钮（免笔试的考生只需打印面试准考证即可），考生根据情况下载对应的准考证，浏览器会打开新窗口，下载准考证（PDF格式）后，请自行再进行打印。</w:t>
      </w:r>
    </w:p>
    <w:p w14:paraId="1F87B920"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[注意]：1、若打印准考证时，显示“暂未安排笔试，请留意通知”，则需等待校方安排考试后才能打印准考证；2、若看不到【面试准考证】则需等面试安排通知短信后，再登录系统查看并打印 3、下载准考证时，个别浏览器可能会拦截，请先解除拦截（同时建议使用IE9以上或Chrome浏览器）</w:t>
      </w:r>
    </w:p>
    <w:p w14:paraId="7A22F4D7">
      <w:pPr>
        <w:tabs>
          <w:tab w:val="left" w:pos="5119"/>
        </w:tabs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ab/>
      </w:r>
    </w:p>
    <w:p w14:paraId="25CBD857">
      <w:pPr>
        <w:jc w:val="left"/>
        <w:outlineLvl w:val="1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>3.5、查看成绩</w:t>
      </w:r>
    </w:p>
    <w:p w14:paraId="0FAE7924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9230" cy="1733550"/>
            <wp:effectExtent l="0" t="0" r="13970" b="1905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rcRect b="138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DC73F1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-6</w:t>
      </w:r>
    </w:p>
    <w:p w14:paraId="023C7DC6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[说明]：</w:t>
      </w:r>
    </w:p>
    <w:p w14:paraId="7D34E0EA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业务办理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-》打印准考证”进入页面，如图：3.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-6。</w:t>
      </w:r>
    </w:p>
    <w:p w14:paraId="25CE68C2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第二步：选择本次报考的岗位信息，点击【查看成绩】</w:t>
      </w:r>
    </w:p>
    <w:p w14:paraId="0D2C79B5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 w14:paraId="7A7C6287">
      <w:pPr>
        <w:jc w:val="left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>3.6、导出</w:t>
      </w: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</w:rPr>
        <w:t>报名</w:t>
      </w: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>表</w:t>
      </w:r>
    </w:p>
    <w:p w14:paraId="738A9A09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73040" cy="2651125"/>
            <wp:effectExtent l="0" t="0" r="10160" b="1587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8A2D7A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-7</w:t>
      </w:r>
    </w:p>
    <w:p w14:paraId="21B1BFE4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[说明]：</w:t>
      </w:r>
    </w:p>
    <w:p w14:paraId="6A6B6C94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第一步：打开菜单“个人资料-》个人基本情况”进入页面，如图：3.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-7。</w:t>
      </w:r>
    </w:p>
    <w:p w14:paraId="3158D72F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第二步：在页面底部找到按钮【导出PDF】，点击后即可导出</w:t>
      </w:r>
    </w:p>
    <w:p w14:paraId="5C7AD877"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[注意]：导出PDF时，个别浏览器可能会拦截，请先解除拦截（同时建议使用IE9以上或Chrome浏览器）</w:t>
      </w:r>
    </w:p>
    <w:p w14:paraId="3C5D4735">
      <w:pPr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</w:p>
    <w:sectPr>
      <w:pgSz w:w="11906" w:h="16838"/>
      <w:pgMar w:top="2154" w:right="1474" w:bottom="204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D26D842F-E827-45B0-B32D-6813E1AF031D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FD505B68-FF03-495D-AF77-7213F8E83E0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8277FBB0-507C-4724-9164-144E181E95F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B9B20F"/>
    <w:multiLevelType w:val="singleLevel"/>
    <w:tmpl w:val="61B9B20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1B9B50D"/>
    <w:multiLevelType w:val="singleLevel"/>
    <w:tmpl w:val="61B9B50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61B9BFA5"/>
    <w:multiLevelType w:val="singleLevel"/>
    <w:tmpl w:val="61B9BFA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4YjYyZDVlOTIxMGFkNjUxN2Y1NGQzMjQ3N2EyMDAifQ=="/>
  </w:docVars>
  <w:rsids>
    <w:rsidRoot w:val="9BE2555E"/>
    <w:rsid w:val="00207B50"/>
    <w:rsid w:val="00623FFC"/>
    <w:rsid w:val="00840AC8"/>
    <w:rsid w:val="00C00B9E"/>
    <w:rsid w:val="00FD7F77"/>
    <w:rsid w:val="1FFF358E"/>
    <w:rsid w:val="2B4138C1"/>
    <w:rsid w:val="3B3F7971"/>
    <w:rsid w:val="3DFF7A8E"/>
    <w:rsid w:val="3F6A2966"/>
    <w:rsid w:val="3FAD1097"/>
    <w:rsid w:val="3FDFD60D"/>
    <w:rsid w:val="44E738B8"/>
    <w:rsid w:val="4B801415"/>
    <w:rsid w:val="55FE0242"/>
    <w:rsid w:val="5FFFB348"/>
    <w:rsid w:val="6AE783BD"/>
    <w:rsid w:val="6F3FA2E5"/>
    <w:rsid w:val="6FF9C371"/>
    <w:rsid w:val="717557AE"/>
    <w:rsid w:val="72FDF781"/>
    <w:rsid w:val="76A64306"/>
    <w:rsid w:val="77A7823D"/>
    <w:rsid w:val="77D73D1D"/>
    <w:rsid w:val="7C9F05F6"/>
    <w:rsid w:val="7DFF351A"/>
    <w:rsid w:val="7FF2D1F0"/>
    <w:rsid w:val="7FFA1124"/>
    <w:rsid w:val="9BE2555E"/>
    <w:rsid w:val="A6FFB670"/>
    <w:rsid w:val="AEEF8102"/>
    <w:rsid w:val="B55F32A4"/>
    <w:rsid w:val="D6ED5D8D"/>
    <w:rsid w:val="DBED1E0C"/>
    <w:rsid w:val="DDBFC43A"/>
    <w:rsid w:val="DFFF4A2F"/>
    <w:rsid w:val="E69D40E2"/>
    <w:rsid w:val="E77F18D2"/>
    <w:rsid w:val="F55FB6E9"/>
    <w:rsid w:val="FD76C879"/>
    <w:rsid w:val="FF6E764C"/>
    <w:rsid w:val="FFBFA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1 Char"/>
    <w:basedOn w:val="10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3">
    <w:name w:val="标题 2 Char"/>
    <w:basedOn w:val="10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4">
    <w:name w:val="标题 3 Char"/>
    <w:basedOn w:val="10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15">
    <w:name w:val="批注框文本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眉 Char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18</Pages>
  <Words>2418</Words>
  <Characters>2763</Characters>
  <Lines>21</Lines>
  <Paragraphs>5</Paragraphs>
  <TotalTime>2</TotalTime>
  <ScaleCrop>false</ScaleCrop>
  <LinksUpToDate>false</LinksUpToDate>
  <CharactersWithSpaces>2769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2021-12-17T16:36:00Z</dcterms:created>
  <dc:creator>Race</dc:creator>
  <cp:lastModifiedBy>黎明</cp:lastModifiedBy>
  <dcterms:modified xsi:type="dcterms:W3CDTF">2025-02-11T10:26:35Z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9EA3DFD000D349DB83EA839EDA062E10_13</vt:lpwstr>
  </property>
  <property fmtid="{D5CDD505-2E9C-101B-9397-08002B2CF9AE}" pid="4" name="KSOTemplateDocerSaveRecord">
    <vt:lpwstr>eyJoZGlkIjoiOGM4YjYyZDVlOTIxMGFkNjUxN2Y1NGQzMjQ3N2EyMDAiLCJ1c2VySWQiOiIzMDExMjMxOTMifQ==</vt:lpwstr>
  </property>
</Properties>
</file>