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公开招聘岗位职责及任职条件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776"/>
        <w:gridCol w:w="1588"/>
        <w:gridCol w:w="900"/>
        <w:gridCol w:w="1324"/>
        <w:gridCol w:w="3000"/>
        <w:gridCol w:w="1412"/>
        <w:gridCol w:w="1429"/>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pStyle w:val="2"/>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序号</w:t>
            </w:r>
          </w:p>
        </w:tc>
        <w:tc>
          <w:tcPr>
            <w:tcW w:w="776" w:type="dxa"/>
            <w:vAlign w:val="center"/>
          </w:tcPr>
          <w:p>
            <w:pPr>
              <w:pStyle w:val="2"/>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单位</w:t>
            </w:r>
          </w:p>
        </w:tc>
        <w:tc>
          <w:tcPr>
            <w:tcW w:w="1588" w:type="dxa"/>
            <w:vAlign w:val="center"/>
          </w:tcPr>
          <w:p>
            <w:pPr>
              <w:pStyle w:val="2"/>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岗位</w:t>
            </w:r>
          </w:p>
        </w:tc>
        <w:tc>
          <w:tcPr>
            <w:tcW w:w="900" w:type="dxa"/>
            <w:vAlign w:val="center"/>
          </w:tcPr>
          <w:p>
            <w:pPr>
              <w:pStyle w:val="2"/>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人数</w:t>
            </w:r>
          </w:p>
        </w:tc>
        <w:tc>
          <w:tcPr>
            <w:tcW w:w="1324" w:type="dxa"/>
            <w:vAlign w:val="center"/>
          </w:tcPr>
          <w:p>
            <w:pPr>
              <w:pStyle w:val="2"/>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招聘范围</w:t>
            </w:r>
          </w:p>
        </w:tc>
        <w:tc>
          <w:tcPr>
            <w:tcW w:w="3000" w:type="dxa"/>
            <w:vAlign w:val="center"/>
          </w:tcPr>
          <w:p>
            <w:pPr>
              <w:pStyle w:val="2"/>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主要职责</w:t>
            </w:r>
          </w:p>
        </w:tc>
        <w:tc>
          <w:tcPr>
            <w:tcW w:w="1412" w:type="dxa"/>
            <w:vAlign w:val="center"/>
          </w:tcPr>
          <w:p>
            <w:pPr>
              <w:pStyle w:val="2"/>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学历</w:t>
            </w:r>
          </w:p>
        </w:tc>
        <w:tc>
          <w:tcPr>
            <w:tcW w:w="1429" w:type="dxa"/>
            <w:vAlign w:val="center"/>
          </w:tcPr>
          <w:p>
            <w:pPr>
              <w:pStyle w:val="2"/>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年龄</w:t>
            </w:r>
          </w:p>
        </w:tc>
        <w:tc>
          <w:tcPr>
            <w:tcW w:w="3059" w:type="dxa"/>
            <w:vAlign w:val="center"/>
          </w:tcPr>
          <w:p>
            <w:pPr>
              <w:pStyle w:val="2"/>
              <w:widowControl w:val="0"/>
              <w:spacing w:line="360" w:lineRule="exact"/>
              <w:ind w:left="0"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76" w:type="dxa"/>
            <w:vAlign w:val="center"/>
          </w:tcPr>
          <w:p>
            <w:p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燃料公司</w:t>
            </w:r>
          </w:p>
        </w:tc>
        <w:tc>
          <w:tcPr>
            <w:tcW w:w="1588" w:type="dxa"/>
            <w:vAlign w:val="center"/>
          </w:tcPr>
          <w:p>
            <w:pPr>
              <w:widowControl w:val="0"/>
              <w:spacing w:line="240" w:lineRule="auto"/>
              <w:ind w:left="0" w:leftChars="0" w:firstLine="240" w:firstLineChars="100"/>
              <w:jc w:val="center"/>
              <w:rPr>
                <w:rFonts w:hint="eastAsia" w:ascii="仿宋_GB2312" w:hAnsi="仿宋_GB2312" w:eastAsia="仿宋_GB2312" w:cs="仿宋_GB2312"/>
                <w:sz w:val="24"/>
              </w:rPr>
            </w:pPr>
            <w:r>
              <w:rPr>
                <w:rFonts w:hint="eastAsia" w:ascii="仿宋_GB2312" w:hAnsi="仿宋_GB2312" w:eastAsia="仿宋_GB2312" w:cs="仿宋_GB2312"/>
                <w:sz w:val="24"/>
              </w:rPr>
              <w:t>运输平台</w:t>
            </w:r>
          </w:p>
          <w:p>
            <w:pPr>
              <w:widowControl w:val="0"/>
              <w:spacing w:line="240" w:lineRule="auto"/>
              <w:ind w:left="0" w:leftChars="0" w:firstLine="480" w:firstLineChars="200"/>
              <w:jc w:val="both"/>
              <w:rPr>
                <w:rFonts w:hint="eastAsia" w:ascii="仿宋_GB2312" w:hAnsi="仿宋_GB2312" w:eastAsia="仿宋_GB2312" w:cs="仿宋_GB2312"/>
                <w:snapToGrid/>
                <w:kern w:val="2"/>
                <w:sz w:val="24"/>
                <w:szCs w:val="24"/>
                <w:lang w:val="en-US" w:eastAsia="zh-CN" w:bidi="ar-SA"/>
              </w:rPr>
            </w:pPr>
            <w:bookmarkStart w:id="0" w:name="_GoBack"/>
            <w:bookmarkEnd w:id="0"/>
            <w:r>
              <w:rPr>
                <w:rFonts w:hint="eastAsia" w:ascii="仿宋_GB2312" w:hAnsi="仿宋_GB2312" w:eastAsia="仿宋_GB2312" w:cs="仿宋_GB2312"/>
                <w:sz w:val="24"/>
              </w:rPr>
              <w:t>管理</w:t>
            </w:r>
          </w:p>
        </w:tc>
        <w:tc>
          <w:tcPr>
            <w:tcW w:w="900" w:type="dxa"/>
            <w:vAlign w:val="center"/>
          </w:tcPr>
          <w:p>
            <w:pPr>
              <w:pStyle w:val="2"/>
              <w:widowControl w:val="0"/>
              <w:spacing w:line="360" w:lineRule="exact"/>
              <w:ind w:left="0" w:leftChars="0"/>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b w:val="0"/>
                <w:bCs w:val="0"/>
                <w:sz w:val="24"/>
                <w:lang w:val="en-US" w:eastAsia="zh-CN"/>
              </w:rPr>
              <w:t>2</w:t>
            </w:r>
          </w:p>
        </w:tc>
        <w:tc>
          <w:tcPr>
            <w:tcW w:w="1324" w:type="dxa"/>
            <w:vAlign w:val="center"/>
          </w:tcPr>
          <w:p>
            <w:pPr>
              <w:widowControl/>
              <w:spacing w:before="0" w:line="240" w:lineRule="auto"/>
              <w:ind w:left="0" w:leftChars="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面向</w:t>
            </w:r>
          </w:p>
          <w:p>
            <w:pPr>
              <w:widowControl/>
              <w:spacing w:before="0" w:line="240" w:lineRule="auto"/>
              <w:ind w:left="0" w:leftChars="0" w:firstLine="0" w:firstLineChars="0"/>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全社会</w:t>
            </w:r>
          </w:p>
        </w:tc>
        <w:tc>
          <w:tcPr>
            <w:tcW w:w="3000" w:type="dxa"/>
            <w:vAlign w:val="center"/>
          </w:tcPr>
          <w:p>
            <w:pPr>
              <w:pStyle w:val="2"/>
              <w:widowControl w:val="0"/>
              <w:ind w:left="0" w:leftChars="0"/>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z w:val="24"/>
                <w:szCs w:val="24"/>
                <w:lang w:val="en-US" w:eastAsia="zh-CN"/>
              </w:rPr>
              <w:t>负责清洁运输信息化管理平台的设计、建设、运营及管理；负责清洁运输信息化管理平台的功能拓展及升级维护；负责清洁运输信息化管理平台与集团公司燃管系统间的深度融合及衔接；负责清洁运输相关业务的开发维护和协调推动。</w:t>
            </w:r>
          </w:p>
        </w:tc>
        <w:tc>
          <w:tcPr>
            <w:tcW w:w="1412" w:type="dxa"/>
            <w:vAlign w:val="center"/>
          </w:tcPr>
          <w:p>
            <w:pPr>
              <w:pStyle w:val="2"/>
              <w:widowControl w:val="0"/>
              <w:spacing w:line="360" w:lineRule="exact"/>
              <w:ind w:left="0" w:leftChars="0"/>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z w:val="24"/>
                <w:lang w:val="en-US" w:eastAsia="zh-CN"/>
              </w:rPr>
              <w:t>本科</w:t>
            </w:r>
            <w:r>
              <w:rPr>
                <w:rFonts w:hint="eastAsia" w:ascii="仿宋_GB2312" w:hAnsi="仿宋_GB2312" w:eastAsia="仿宋_GB2312" w:cs="仿宋_GB2312"/>
                <w:sz w:val="24"/>
              </w:rPr>
              <w:t>及以上学历</w:t>
            </w:r>
          </w:p>
        </w:tc>
        <w:tc>
          <w:tcPr>
            <w:tcW w:w="1429" w:type="dxa"/>
            <w:vAlign w:val="center"/>
          </w:tcPr>
          <w:p>
            <w:pPr>
              <w:pStyle w:val="2"/>
              <w:widowControl w:val="0"/>
              <w:spacing w:line="360" w:lineRule="exact"/>
              <w:ind w:left="0" w:leftChars="0"/>
              <w:jc w:val="center"/>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b w:val="0"/>
                <w:bCs w:val="0"/>
                <w:sz w:val="24"/>
                <w:lang w:val="en-US" w:eastAsia="zh-CN"/>
              </w:rPr>
              <w:t>35</w:t>
            </w:r>
            <w:r>
              <w:rPr>
                <w:rFonts w:hint="eastAsia" w:ascii="仿宋_GB2312" w:hAnsi="仿宋_GB2312" w:eastAsia="仿宋_GB2312" w:cs="仿宋_GB2312"/>
                <w:sz w:val="24"/>
              </w:rPr>
              <w:t>周岁及以下</w:t>
            </w:r>
          </w:p>
        </w:tc>
        <w:tc>
          <w:tcPr>
            <w:tcW w:w="305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1.交通运输、</w:t>
            </w:r>
            <w:r>
              <w:rPr>
                <w:rFonts w:hint="eastAsia" w:ascii="仿宋_GB2312" w:hAnsi="仿宋_GB2312" w:eastAsia="仿宋_GB2312" w:cs="仿宋_GB2312"/>
                <w:b w:val="0"/>
                <w:bCs w:val="0"/>
                <w:kern w:val="2"/>
                <w:sz w:val="24"/>
                <w:szCs w:val="24"/>
                <w:lang w:val="en-US" w:eastAsia="zh-CN" w:bidi="ar-SA"/>
              </w:rPr>
              <w:t>物流管理、计算机</w:t>
            </w:r>
            <w:r>
              <w:rPr>
                <w:rFonts w:hint="eastAsia" w:ascii="仿宋_GB2312" w:hAnsi="仿宋_GB2312" w:eastAsia="仿宋_GB2312" w:cs="仿宋_GB2312"/>
                <w:b w:val="0"/>
                <w:bCs w:val="0"/>
                <w:kern w:val="2"/>
                <w:sz w:val="24"/>
                <w:szCs w:val="24"/>
                <w:lang w:val="en-US" w:eastAsia="zh-CN" w:bidi="ar-SA"/>
              </w:rPr>
              <w:t>应用相关专业</w:t>
            </w:r>
            <w:r>
              <w:rPr>
                <w:rFonts w:hint="eastAsia" w:ascii="仿宋_GB2312" w:hAnsi="仿宋_GB2312" w:eastAsia="仿宋_GB2312" w:cs="仿宋_GB2312"/>
                <w:b w:val="0"/>
                <w:bCs w:val="0"/>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w:t>
            </w:r>
            <w:r>
              <w:rPr>
                <w:rFonts w:hint="eastAsia" w:ascii="仿宋_GB2312" w:hAnsi="仿宋_GB2312" w:eastAsia="仿宋_GB2312" w:cs="仿宋_GB2312"/>
                <w:b w:val="0"/>
                <w:bCs w:val="0"/>
                <w:kern w:val="2"/>
                <w:sz w:val="24"/>
                <w:szCs w:val="24"/>
                <w:lang w:val="en-US" w:eastAsia="zh-CN" w:bidi="ar-SA"/>
              </w:rPr>
              <w:t>2</w:t>
            </w:r>
            <w:r>
              <w:rPr>
                <w:rFonts w:hint="eastAsia" w:ascii="仿宋_GB2312" w:hAnsi="仿宋_GB2312" w:eastAsia="仿宋_GB2312" w:cs="仿宋_GB2312"/>
                <w:b w:val="0"/>
                <w:bCs w:val="0"/>
                <w:kern w:val="2"/>
                <w:sz w:val="24"/>
                <w:szCs w:val="24"/>
                <w:lang w:val="en-US" w:eastAsia="zh-CN" w:bidi="ar-SA"/>
              </w:rPr>
              <w:t>年以上工作经验，有交通运输、信息化管理、</w:t>
            </w:r>
            <w:r>
              <w:rPr>
                <w:rFonts w:hint="eastAsia" w:ascii="仿宋_GB2312" w:hAnsi="仿宋_GB2312" w:eastAsia="仿宋_GB2312" w:cs="仿宋_GB2312"/>
                <w:b w:val="0"/>
                <w:bCs w:val="0"/>
                <w:strike w:val="0"/>
                <w:kern w:val="2"/>
                <w:sz w:val="24"/>
                <w:szCs w:val="24"/>
                <w:lang w:val="en-US" w:eastAsia="zh-CN" w:bidi="ar-SA"/>
              </w:rPr>
              <w:t>数据平台管理</w:t>
            </w:r>
            <w:r>
              <w:rPr>
                <w:rFonts w:hint="eastAsia" w:ascii="仿宋_GB2312" w:hAnsi="仿宋_GB2312" w:eastAsia="仿宋_GB2312" w:cs="仿宋_GB2312"/>
                <w:b w:val="0"/>
                <w:bCs w:val="0"/>
                <w:kern w:val="2"/>
                <w:sz w:val="24"/>
                <w:szCs w:val="24"/>
                <w:lang w:val="en-US" w:eastAsia="zh-CN" w:bidi="ar-SA"/>
              </w:rPr>
              <w:t>工作经历。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3.熟悉国家环保、清洁运输等相关法律法规和政策性文件；或</w:t>
            </w:r>
            <w:r>
              <w:rPr>
                <w:rFonts w:hint="eastAsia" w:ascii="仿宋_GB2312" w:hAnsi="仿宋_GB2312" w:eastAsia="仿宋_GB2312" w:cs="仿宋_GB2312"/>
                <w:b w:val="0"/>
                <w:bCs w:val="0"/>
                <w:kern w:val="2"/>
                <w:sz w:val="24"/>
                <w:szCs w:val="24"/>
                <w:lang w:val="en-US" w:eastAsia="zh-CN" w:bidi="ar-SA"/>
              </w:rPr>
              <w:t>熟悉国家煤炭产、运、销相关政策、法律法规、行业标准和管理规定。</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4.</w:t>
            </w:r>
            <w:r>
              <w:rPr>
                <w:rFonts w:hint="eastAsia" w:ascii="仿宋_GB2312" w:hAnsi="仿宋_GB2312" w:eastAsia="仿宋_GB2312" w:cs="仿宋_GB2312"/>
                <w:b w:val="0"/>
                <w:bCs w:val="0"/>
                <w:kern w:val="2"/>
                <w:sz w:val="24"/>
                <w:szCs w:val="24"/>
                <w:u w:val="none"/>
                <w:lang w:val="en-US" w:eastAsia="zh-CN" w:bidi="ar-SA"/>
              </w:rPr>
              <w:t>熟悉运输、数据平台管理的工作流程，</w:t>
            </w:r>
            <w:r>
              <w:rPr>
                <w:rFonts w:hint="eastAsia" w:ascii="仿宋_GB2312" w:hAnsi="仿宋_GB2312" w:eastAsia="仿宋_GB2312" w:cs="仿宋_GB2312"/>
                <w:b w:val="0"/>
                <w:bCs w:val="0"/>
                <w:kern w:val="2"/>
                <w:sz w:val="24"/>
                <w:szCs w:val="24"/>
                <w:lang w:val="en-US" w:eastAsia="zh-CN" w:bidi="ar-SA"/>
              </w:rPr>
              <w:t>熟悉信息化平台开发、运营、管理及数据分析的相关知识</w:t>
            </w:r>
            <w:r>
              <w:rPr>
                <w:rFonts w:hint="eastAsia" w:ascii="仿宋_GB2312" w:hAnsi="仿宋_GB2312" w:eastAsia="仿宋_GB2312" w:cs="仿宋_GB2312"/>
                <w:b w:val="0"/>
                <w:bCs w:val="0"/>
                <w:kern w:val="2"/>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5.具备较强的沟通协调能力、问题处理能力。</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6.应聘特别优秀者条件可适当放宽。</w:t>
            </w:r>
          </w:p>
        </w:tc>
      </w:tr>
    </w:tbl>
    <w:p>
      <w:pPr>
        <w:spacing w:line="560" w:lineRule="exact"/>
        <w:jc w:val="center"/>
        <w:rPr>
          <w:rFonts w:hint="eastAsia" w:ascii="方正小标宋简体" w:hAnsi="方正小标宋简体" w:eastAsia="方正小标宋简体" w:cs="方正小标宋简体"/>
          <w:sz w:val="44"/>
          <w:szCs w:val="44"/>
        </w:rPr>
      </w:pPr>
    </w:p>
    <w:p>
      <w:pPr>
        <w:widowControl/>
        <w:jc w:val="left"/>
        <w:rPr>
          <w:rFonts w:ascii="仿宋" w:hAnsi="仿宋" w:eastAsia="仿宋" w:cs="仿宋"/>
          <w:sz w:val="24"/>
        </w:rPr>
      </w:pPr>
    </w:p>
    <w:sectPr>
      <w:pgSz w:w="16838" w:h="11906" w:orient="landscape"/>
      <w:pgMar w:top="1797" w:right="1418" w:bottom="179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07843C57-1A74-4796-9B06-1E07F97D7CE0}"/>
  </w:font>
  <w:font w:name="方正小标宋简体">
    <w:panose1 w:val="02000000000000000000"/>
    <w:charset w:val="86"/>
    <w:family w:val="script"/>
    <w:pitch w:val="default"/>
    <w:sig w:usb0="A00002BF" w:usb1="184F6CFA" w:usb2="00000012" w:usb3="00000000" w:csb0="00040001" w:csb1="00000000"/>
    <w:embedRegular r:id="rId2" w:fontKey="{E69188DB-6CB2-4A8E-99EB-C367BA8AC97F}"/>
  </w:font>
  <w:font w:name="仿宋">
    <w:panose1 w:val="02010609060101010101"/>
    <w:charset w:val="86"/>
    <w:family w:val="modern"/>
    <w:pitch w:val="default"/>
    <w:sig w:usb0="800002BF" w:usb1="38CF7CFA" w:usb2="00000016" w:usb3="00000000" w:csb0="00040001" w:csb1="00000000"/>
    <w:embedRegular r:id="rId3" w:fontKey="{F9C28FD2-3ED2-4996-8D08-15A986DE84F9}"/>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zM2VmZThjZDdkMTA5NjQ1OTM2NGQwOWViNDVlMGEifQ=="/>
  </w:docVars>
  <w:rsids>
    <w:rsidRoot w:val="00135151"/>
    <w:rsid w:val="00027481"/>
    <w:rsid w:val="00065480"/>
    <w:rsid w:val="00076361"/>
    <w:rsid w:val="00080BFF"/>
    <w:rsid w:val="000A1E3E"/>
    <w:rsid w:val="000B1C6C"/>
    <w:rsid w:val="000C57A2"/>
    <w:rsid w:val="000E5144"/>
    <w:rsid w:val="000F5601"/>
    <w:rsid w:val="00135151"/>
    <w:rsid w:val="00152696"/>
    <w:rsid w:val="0016353A"/>
    <w:rsid w:val="00173EA0"/>
    <w:rsid w:val="00174E96"/>
    <w:rsid w:val="001A2C61"/>
    <w:rsid w:val="00207999"/>
    <w:rsid w:val="00213716"/>
    <w:rsid w:val="002631A6"/>
    <w:rsid w:val="00287663"/>
    <w:rsid w:val="002914B5"/>
    <w:rsid w:val="002A3755"/>
    <w:rsid w:val="002B181E"/>
    <w:rsid w:val="002C1A6C"/>
    <w:rsid w:val="002D2CFE"/>
    <w:rsid w:val="002D58D8"/>
    <w:rsid w:val="002D5BAF"/>
    <w:rsid w:val="002E1FFC"/>
    <w:rsid w:val="00377ECD"/>
    <w:rsid w:val="003818BF"/>
    <w:rsid w:val="003B3889"/>
    <w:rsid w:val="003C4CAE"/>
    <w:rsid w:val="003F27A7"/>
    <w:rsid w:val="00411167"/>
    <w:rsid w:val="004159C7"/>
    <w:rsid w:val="00442D25"/>
    <w:rsid w:val="004465FC"/>
    <w:rsid w:val="00474D3C"/>
    <w:rsid w:val="00480AC5"/>
    <w:rsid w:val="00496134"/>
    <w:rsid w:val="004A7F0A"/>
    <w:rsid w:val="004C3B2F"/>
    <w:rsid w:val="004E2FF2"/>
    <w:rsid w:val="004F6358"/>
    <w:rsid w:val="00533B80"/>
    <w:rsid w:val="00553BF0"/>
    <w:rsid w:val="00556DCD"/>
    <w:rsid w:val="005713C8"/>
    <w:rsid w:val="00572E25"/>
    <w:rsid w:val="00584196"/>
    <w:rsid w:val="00591AA6"/>
    <w:rsid w:val="00593414"/>
    <w:rsid w:val="005A5C84"/>
    <w:rsid w:val="005D2AC7"/>
    <w:rsid w:val="00600856"/>
    <w:rsid w:val="006231DA"/>
    <w:rsid w:val="006653C2"/>
    <w:rsid w:val="0066548C"/>
    <w:rsid w:val="0067514F"/>
    <w:rsid w:val="006B1109"/>
    <w:rsid w:val="006C2946"/>
    <w:rsid w:val="0070181B"/>
    <w:rsid w:val="007027BD"/>
    <w:rsid w:val="007A6420"/>
    <w:rsid w:val="007A6FFE"/>
    <w:rsid w:val="007C21CA"/>
    <w:rsid w:val="007C619C"/>
    <w:rsid w:val="007F1A81"/>
    <w:rsid w:val="007F39C9"/>
    <w:rsid w:val="00805907"/>
    <w:rsid w:val="00821ADC"/>
    <w:rsid w:val="008520DE"/>
    <w:rsid w:val="00864F4E"/>
    <w:rsid w:val="00884184"/>
    <w:rsid w:val="008D0720"/>
    <w:rsid w:val="008D4AA2"/>
    <w:rsid w:val="0090259D"/>
    <w:rsid w:val="00914DBC"/>
    <w:rsid w:val="0091546A"/>
    <w:rsid w:val="00925F20"/>
    <w:rsid w:val="00934F8A"/>
    <w:rsid w:val="0093664D"/>
    <w:rsid w:val="00952B96"/>
    <w:rsid w:val="00980B33"/>
    <w:rsid w:val="009950EC"/>
    <w:rsid w:val="009C16AA"/>
    <w:rsid w:val="009C6BB1"/>
    <w:rsid w:val="00A2710D"/>
    <w:rsid w:val="00A80564"/>
    <w:rsid w:val="00AA23FD"/>
    <w:rsid w:val="00AA2C7A"/>
    <w:rsid w:val="00AC68D8"/>
    <w:rsid w:val="00AE69EE"/>
    <w:rsid w:val="00AF10D4"/>
    <w:rsid w:val="00AF2A6F"/>
    <w:rsid w:val="00AF46AE"/>
    <w:rsid w:val="00AF5484"/>
    <w:rsid w:val="00B02108"/>
    <w:rsid w:val="00B055DD"/>
    <w:rsid w:val="00B31DED"/>
    <w:rsid w:val="00B47C73"/>
    <w:rsid w:val="00B530CA"/>
    <w:rsid w:val="00B955A8"/>
    <w:rsid w:val="00BC4EAA"/>
    <w:rsid w:val="00BD4762"/>
    <w:rsid w:val="00BD5DAA"/>
    <w:rsid w:val="00C01D11"/>
    <w:rsid w:val="00C273FA"/>
    <w:rsid w:val="00C9516F"/>
    <w:rsid w:val="00CA0384"/>
    <w:rsid w:val="00CA6C29"/>
    <w:rsid w:val="00CC0011"/>
    <w:rsid w:val="00CD1F45"/>
    <w:rsid w:val="00CE060A"/>
    <w:rsid w:val="00D06A78"/>
    <w:rsid w:val="00D120DE"/>
    <w:rsid w:val="00D310A3"/>
    <w:rsid w:val="00D7039C"/>
    <w:rsid w:val="00D83E0D"/>
    <w:rsid w:val="00D908B1"/>
    <w:rsid w:val="00DA3114"/>
    <w:rsid w:val="00DA619E"/>
    <w:rsid w:val="00DD258E"/>
    <w:rsid w:val="00DD73F0"/>
    <w:rsid w:val="00DE59E6"/>
    <w:rsid w:val="00E212D3"/>
    <w:rsid w:val="00E7506A"/>
    <w:rsid w:val="00E75097"/>
    <w:rsid w:val="00E8479D"/>
    <w:rsid w:val="00EB6FD9"/>
    <w:rsid w:val="00EE731A"/>
    <w:rsid w:val="00F07E4B"/>
    <w:rsid w:val="00F722C2"/>
    <w:rsid w:val="00F87CA2"/>
    <w:rsid w:val="00F92B5E"/>
    <w:rsid w:val="00FD1674"/>
    <w:rsid w:val="00FE1F4C"/>
    <w:rsid w:val="00FE28EF"/>
    <w:rsid w:val="025B36EA"/>
    <w:rsid w:val="02BB4024"/>
    <w:rsid w:val="03064F53"/>
    <w:rsid w:val="04A647CA"/>
    <w:rsid w:val="06C70475"/>
    <w:rsid w:val="095D4FC4"/>
    <w:rsid w:val="097C5DEC"/>
    <w:rsid w:val="0A0F4BBF"/>
    <w:rsid w:val="0C877E1D"/>
    <w:rsid w:val="0D191161"/>
    <w:rsid w:val="0D66668B"/>
    <w:rsid w:val="0D8D35C8"/>
    <w:rsid w:val="0F1F345E"/>
    <w:rsid w:val="10181A75"/>
    <w:rsid w:val="113D59D7"/>
    <w:rsid w:val="119A3908"/>
    <w:rsid w:val="119A39C6"/>
    <w:rsid w:val="12E82452"/>
    <w:rsid w:val="149D101A"/>
    <w:rsid w:val="16936818"/>
    <w:rsid w:val="16A947CF"/>
    <w:rsid w:val="18F97E6B"/>
    <w:rsid w:val="19434886"/>
    <w:rsid w:val="19C9212C"/>
    <w:rsid w:val="1A5A1E87"/>
    <w:rsid w:val="1BF871B0"/>
    <w:rsid w:val="1D693FA0"/>
    <w:rsid w:val="1DD01C83"/>
    <w:rsid w:val="1E7D6144"/>
    <w:rsid w:val="1E943B78"/>
    <w:rsid w:val="1EF60D65"/>
    <w:rsid w:val="20F4351F"/>
    <w:rsid w:val="21B207FA"/>
    <w:rsid w:val="228C104B"/>
    <w:rsid w:val="238571DA"/>
    <w:rsid w:val="23FE1AD5"/>
    <w:rsid w:val="244514B2"/>
    <w:rsid w:val="245D1AE1"/>
    <w:rsid w:val="24BE3012"/>
    <w:rsid w:val="257E5336"/>
    <w:rsid w:val="25D31E76"/>
    <w:rsid w:val="25F712C5"/>
    <w:rsid w:val="274B2CDE"/>
    <w:rsid w:val="2753038A"/>
    <w:rsid w:val="27557B3C"/>
    <w:rsid w:val="28975DA4"/>
    <w:rsid w:val="29310257"/>
    <w:rsid w:val="29EA0B5D"/>
    <w:rsid w:val="2B050D6C"/>
    <w:rsid w:val="2C667C58"/>
    <w:rsid w:val="2CD6384B"/>
    <w:rsid w:val="2CFD572A"/>
    <w:rsid w:val="2D79212A"/>
    <w:rsid w:val="2DB77A10"/>
    <w:rsid w:val="304C3BC8"/>
    <w:rsid w:val="31966F7D"/>
    <w:rsid w:val="319E66A5"/>
    <w:rsid w:val="328E5CC4"/>
    <w:rsid w:val="33072028"/>
    <w:rsid w:val="33B82A9C"/>
    <w:rsid w:val="35DE7D30"/>
    <w:rsid w:val="36004905"/>
    <w:rsid w:val="36372C24"/>
    <w:rsid w:val="36A95842"/>
    <w:rsid w:val="37227431"/>
    <w:rsid w:val="374B6987"/>
    <w:rsid w:val="37B05FEC"/>
    <w:rsid w:val="39480AE9"/>
    <w:rsid w:val="39822E68"/>
    <w:rsid w:val="39CC5062"/>
    <w:rsid w:val="3A0042BC"/>
    <w:rsid w:val="3AAA4BB6"/>
    <w:rsid w:val="3BAF6722"/>
    <w:rsid w:val="3C2F484C"/>
    <w:rsid w:val="3DE241A1"/>
    <w:rsid w:val="3DE2756C"/>
    <w:rsid w:val="3E4A5E40"/>
    <w:rsid w:val="3E7A4D09"/>
    <w:rsid w:val="3EA51073"/>
    <w:rsid w:val="3EF303CA"/>
    <w:rsid w:val="3EF6572F"/>
    <w:rsid w:val="3F2D7D6C"/>
    <w:rsid w:val="3F66571D"/>
    <w:rsid w:val="41263FC1"/>
    <w:rsid w:val="41AB7ACC"/>
    <w:rsid w:val="42C843AA"/>
    <w:rsid w:val="43016A94"/>
    <w:rsid w:val="43D05BEC"/>
    <w:rsid w:val="44444E8A"/>
    <w:rsid w:val="44997E1B"/>
    <w:rsid w:val="44BA15F0"/>
    <w:rsid w:val="46724595"/>
    <w:rsid w:val="468C6BA7"/>
    <w:rsid w:val="46A9191C"/>
    <w:rsid w:val="474304A7"/>
    <w:rsid w:val="4763732D"/>
    <w:rsid w:val="477757BD"/>
    <w:rsid w:val="47CC3EC3"/>
    <w:rsid w:val="48D55F0A"/>
    <w:rsid w:val="4957740E"/>
    <w:rsid w:val="498403A2"/>
    <w:rsid w:val="4A133811"/>
    <w:rsid w:val="4A40247C"/>
    <w:rsid w:val="4BB47DB5"/>
    <w:rsid w:val="4BB5666E"/>
    <w:rsid w:val="4BD73958"/>
    <w:rsid w:val="4C341C88"/>
    <w:rsid w:val="4C3B0849"/>
    <w:rsid w:val="4E820B3A"/>
    <w:rsid w:val="4E8A5B90"/>
    <w:rsid w:val="4EEF5810"/>
    <w:rsid w:val="4F664424"/>
    <w:rsid w:val="4FEB742F"/>
    <w:rsid w:val="52223FF9"/>
    <w:rsid w:val="523E5EFC"/>
    <w:rsid w:val="52A43F2E"/>
    <w:rsid w:val="52F027B5"/>
    <w:rsid w:val="540E28F4"/>
    <w:rsid w:val="5632548A"/>
    <w:rsid w:val="57A2219C"/>
    <w:rsid w:val="57BB0C6C"/>
    <w:rsid w:val="58090FCD"/>
    <w:rsid w:val="586B7D92"/>
    <w:rsid w:val="59757853"/>
    <w:rsid w:val="59CD5363"/>
    <w:rsid w:val="5A7D2A4C"/>
    <w:rsid w:val="5B133862"/>
    <w:rsid w:val="5B9A197D"/>
    <w:rsid w:val="5C0851E2"/>
    <w:rsid w:val="5C564D8D"/>
    <w:rsid w:val="5CCC024F"/>
    <w:rsid w:val="5E153A69"/>
    <w:rsid w:val="5F083778"/>
    <w:rsid w:val="5F4A6064"/>
    <w:rsid w:val="609F0916"/>
    <w:rsid w:val="60F61640"/>
    <w:rsid w:val="615838CB"/>
    <w:rsid w:val="62511B02"/>
    <w:rsid w:val="62DB04BF"/>
    <w:rsid w:val="632131B2"/>
    <w:rsid w:val="647460D4"/>
    <w:rsid w:val="65900F7E"/>
    <w:rsid w:val="665477F1"/>
    <w:rsid w:val="6890131A"/>
    <w:rsid w:val="68CA3301"/>
    <w:rsid w:val="691B0000"/>
    <w:rsid w:val="69EB6608"/>
    <w:rsid w:val="6A883473"/>
    <w:rsid w:val="6AD02B4C"/>
    <w:rsid w:val="6BCF25FC"/>
    <w:rsid w:val="6E337F4A"/>
    <w:rsid w:val="6E355CDD"/>
    <w:rsid w:val="6E794BCD"/>
    <w:rsid w:val="6E8A1B0E"/>
    <w:rsid w:val="6EF32CF7"/>
    <w:rsid w:val="70912511"/>
    <w:rsid w:val="71AC5D0E"/>
    <w:rsid w:val="74061605"/>
    <w:rsid w:val="74BE3624"/>
    <w:rsid w:val="759A22AD"/>
    <w:rsid w:val="76435113"/>
    <w:rsid w:val="764A5A81"/>
    <w:rsid w:val="76D417EE"/>
    <w:rsid w:val="78146346"/>
    <w:rsid w:val="78D20C44"/>
    <w:rsid w:val="79B85A3F"/>
    <w:rsid w:val="7C826605"/>
    <w:rsid w:val="7E3E74AD"/>
    <w:rsid w:val="7E405E75"/>
    <w:rsid w:val="7E511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4"/>
    <w:basedOn w:val="1"/>
    <w:next w:val="1"/>
    <w:qFormat/>
    <w:uiPriority w:val="0"/>
    <w:pPr>
      <w:ind w:left="630"/>
      <w:jc w:val="left"/>
    </w:pPr>
  </w:style>
  <w:style w:type="paragraph" w:styleId="3">
    <w:name w:val="Body Text"/>
    <w:basedOn w:val="1"/>
    <w:next w:val="1"/>
    <w:qFormat/>
    <w:uiPriority w:val="0"/>
    <w:pPr>
      <w:autoSpaceDE w:val="0"/>
      <w:autoSpaceDN w:val="0"/>
      <w:adjustRightInd w:val="0"/>
      <w:spacing w:before="58"/>
      <w:jc w:val="left"/>
    </w:pPr>
    <w:rPr>
      <w:rFonts w:ascii="仿宋_GB2312" w:hAnsi="Calibri" w:eastAsia="仿宋_GB2312" w:cs="仿宋_GB2312"/>
      <w:sz w:val="32"/>
      <w:szCs w:val="32"/>
    </w:rPr>
  </w:style>
  <w:style w:type="paragraph" w:styleId="4">
    <w:name w:val="Date"/>
    <w:basedOn w:val="1"/>
    <w:next w:val="1"/>
    <w:link w:val="14"/>
    <w:qFormat/>
    <w:uiPriority w:val="0"/>
    <w:pPr>
      <w:ind w:left="100" w:leftChars="25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3"/>
    <w:next w:val="1"/>
    <w:qFormat/>
    <w:uiPriority w:val="0"/>
    <w:pPr>
      <w:ind w:firstLine="420" w:firstLineChars="100"/>
    </w:pPr>
    <w:rPr>
      <w:rFonts w:ascii="Times New Roman" w:hAnsi="Times New Roman" w:eastAsia="宋体" w:cs="Times New Roma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6"/>
    <w:qFormat/>
    <w:uiPriority w:val="0"/>
    <w:rPr>
      <w:kern w:val="2"/>
      <w:sz w:val="18"/>
      <w:szCs w:val="18"/>
    </w:rPr>
  </w:style>
  <w:style w:type="character" w:customStyle="1" w:styleId="13">
    <w:name w:val="页脚 字符"/>
    <w:basedOn w:val="11"/>
    <w:link w:val="5"/>
    <w:qFormat/>
    <w:uiPriority w:val="0"/>
    <w:rPr>
      <w:kern w:val="2"/>
      <w:sz w:val="18"/>
      <w:szCs w:val="18"/>
    </w:rPr>
  </w:style>
  <w:style w:type="character" w:customStyle="1" w:styleId="14">
    <w:name w:val="日期 字符"/>
    <w:basedOn w:val="11"/>
    <w:link w:val="4"/>
    <w:qFormat/>
    <w:uiPriority w:val="0"/>
    <w:rPr>
      <w:kern w:val="2"/>
      <w:sz w:val="21"/>
      <w:szCs w:val="24"/>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450</Words>
  <Characters>2571</Characters>
  <Lines>21</Lines>
  <Paragraphs>6</Paragraphs>
  <TotalTime>14</TotalTime>
  <ScaleCrop>false</ScaleCrop>
  <LinksUpToDate>false</LinksUpToDate>
  <CharactersWithSpaces>3015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2024-03-18T02:41:00Z</dcterms:created>
  <dc:creator>X1yoga</dc:creator>
  <cp:lastModifiedBy>巨星</cp:lastModifiedBy>
  <cp:lastPrinted>2025-02-08T06:03:00Z</cp:lastPrinted>
  <dcterms:modified xsi:type="dcterms:W3CDTF">2025-02-13T01:17:39Z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992795778316423C80B30C986799F6D1_13</vt:lpwstr>
  </property>
</Properties>
</file>