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1B991">
      <w:pPr>
        <w:pStyle w:val="19"/>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黑体_GBK" w:hAnsi="方正黑体_GBK" w:eastAsia="方正黑体_GBK" w:cs="方正黑体_GBK"/>
          <w:color w:val="auto"/>
          <w:sz w:val="21"/>
        </w:rPr>
      </w:pPr>
      <w:bookmarkStart w:id="0" w:name="_GoBack"/>
      <w:r>
        <w:rPr>
          <w:rFonts w:hint="eastAsia" w:ascii="方正黑体_GBK" w:hAnsi="方正黑体_GBK" w:eastAsia="方正黑体_GBK" w:cs="方正黑体_GBK"/>
          <w:color w:val="auto"/>
          <w:sz w:val="32"/>
          <w:szCs w:val="32"/>
          <w:lang w:val="en-US" w:eastAsia="zh-CN"/>
        </w:rPr>
        <w:t>附件2</w:t>
      </w:r>
    </w:p>
    <w:p w14:paraId="022C7D72">
      <w:pPr>
        <w:pStyle w:val="8"/>
        <w:keepNext w:val="0"/>
        <w:keepLines w:val="0"/>
        <w:pageBreakBefore w:val="0"/>
        <w:widowControl w:val="0"/>
        <w:kinsoku/>
        <w:wordWrap/>
        <w:overflowPunct/>
        <w:topLinePunct w:val="0"/>
        <w:autoSpaceDE/>
        <w:autoSpaceDN/>
        <w:bidi w:val="0"/>
        <w:adjustRightInd/>
        <w:snapToGrid/>
        <w:spacing w:before="82" w:line="218" w:lineRule="auto"/>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pacing w:val="49"/>
          <w:sz w:val="44"/>
          <w:szCs w:val="44"/>
        </w:rPr>
        <w:t>经历业绩评价评分表</w:t>
      </w:r>
      <w:bookmarkEnd w:id="0"/>
    </w:p>
    <w:p w14:paraId="289737BF">
      <w:pPr>
        <w:pStyle w:val="8"/>
        <w:keepNext w:val="0"/>
        <w:keepLines w:val="0"/>
        <w:pageBreakBefore w:val="0"/>
        <w:widowControl w:val="0"/>
        <w:kinsoku/>
        <w:wordWrap/>
        <w:overflowPunct/>
        <w:topLinePunct w:val="0"/>
        <w:autoSpaceDE/>
        <w:autoSpaceDN/>
        <w:bidi w:val="0"/>
        <w:adjustRightInd/>
        <w:snapToGrid/>
        <w:spacing w:before="65" w:line="219" w:lineRule="auto"/>
        <w:ind w:left="2443"/>
        <w:textAlignment w:val="auto"/>
        <w:outlineLvl w:val="0"/>
        <w:rPr>
          <w:rFonts w:hint="default" w:ascii="Times New Roman" w:hAnsi="Times New Roman" w:cs="Times New Roman"/>
          <w:color w:val="auto"/>
          <w:sz w:val="25"/>
          <w:szCs w:val="25"/>
        </w:rPr>
      </w:pPr>
    </w:p>
    <w:p w14:paraId="46DA4BC3">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cs="Times New Roman" w:eastAsiaTheme="minorEastAsia"/>
          <w:color w:val="auto"/>
          <w:sz w:val="21"/>
          <w:lang w:val="en-US" w:eastAsia="zh-CN"/>
        </w:rPr>
      </w:pPr>
      <w:r>
        <w:rPr>
          <w:rFonts w:hint="eastAsia" w:ascii="Times New Roman" w:hAnsi="Times New Roman" w:cs="Times New Roman"/>
          <w:color w:val="auto"/>
          <w:sz w:val="21"/>
          <w:lang w:val="en-US" w:eastAsia="zh-CN"/>
        </w:rPr>
        <w:t xml:space="preserve"> </w:t>
      </w:r>
    </w:p>
    <w:p w14:paraId="4CE31239">
      <w:pPr>
        <w:pStyle w:val="8"/>
        <w:keepNext w:val="0"/>
        <w:keepLines w:val="0"/>
        <w:pageBreakBefore w:val="0"/>
        <w:widowControl w:val="0"/>
        <w:kinsoku/>
        <w:wordWrap/>
        <w:overflowPunct/>
        <w:topLinePunct w:val="0"/>
        <w:autoSpaceDE/>
        <w:autoSpaceDN/>
        <w:bidi w:val="0"/>
        <w:adjustRightInd/>
        <w:snapToGrid/>
        <w:spacing w:before="52" w:line="184" w:lineRule="auto"/>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姓名：          </w:t>
      </w:r>
      <w:r>
        <w:rPr>
          <w:rFonts w:hint="eastAsia"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职务：              </w:t>
      </w:r>
      <w:r>
        <w:rPr>
          <w:rFonts w:hint="eastAsia"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日期：</w:t>
      </w:r>
    </w:p>
    <w:tbl>
      <w:tblPr>
        <w:tblStyle w:val="22"/>
        <w:tblW w:w="8959"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1"/>
        <w:gridCol w:w="1388"/>
        <w:gridCol w:w="3901"/>
        <w:gridCol w:w="1418"/>
        <w:gridCol w:w="1071"/>
      </w:tblGrid>
      <w:tr w14:paraId="71DA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1181" w:type="dxa"/>
            <w:vAlign w:val="center"/>
          </w:tcPr>
          <w:p w14:paraId="64AC79C0">
            <w:pPr>
              <w:pStyle w:val="21"/>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pacing w:val="-5"/>
                <w:sz w:val="21"/>
                <w:szCs w:val="21"/>
              </w:rPr>
              <w:t>评价</w:t>
            </w:r>
            <w:r>
              <w:rPr>
                <w:rFonts w:hint="default" w:ascii="Times New Roman" w:hAnsi="Times New Roman" w:cs="Times New Roman"/>
                <w:b/>
                <w:bCs/>
                <w:color w:val="auto"/>
                <w:spacing w:val="-5"/>
                <w:sz w:val="21"/>
                <w:szCs w:val="21"/>
                <w:lang w:val="en-US" w:eastAsia="zh-CN"/>
              </w:rPr>
              <w:t>要点</w:t>
            </w:r>
          </w:p>
        </w:tc>
        <w:tc>
          <w:tcPr>
            <w:tcW w:w="1388" w:type="dxa"/>
            <w:vAlign w:val="center"/>
          </w:tcPr>
          <w:p w14:paraId="3CFD3F48">
            <w:pPr>
              <w:pStyle w:val="21"/>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2"/>
                <w:sz w:val="21"/>
                <w:szCs w:val="21"/>
              </w:rPr>
              <w:t>评分指标</w:t>
            </w:r>
          </w:p>
        </w:tc>
        <w:tc>
          <w:tcPr>
            <w:tcW w:w="3901" w:type="dxa"/>
            <w:vAlign w:val="center"/>
          </w:tcPr>
          <w:p w14:paraId="6E274149">
            <w:pPr>
              <w:pStyle w:val="21"/>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2"/>
                <w:sz w:val="21"/>
                <w:szCs w:val="21"/>
              </w:rPr>
              <w:t>评分标准</w:t>
            </w:r>
          </w:p>
        </w:tc>
        <w:tc>
          <w:tcPr>
            <w:tcW w:w="1418" w:type="dxa"/>
            <w:vAlign w:val="center"/>
          </w:tcPr>
          <w:p w14:paraId="2B6E89E0">
            <w:pPr>
              <w:pStyle w:val="21"/>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报名人</w:t>
            </w:r>
          </w:p>
          <w:p w14:paraId="54D12782">
            <w:pPr>
              <w:pStyle w:val="21"/>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情况</w:t>
            </w:r>
          </w:p>
        </w:tc>
        <w:tc>
          <w:tcPr>
            <w:tcW w:w="1071" w:type="dxa"/>
            <w:vAlign w:val="center"/>
          </w:tcPr>
          <w:p w14:paraId="7C79B82B">
            <w:pPr>
              <w:pStyle w:val="21"/>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2"/>
                <w:sz w:val="21"/>
                <w:szCs w:val="21"/>
              </w:rPr>
              <w:t>评分</w:t>
            </w:r>
          </w:p>
        </w:tc>
      </w:tr>
      <w:tr w14:paraId="07E3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trPr>
        <w:tc>
          <w:tcPr>
            <w:tcW w:w="1181" w:type="dxa"/>
            <w:vMerge w:val="restart"/>
            <w:vAlign w:val="top"/>
          </w:tcPr>
          <w:p w14:paraId="027AEF8C">
            <w:pPr>
              <w:keepNext w:val="0"/>
              <w:keepLines w:val="0"/>
              <w:pageBreakBefore w:val="0"/>
              <w:widowControl w:val="0"/>
              <w:kinsoku/>
              <w:wordWrap/>
              <w:overflowPunct/>
              <w:topLinePunct w:val="0"/>
              <w:autoSpaceDE/>
              <w:autoSpaceDN/>
              <w:bidi w:val="0"/>
              <w:adjustRightInd/>
              <w:snapToGrid/>
              <w:spacing w:line="347" w:lineRule="auto"/>
              <w:textAlignment w:val="auto"/>
              <w:rPr>
                <w:rFonts w:hint="default" w:ascii="Times New Roman" w:hAnsi="Times New Roman" w:cs="Times New Roman"/>
                <w:b/>
                <w:bCs/>
                <w:color w:val="auto"/>
                <w:sz w:val="21"/>
                <w:szCs w:val="21"/>
              </w:rPr>
            </w:pPr>
          </w:p>
          <w:p w14:paraId="1E307D4B">
            <w:pPr>
              <w:pStyle w:val="21"/>
              <w:keepNext w:val="0"/>
              <w:keepLines w:val="0"/>
              <w:pageBreakBefore w:val="0"/>
              <w:widowControl w:val="0"/>
              <w:kinsoku/>
              <w:wordWrap/>
              <w:overflowPunct/>
              <w:topLinePunct w:val="0"/>
              <w:autoSpaceDE/>
              <w:autoSpaceDN/>
              <w:bidi w:val="0"/>
              <w:adjustRightInd/>
              <w:snapToGrid/>
              <w:spacing w:before="58" w:line="227" w:lineRule="auto"/>
              <w:ind w:left="15" w:right="198"/>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1"/>
                <w:sz w:val="21"/>
                <w:szCs w:val="21"/>
              </w:rPr>
              <w:t>一、学习</w:t>
            </w:r>
            <w:r>
              <w:rPr>
                <w:rFonts w:hint="default" w:ascii="Times New Roman" w:hAnsi="Times New Roman" w:cs="Times New Roman"/>
                <w:b/>
                <w:bCs/>
                <w:color w:val="auto"/>
                <w:spacing w:val="2"/>
                <w:sz w:val="21"/>
                <w:szCs w:val="21"/>
              </w:rPr>
              <w:t xml:space="preserve"> </w:t>
            </w:r>
            <w:r>
              <w:rPr>
                <w:rFonts w:hint="default" w:ascii="Times New Roman" w:hAnsi="Times New Roman" w:cs="Times New Roman"/>
                <w:b/>
                <w:bCs/>
                <w:color w:val="auto"/>
                <w:spacing w:val="-3"/>
                <w:sz w:val="21"/>
                <w:szCs w:val="21"/>
              </w:rPr>
              <w:t>教育经</w:t>
            </w:r>
            <w:r>
              <w:rPr>
                <w:rFonts w:hint="default" w:ascii="Times New Roman" w:hAnsi="Times New Roman" w:cs="Times New Roman"/>
                <w:b/>
                <w:bCs/>
                <w:color w:val="auto"/>
                <w:spacing w:val="-2"/>
                <w:sz w:val="21"/>
                <w:szCs w:val="21"/>
              </w:rPr>
              <w:t>历</w:t>
            </w:r>
            <w:r>
              <w:rPr>
                <w:rFonts w:hint="default" w:ascii="Times New Roman" w:hAnsi="Times New Roman" w:cs="Times New Roman"/>
                <w:b/>
                <w:bCs/>
                <w:color w:val="auto"/>
                <w:spacing w:val="7"/>
                <w:sz w:val="21"/>
                <w:szCs w:val="21"/>
              </w:rPr>
              <w:t>(</w:t>
            </w:r>
            <w:r>
              <w:rPr>
                <w:rFonts w:hint="default" w:ascii="Times New Roman" w:hAnsi="Times New Roman" w:cs="Times New Roman"/>
                <w:b/>
                <w:bCs/>
                <w:color w:val="auto"/>
                <w:spacing w:val="7"/>
                <w:sz w:val="21"/>
                <w:szCs w:val="21"/>
                <w:lang w:val="en-US" w:eastAsia="zh-CN"/>
              </w:rPr>
              <w:t>30</w:t>
            </w:r>
            <w:r>
              <w:rPr>
                <w:rFonts w:hint="default" w:ascii="Times New Roman" w:hAnsi="Times New Roman" w:cs="Times New Roman"/>
                <w:b/>
                <w:bCs/>
                <w:color w:val="auto"/>
                <w:spacing w:val="7"/>
                <w:sz w:val="21"/>
                <w:szCs w:val="21"/>
              </w:rPr>
              <w:t>分)</w:t>
            </w:r>
          </w:p>
        </w:tc>
        <w:tc>
          <w:tcPr>
            <w:tcW w:w="1388" w:type="dxa"/>
            <w:vMerge w:val="restart"/>
            <w:vAlign w:val="top"/>
          </w:tcPr>
          <w:p w14:paraId="59F0E001">
            <w:pPr>
              <w:keepNext w:val="0"/>
              <w:keepLines w:val="0"/>
              <w:pageBreakBefore w:val="0"/>
              <w:widowControl w:val="0"/>
              <w:kinsoku/>
              <w:wordWrap/>
              <w:overflowPunct/>
              <w:topLinePunct w:val="0"/>
              <w:autoSpaceDE/>
              <w:autoSpaceDN/>
              <w:bidi w:val="0"/>
              <w:adjustRightInd/>
              <w:snapToGrid/>
              <w:spacing w:line="277" w:lineRule="auto"/>
              <w:textAlignment w:val="auto"/>
              <w:rPr>
                <w:rFonts w:hint="default" w:ascii="Times New Roman" w:hAnsi="Times New Roman" w:cs="Times New Roman"/>
                <w:color w:val="auto"/>
                <w:sz w:val="21"/>
                <w:szCs w:val="21"/>
              </w:rPr>
            </w:pPr>
          </w:p>
          <w:p w14:paraId="4552C3DD">
            <w:pPr>
              <w:keepNext w:val="0"/>
              <w:keepLines w:val="0"/>
              <w:pageBreakBefore w:val="0"/>
              <w:widowControl w:val="0"/>
              <w:kinsoku/>
              <w:wordWrap/>
              <w:overflowPunct/>
              <w:topLinePunct w:val="0"/>
              <w:autoSpaceDE/>
              <w:autoSpaceDN/>
              <w:bidi w:val="0"/>
              <w:adjustRightInd/>
              <w:snapToGrid/>
              <w:spacing w:line="278" w:lineRule="auto"/>
              <w:textAlignment w:val="auto"/>
              <w:rPr>
                <w:rFonts w:hint="default" w:ascii="Times New Roman" w:hAnsi="Times New Roman" w:cs="Times New Roman"/>
                <w:color w:val="auto"/>
                <w:sz w:val="21"/>
                <w:szCs w:val="21"/>
              </w:rPr>
            </w:pPr>
          </w:p>
          <w:p w14:paraId="1078452F">
            <w:pPr>
              <w:pStyle w:val="21"/>
              <w:keepNext w:val="0"/>
              <w:keepLines w:val="0"/>
              <w:pageBreakBefore w:val="0"/>
              <w:widowControl w:val="0"/>
              <w:kinsoku/>
              <w:wordWrap/>
              <w:overflowPunct/>
              <w:topLinePunct w:val="0"/>
              <w:autoSpaceDE/>
              <w:autoSpaceDN/>
              <w:bidi w:val="0"/>
              <w:adjustRightInd/>
              <w:snapToGrid/>
              <w:spacing w:before="58" w:line="220" w:lineRule="auto"/>
              <w:jc w:val="center"/>
              <w:textAlignment w:val="auto"/>
              <w:rPr>
                <w:rFonts w:hint="default" w:ascii="Times New Roman" w:hAnsi="Times New Roman" w:cs="Times New Roman"/>
                <w:color w:val="auto"/>
                <w:spacing w:val="-3"/>
                <w:sz w:val="21"/>
                <w:szCs w:val="21"/>
              </w:rPr>
            </w:pPr>
            <w:r>
              <w:rPr>
                <w:rFonts w:hint="default" w:ascii="Times New Roman" w:hAnsi="Times New Roman" w:cs="Times New Roman"/>
                <w:color w:val="auto"/>
                <w:spacing w:val="-13"/>
                <w:sz w:val="21"/>
                <w:szCs w:val="21"/>
              </w:rPr>
              <w:t>客</w:t>
            </w:r>
            <w:r>
              <w:rPr>
                <w:rFonts w:hint="default" w:ascii="Times New Roman" w:hAnsi="Times New Roman" w:cs="Times New Roman"/>
                <w:color w:val="auto"/>
                <w:spacing w:val="-12"/>
                <w:sz w:val="21"/>
                <w:szCs w:val="21"/>
              </w:rPr>
              <w:t>观</w:t>
            </w:r>
            <w:r>
              <w:rPr>
                <w:rFonts w:hint="default" w:ascii="Times New Roman" w:hAnsi="Times New Roman" w:cs="Times New Roman"/>
                <w:color w:val="auto"/>
                <w:spacing w:val="-3"/>
                <w:sz w:val="21"/>
                <w:szCs w:val="21"/>
              </w:rPr>
              <w:t>指标</w:t>
            </w:r>
          </w:p>
          <w:p w14:paraId="4AD89688">
            <w:pPr>
              <w:pStyle w:val="21"/>
              <w:keepNext w:val="0"/>
              <w:keepLines w:val="0"/>
              <w:pageBreakBefore w:val="0"/>
              <w:widowControl w:val="0"/>
              <w:kinsoku/>
              <w:wordWrap/>
              <w:overflowPunct/>
              <w:topLinePunct w:val="0"/>
              <w:autoSpaceDE/>
              <w:autoSpaceDN/>
              <w:bidi w:val="0"/>
              <w:adjustRightInd/>
              <w:snapToGrid/>
              <w:spacing w:before="58" w:line="22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w:t>
            </w:r>
            <w:r>
              <w:rPr>
                <w:rFonts w:hint="default" w:ascii="Times New Roman" w:hAnsi="Times New Roman" w:cs="Times New Roman"/>
                <w:color w:val="auto"/>
                <w:spacing w:val="1"/>
                <w:sz w:val="21"/>
                <w:szCs w:val="21"/>
                <w:lang w:val="en-US" w:eastAsia="zh-CN"/>
              </w:rPr>
              <w:t>20</w:t>
            </w:r>
            <w:r>
              <w:rPr>
                <w:rFonts w:hint="default" w:ascii="Times New Roman" w:hAnsi="Times New Roman" w:cs="Times New Roman"/>
                <w:color w:val="auto"/>
                <w:spacing w:val="1"/>
                <w:sz w:val="21"/>
                <w:szCs w:val="21"/>
              </w:rPr>
              <w:t>分</w:t>
            </w:r>
            <w:r>
              <w:rPr>
                <w:rFonts w:hint="default" w:ascii="Times New Roman" w:hAnsi="Times New Roman" w:cs="Times New Roman"/>
                <w:color w:val="auto"/>
                <w:sz w:val="21"/>
                <w:szCs w:val="21"/>
              </w:rPr>
              <w:t>)</w:t>
            </w:r>
          </w:p>
        </w:tc>
        <w:tc>
          <w:tcPr>
            <w:tcW w:w="3901" w:type="dxa"/>
            <w:vAlign w:val="center"/>
          </w:tcPr>
          <w:p w14:paraId="6E980C2F">
            <w:pPr>
              <w:pStyle w:val="21"/>
              <w:keepNext w:val="0"/>
              <w:keepLines w:val="0"/>
              <w:pageBreakBefore w:val="0"/>
              <w:widowControl w:val="0"/>
              <w:kinsoku/>
              <w:wordWrap/>
              <w:overflowPunct/>
              <w:topLinePunct w:val="0"/>
              <w:autoSpaceDE/>
              <w:autoSpaceDN/>
              <w:bidi w:val="0"/>
              <w:adjustRightInd/>
              <w:snapToGrid/>
              <w:spacing w:before="95" w:line="219" w:lineRule="auto"/>
              <w:ind w:left="3"/>
              <w:jc w:val="both"/>
              <w:textAlignment w:val="auto"/>
              <w:rPr>
                <w:rFonts w:hint="default" w:ascii="Times New Roman" w:hAnsi="Times New Roman" w:cs="Times New Roman"/>
                <w:color w:val="auto"/>
                <w:spacing w:val="-4"/>
                <w:sz w:val="21"/>
                <w:szCs w:val="21"/>
              </w:rPr>
            </w:pPr>
            <w:r>
              <w:rPr>
                <w:rFonts w:hint="default" w:ascii="Times New Roman" w:hAnsi="Times New Roman" w:cs="Times New Roman"/>
                <w:color w:val="auto"/>
                <w:spacing w:val="-6"/>
                <w:sz w:val="21"/>
                <w:szCs w:val="21"/>
                <w:lang w:val="en-US" w:eastAsia="zh-CN"/>
              </w:rPr>
              <w:t>具有</w:t>
            </w:r>
            <w:r>
              <w:rPr>
                <w:rFonts w:hint="default" w:ascii="Times New Roman" w:hAnsi="Times New Roman" w:cs="Times New Roman"/>
                <w:color w:val="auto"/>
                <w:spacing w:val="-6"/>
                <w:sz w:val="21"/>
                <w:szCs w:val="21"/>
              </w:rPr>
              <w:t>全日制本科学历的</w:t>
            </w:r>
            <w:r>
              <w:rPr>
                <w:rFonts w:hint="default" w:ascii="Times New Roman" w:hAnsi="Times New Roman" w:cs="Times New Roman"/>
                <w:color w:val="auto"/>
                <w:spacing w:val="-6"/>
                <w:sz w:val="21"/>
                <w:szCs w:val="21"/>
                <w:lang w:val="en-US" w:eastAsia="zh-CN"/>
              </w:rPr>
              <w:t>得5</w:t>
            </w:r>
            <w:r>
              <w:rPr>
                <w:rFonts w:hint="default" w:ascii="Times New Roman" w:hAnsi="Times New Roman" w:cs="Times New Roman"/>
                <w:color w:val="auto"/>
                <w:spacing w:val="-6"/>
                <w:sz w:val="21"/>
                <w:szCs w:val="21"/>
              </w:rPr>
              <w:t>分</w:t>
            </w:r>
            <w:r>
              <w:rPr>
                <w:rFonts w:hint="default" w:ascii="Times New Roman" w:hAnsi="Times New Roman" w:cs="Times New Roman"/>
                <w:color w:val="auto"/>
                <w:spacing w:val="-9"/>
                <w:sz w:val="21"/>
                <w:szCs w:val="21"/>
                <w:lang w:eastAsia="zh-CN"/>
              </w:rPr>
              <w:t>，</w:t>
            </w:r>
            <w:r>
              <w:rPr>
                <w:rFonts w:hint="default" w:ascii="Times New Roman" w:hAnsi="Times New Roman" w:cs="Times New Roman"/>
                <w:color w:val="auto"/>
                <w:spacing w:val="-9"/>
                <w:sz w:val="21"/>
                <w:szCs w:val="21"/>
                <w:lang w:val="en-US" w:eastAsia="zh-CN"/>
              </w:rPr>
              <w:t>具有硕士学历得8</w:t>
            </w:r>
            <w:r>
              <w:rPr>
                <w:rFonts w:hint="default" w:ascii="Times New Roman" w:hAnsi="Times New Roman" w:cs="Times New Roman"/>
                <w:color w:val="auto"/>
                <w:spacing w:val="-4"/>
                <w:sz w:val="21"/>
                <w:szCs w:val="21"/>
              </w:rPr>
              <w:t>分</w:t>
            </w:r>
            <w:r>
              <w:rPr>
                <w:rFonts w:hint="default" w:ascii="Times New Roman" w:hAnsi="Times New Roman" w:cs="Times New Roman"/>
                <w:color w:val="auto"/>
                <w:spacing w:val="-4"/>
                <w:sz w:val="21"/>
                <w:szCs w:val="21"/>
                <w:lang w:eastAsia="zh-CN"/>
              </w:rPr>
              <w:t>，</w:t>
            </w:r>
            <w:r>
              <w:rPr>
                <w:rFonts w:hint="default" w:ascii="Times New Roman" w:hAnsi="Times New Roman" w:cs="Times New Roman"/>
                <w:color w:val="auto"/>
                <w:spacing w:val="-4"/>
                <w:sz w:val="21"/>
                <w:szCs w:val="21"/>
                <w:lang w:val="en-US" w:eastAsia="zh-CN"/>
              </w:rPr>
              <w:t>具有博士学历得10分</w:t>
            </w:r>
            <w:r>
              <w:rPr>
                <w:rFonts w:hint="default" w:ascii="Times New Roman" w:hAnsi="Times New Roman" w:cs="Times New Roman"/>
                <w:color w:val="auto"/>
                <w:spacing w:val="-4"/>
                <w:sz w:val="21"/>
                <w:szCs w:val="21"/>
              </w:rPr>
              <w:t>。</w:t>
            </w:r>
          </w:p>
        </w:tc>
        <w:tc>
          <w:tcPr>
            <w:tcW w:w="1418" w:type="dxa"/>
            <w:vMerge w:val="restart"/>
            <w:vAlign w:val="top"/>
          </w:tcPr>
          <w:p w14:paraId="77628074">
            <w:pPr>
              <w:pStyle w:val="21"/>
              <w:keepNext w:val="0"/>
              <w:keepLines w:val="0"/>
              <w:pageBreakBefore w:val="0"/>
              <w:widowControl w:val="0"/>
              <w:kinsoku/>
              <w:wordWrap/>
              <w:overflowPunct/>
              <w:topLinePunct w:val="0"/>
              <w:autoSpaceDE/>
              <w:autoSpaceDN/>
              <w:bidi w:val="0"/>
              <w:adjustRightInd/>
              <w:snapToGrid/>
              <w:spacing w:before="85" w:line="407" w:lineRule="auto"/>
              <w:ind w:left="166" w:right="70"/>
              <w:jc w:val="both"/>
              <w:textAlignment w:val="auto"/>
              <w:rPr>
                <w:rFonts w:hint="default" w:ascii="Times New Roman" w:hAnsi="Times New Roman" w:cs="Times New Roman"/>
                <w:color w:val="auto"/>
                <w:sz w:val="21"/>
                <w:szCs w:val="21"/>
              </w:rPr>
            </w:pPr>
          </w:p>
        </w:tc>
        <w:tc>
          <w:tcPr>
            <w:tcW w:w="1071" w:type="dxa"/>
            <w:vAlign w:val="top"/>
          </w:tcPr>
          <w:p w14:paraId="6C8C3B8F">
            <w:pPr>
              <w:keepNext w:val="0"/>
              <w:keepLines w:val="0"/>
              <w:pageBreakBefore w:val="0"/>
              <w:widowControl w:val="0"/>
              <w:kinsoku/>
              <w:wordWrap/>
              <w:overflowPunct/>
              <w:topLinePunct w:val="0"/>
              <w:autoSpaceDE/>
              <w:autoSpaceDN/>
              <w:bidi w:val="0"/>
              <w:adjustRightInd/>
              <w:snapToGrid/>
              <w:spacing w:before="63" w:line="307" w:lineRule="exact"/>
              <w:ind w:firstLine="281"/>
              <w:textAlignment w:val="auto"/>
              <w:rPr>
                <w:rFonts w:hint="default" w:ascii="Times New Roman" w:hAnsi="Times New Roman" w:cs="Times New Roman"/>
                <w:color w:val="auto"/>
                <w:sz w:val="21"/>
                <w:szCs w:val="21"/>
              </w:rPr>
            </w:pPr>
          </w:p>
        </w:tc>
      </w:tr>
      <w:tr w14:paraId="4828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trPr>
        <w:tc>
          <w:tcPr>
            <w:tcW w:w="1181" w:type="dxa"/>
            <w:vMerge w:val="continue"/>
            <w:vAlign w:val="top"/>
          </w:tcPr>
          <w:p w14:paraId="2EBCF7C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color w:val="auto"/>
                <w:sz w:val="21"/>
                <w:szCs w:val="21"/>
              </w:rPr>
            </w:pPr>
          </w:p>
        </w:tc>
        <w:tc>
          <w:tcPr>
            <w:tcW w:w="1388" w:type="dxa"/>
            <w:vMerge w:val="continue"/>
            <w:vAlign w:val="top"/>
          </w:tcPr>
          <w:p w14:paraId="19A78E45">
            <w:pPr>
              <w:pStyle w:val="21"/>
              <w:keepNext w:val="0"/>
              <w:keepLines w:val="0"/>
              <w:pageBreakBefore w:val="0"/>
              <w:widowControl w:val="0"/>
              <w:kinsoku/>
              <w:wordWrap/>
              <w:overflowPunct/>
              <w:topLinePunct w:val="0"/>
              <w:autoSpaceDE/>
              <w:autoSpaceDN/>
              <w:bidi w:val="0"/>
              <w:adjustRightInd/>
              <w:snapToGrid/>
              <w:spacing w:before="59" w:line="195" w:lineRule="auto"/>
              <w:ind w:left="42"/>
              <w:textAlignment w:val="auto"/>
              <w:rPr>
                <w:rFonts w:hint="default" w:ascii="Times New Roman" w:hAnsi="Times New Roman" w:cs="Times New Roman"/>
                <w:color w:val="auto"/>
                <w:sz w:val="21"/>
                <w:szCs w:val="21"/>
              </w:rPr>
            </w:pPr>
          </w:p>
        </w:tc>
        <w:tc>
          <w:tcPr>
            <w:tcW w:w="3901" w:type="dxa"/>
            <w:vAlign w:val="center"/>
          </w:tcPr>
          <w:p w14:paraId="6EB23575">
            <w:pPr>
              <w:pStyle w:val="21"/>
              <w:keepNext w:val="0"/>
              <w:keepLines w:val="0"/>
              <w:pageBreakBefore w:val="0"/>
              <w:widowControl w:val="0"/>
              <w:kinsoku/>
              <w:wordWrap/>
              <w:overflowPunct/>
              <w:topLinePunct w:val="0"/>
              <w:autoSpaceDE/>
              <w:autoSpaceDN/>
              <w:bidi w:val="0"/>
              <w:adjustRightInd/>
              <w:snapToGrid/>
              <w:spacing w:before="207" w:line="219" w:lineRule="auto"/>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具有副高级职称得8分，正高级职称得10。</w:t>
            </w:r>
          </w:p>
        </w:tc>
        <w:tc>
          <w:tcPr>
            <w:tcW w:w="1418" w:type="dxa"/>
            <w:vMerge w:val="continue"/>
            <w:vAlign w:val="top"/>
          </w:tcPr>
          <w:p w14:paraId="3BAEAD2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071" w:type="dxa"/>
            <w:vAlign w:val="top"/>
          </w:tcPr>
          <w:p w14:paraId="1F202EC0">
            <w:pPr>
              <w:keepNext w:val="0"/>
              <w:keepLines w:val="0"/>
              <w:pageBreakBefore w:val="0"/>
              <w:widowControl w:val="0"/>
              <w:kinsoku/>
              <w:wordWrap/>
              <w:overflowPunct/>
              <w:topLinePunct w:val="0"/>
              <w:autoSpaceDE/>
              <w:autoSpaceDN/>
              <w:bidi w:val="0"/>
              <w:adjustRightInd/>
              <w:snapToGrid/>
              <w:spacing w:line="424" w:lineRule="auto"/>
              <w:textAlignment w:val="auto"/>
              <w:rPr>
                <w:rFonts w:hint="default" w:ascii="Times New Roman" w:hAnsi="Times New Roman" w:cs="Times New Roman"/>
                <w:color w:val="auto"/>
                <w:sz w:val="21"/>
                <w:szCs w:val="21"/>
              </w:rPr>
            </w:pPr>
          </w:p>
          <w:p w14:paraId="2E90E2D7">
            <w:pPr>
              <w:keepNext w:val="0"/>
              <w:keepLines w:val="0"/>
              <w:pageBreakBefore w:val="0"/>
              <w:widowControl w:val="0"/>
              <w:kinsoku/>
              <w:wordWrap/>
              <w:overflowPunct/>
              <w:topLinePunct w:val="0"/>
              <w:autoSpaceDE/>
              <w:autoSpaceDN/>
              <w:bidi w:val="0"/>
              <w:adjustRightInd/>
              <w:snapToGrid/>
              <w:spacing w:line="334" w:lineRule="exact"/>
              <w:ind w:firstLine="269"/>
              <w:textAlignment w:val="auto"/>
              <w:rPr>
                <w:rFonts w:hint="default" w:ascii="Times New Roman" w:hAnsi="Times New Roman" w:cs="Times New Roman"/>
                <w:color w:val="auto"/>
                <w:sz w:val="21"/>
                <w:szCs w:val="21"/>
              </w:rPr>
            </w:pPr>
          </w:p>
        </w:tc>
      </w:tr>
      <w:tr w14:paraId="1F50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atLeast"/>
        </w:trPr>
        <w:tc>
          <w:tcPr>
            <w:tcW w:w="1181" w:type="dxa"/>
            <w:vMerge w:val="continue"/>
            <w:vAlign w:val="top"/>
          </w:tcPr>
          <w:p w14:paraId="2E2EA06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color w:val="auto"/>
                <w:sz w:val="21"/>
                <w:szCs w:val="21"/>
              </w:rPr>
            </w:pPr>
          </w:p>
        </w:tc>
        <w:tc>
          <w:tcPr>
            <w:tcW w:w="1388" w:type="dxa"/>
            <w:vAlign w:val="top"/>
          </w:tcPr>
          <w:p w14:paraId="5FFA2377">
            <w:pPr>
              <w:keepNext w:val="0"/>
              <w:keepLines w:val="0"/>
              <w:pageBreakBefore w:val="0"/>
              <w:widowControl w:val="0"/>
              <w:kinsoku/>
              <w:wordWrap/>
              <w:overflowPunct/>
              <w:topLinePunct w:val="0"/>
              <w:autoSpaceDE/>
              <w:autoSpaceDN/>
              <w:bidi w:val="0"/>
              <w:adjustRightInd/>
              <w:snapToGrid/>
              <w:spacing w:line="318" w:lineRule="auto"/>
              <w:textAlignment w:val="auto"/>
              <w:rPr>
                <w:rFonts w:hint="default" w:ascii="Times New Roman" w:hAnsi="Times New Roman" w:cs="Times New Roman"/>
                <w:color w:val="auto"/>
                <w:sz w:val="21"/>
                <w:szCs w:val="21"/>
              </w:rPr>
            </w:pPr>
          </w:p>
          <w:p w14:paraId="1A051AE3">
            <w:pPr>
              <w:pStyle w:val="21"/>
              <w:keepNext w:val="0"/>
              <w:keepLines w:val="0"/>
              <w:pageBreakBefore w:val="0"/>
              <w:widowControl w:val="0"/>
              <w:kinsoku/>
              <w:wordWrap/>
              <w:overflowPunct/>
              <w:topLinePunct w:val="0"/>
              <w:autoSpaceDE/>
              <w:autoSpaceDN/>
              <w:bidi w:val="0"/>
              <w:adjustRightInd/>
              <w:snapToGrid/>
              <w:spacing w:before="56" w:line="219" w:lineRule="auto"/>
              <w:jc w:val="center"/>
              <w:textAlignment w:val="auto"/>
              <w:rPr>
                <w:rFonts w:hint="default" w:ascii="Times New Roman" w:hAnsi="Times New Roman" w:cs="Times New Roman"/>
                <w:color w:val="auto"/>
                <w:spacing w:val="-15"/>
                <w:sz w:val="21"/>
                <w:szCs w:val="21"/>
                <w:lang w:val="en-US" w:eastAsia="zh-CN"/>
              </w:rPr>
            </w:pPr>
            <w:r>
              <w:rPr>
                <w:rFonts w:hint="default" w:ascii="Times New Roman" w:hAnsi="Times New Roman" w:cs="Times New Roman"/>
                <w:color w:val="auto"/>
                <w:spacing w:val="-15"/>
                <w:sz w:val="21"/>
                <w:szCs w:val="21"/>
                <w:lang w:val="en-US" w:eastAsia="zh-CN"/>
              </w:rPr>
              <w:t>培训进修经历</w:t>
            </w:r>
          </w:p>
          <w:p w14:paraId="49A38905">
            <w:pPr>
              <w:pStyle w:val="21"/>
              <w:keepNext w:val="0"/>
              <w:keepLines w:val="0"/>
              <w:pageBreakBefore w:val="0"/>
              <w:widowControl w:val="0"/>
              <w:kinsoku/>
              <w:wordWrap/>
              <w:overflowPunct/>
              <w:topLinePunct w:val="0"/>
              <w:autoSpaceDE/>
              <w:autoSpaceDN/>
              <w:bidi w:val="0"/>
              <w:adjustRightInd/>
              <w:snapToGrid/>
              <w:spacing w:before="56" w:line="219"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5"/>
                <w:sz w:val="21"/>
                <w:szCs w:val="21"/>
              </w:rPr>
              <w:t>(</w:t>
            </w:r>
            <w:r>
              <w:rPr>
                <w:rFonts w:hint="default" w:ascii="Times New Roman" w:hAnsi="Times New Roman" w:cs="Times New Roman"/>
                <w:color w:val="auto"/>
                <w:spacing w:val="-17"/>
                <w:sz w:val="21"/>
                <w:szCs w:val="21"/>
                <w:lang w:val="en-US" w:eastAsia="zh-CN"/>
              </w:rPr>
              <w:t>10</w:t>
            </w:r>
            <w:r>
              <w:rPr>
                <w:rFonts w:hint="default" w:ascii="Times New Roman" w:hAnsi="Times New Roman" w:cs="Times New Roman"/>
                <w:color w:val="auto"/>
                <w:spacing w:val="-15"/>
                <w:sz w:val="21"/>
                <w:szCs w:val="21"/>
              </w:rPr>
              <w:t>分</w:t>
            </w:r>
            <w:r>
              <w:rPr>
                <w:rFonts w:hint="default" w:ascii="Times New Roman" w:hAnsi="Times New Roman" w:cs="Times New Roman"/>
                <w:color w:val="auto"/>
                <w:spacing w:val="-19"/>
                <w:sz w:val="21"/>
                <w:szCs w:val="21"/>
              </w:rPr>
              <w:t xml:space="preserve"> </w:t>
            </w:r>
            <w:r>
              <w:rPr>
                <w:rFonts w:hint="default" w:ascii="Times New Roman" w:hAnsi="Times New Roman" w:cs="Times New Roman"/>
                <w:color w:val="auto"/>
                <w:spacing w:val="-15"/>
                <w:sz w:val="21"/>
                <w:szCs w:val="21"/>
              </w:rPr>
              <w:t>)</w:t>
            </w:r>
          </w:p>
        </w:tc>
        <w:tc>
          <w:tcPr>
            <w:tcW w:w="3901" w:type="dxa"/>
            <w:vAlign w:val="center"/>
          </w:tcPr>
          <w:p w14:paraId="45B345A2">
            <w:pPr>
              <w:pStyle w:val="21"/>
              <w:keepNext w:val="0"/>
              <w:keepLines w:val="0"/>
              <w:pageBreakBefore w:val="0"/>
              <w:widowControl w:val="0"/>
              <w:kinsoku/>
              <w:wordWrap/>
              <w:overflowPunct/>
              <w:topLinePunct w:val="0"/>
              <w:autoSpaceDE/>
              <w:autoSpaceDN/>
              <w:bidi w:val="0"/>
              <w:adjustRightInd/>
              <w:snapToGrid/>
              <w:spacing w:before="127" w:line="218" w:lineRule="auto"/>
              <w:ind w:left="3"/>
              <w:jc w:val="both"/>
              <w:textAlignment w:val="auto"/>
              <w:rPr>
                <w:rFonts w:hint="default" w:ascii="Times New Roman" w:hAnsi="Times New Roman" w:cs="Times New Roman"/>
                <w:color w:val="auto"/>
                <w:spacing w:val="-4"/>
                <w:sz w:val="21"/>
                <w:szCs w:val="21"/>
                <w:lang w:val="en-US" w:eastAsia="zh-CN"/>
              </w:rPr>
            </w:pPr>
            <w:r>
              <w:rPr>
                <w:rFonts w:hint="default" w:ascii="Times New Roman" w:hAnsi="Times New Roman" w:cs="Times New Roman"/>
                <w:color w:val="auto"/>
                <w:sz w:val="21"/>
                <w:szCs w:val="21"/>
                <w:lang w:val="en-US" w:eastAsia="zh-CN"/>
              </w:rPr>
              <w:t>具有省级及以上三甲医院专业进修经历每次得1分；有省级及以上管理知识培训经历的加每次得2分；</w:t>
            </w:r>
            <w:r>
              <w:rPr>
                <w:rFonts w:hint="default" w:ascii="Times New Roman" w:hAnsi="Times New Roman" w:cs="Times New Roman"/>
                <w:color w:val="auto"/>
                <w:spacing w:val="-4"/>
                <w:sz w:val="21"/>
                <w:szCs w:val="21"/>
              </w:rPr>
              <w:t>最高不超过</w:t>
            </w:r>
            <w:r>
              <w:rPr>
                <w:rFonts w:hint="default" w:ascii="Times New Roman" w:hAnsi="Times New Roman" w:cs="Times New Roman"/>
                <w:color w:val="auto"/>
                <w:spacing w:val="-4"/>
                <w:sz w:val="21"/>
                <w:szCs w:val="21"/>
                <w:lang w:val="en-US" w:eastAsia="zh-CN"/>
              </w:rPr>
              <w:t>10</w:t>
            </w:r>
            <w:r>
              <w:rPr>
                <w:rFonts w:hint="default" w:ascii="Times New Roman" w:hAnsi="Times New Roman" w:cs="Times New Roman"/>
                <w:color w:val="auto"/>
                <w:spacing w:val="-4"/>
                <w:sz w:val="21"/>
                <w:szCs w:val="21"/>
              </w:rPr>
              <w:t>分。</w:t>
            </w:r>
          </w:p>
        </w:tc>
        <w:tc>
          <w:tcPr>
            <w:tcW w:w="1418" w:type="dxa"/>
            <w:vAlign w:val="top"/>
          </w:tcPr>
          <w:p w14:paraId="395AB47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071" w:type="dxa"/>
            <w:vAlign w:val="top"/>
          </w:tcPr>
          <w:p w14:paraId="1FC6450C">
            <w:pPr>
              <w:keepNext w:val="0"/>
              <w:keepLines w:val="0"/>
              <w:pageBreakBefore w:val="0"/>
              <w:widowControl w:val="0"/>
              <w:kinsoku/>
              <w:wordWrap/>
              <w:overflowPunct/>
              <w:topLinePunct w:val="0"/>
              <w:autoSpaceDE/>
              <w:autoSpaceDN/>
              <w:bidi w:val="0"/>
              <w:adjustRightInd/>
              <w:snapToGrid/>
              <w:spacing w:line="313" w:lineRule="auto"/>
              <w:textAlignment w:val="auto"/>
              <w:rPr>
                <w:rFonts w:hint="default" w:ascii="Times New Roman" w:hAnsi="Times New Roman" w:cs="Times New Roman"/>
                <w:color w:val="auto"/>
                <w:sz w:val="21"/>
                <w:szCs w:val="21"/>
              </w:rPr>
            </w:pPr>
          </w:p>
          <w:p w14:paraId="4097273E">
            <w:pPr>
              <w:keepNext w:val="0"/>
              <w:keepLines w:val="0"/>
              <w:pageBreakBefore w:val="0"/>
              <w:widowControl w:val="0"/>
              <w:kinsoku/>
              <w:wordWrap/>
              <w:overflowPunct/>
              <w:topLinePunct w:val="0"/>
              <w:autoSpaceDE/>
              <w:autoSpaceDN/>
              <w:bidi w:val="0"/>
              <w:adjustRightInd/>
              <w:snapToGrid/>
              <w:spacing w:line="353" w:lineRule="exact"/>
              <w:ind w:firstLine="317"/>
              <w:textAlignment w:val="auto"/>
              <w:rPr>
                <w:rFonts w:hint="default" w:ascii="Times New Roman" w:hAnsi="Times New Roman" w:cs="Times New Roman"/>
                <w:color w:val="auto"/>
                <w:sz w:val="21"/>
                <w:szCs w:val="21"/>
              </w:rPr>
            </w:pPr>
          </w:p>
        </w:tc>
      </w:tr>
      <w:tr w14:paraId="577B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1181" w:type="dxa"/>
            <w:vMerge w:val="restart"/>
            <w:vAlign w:val="top"/>
          </w:tcPr>
          <w:p w14:paraId="74C5EEE4">
            <w:pPr>
              <w:keepNext w:val="0"/>
              <w:keepLines w:val="0"/>
              <w:pageBreakBefore w:val="0"/>
              <w:widowControl w:val="0"/>
              <w:kinsoku/>
              <w:wordWrap/>
              <w:overflowPunct/>
              <w:topLinePunct w:val="0"/>
              <w:autoSpaceDE/>
              <w:autoSpaceDN/>
              <w:bidi w:val="0"/>
              <w:adjustRightInd/>
              <w:snapToGrid/>
              <w:spacing w:line="266" w:lineRule="auto"/>
              <w:textAlignment w:val="auto"/>
              <w:rPr>
                <w:rFonts w:hint="default" w:ascii="Times New Roman" w:hAnsi="Times New Roman" w:cs="Times New Roman"/>
                <w:b/>
                <w:bCs/>
                <w:color w:val="auto"/>
                <w:sz w:val="21"/>
                <w:szCs w:val="21"/>
              </w:rPr>
            </w:pPr>
          </w:p>
          <w:p w14:paraId="46A4B8D0">
            <w:pPr>
              <w:keepNext w:val="0"/>
              <w:keepLines w:val="0"/>
              <w:pageBreakBefore w:val="0"/>
              <w:widowControl w:val="0"/>
              <w:kinsoku/>
              <w:wordWrap/>
              <w:overflowPunct/>
              <w:topLinePunct w:val="0"/>
              <w:autoSpaceDE/>
              <w:autoSpaceDN/>
              <w:bidi w:val="0"/>
              <w:adjustRightInd/>
              <w:snapToGrid/>
              <w:spacing w:line="266" w:lineRule="auto"/>
              <w:textAlignment w:val="auto"/>
              <w:rPr>
                <w:rFonts w:hint="default" w:ascii="Times New Roman" w:hAnsi="Times New Roman" w:cs="Times New Roman"/>
                <w:b/>
                <w:bCs/>
                <w:color w:val="auto"/>
                <w:sz w:val="21"/>
                <w:szCs w:val="21"/>
              </w:rPr>
            </w:pPr>
          </w:p>
          <w:p w14:paraId="5C99B506">
            <w:pPr>
              <w:keepNext w:val="0"/>
              <w:keepLines w:val="0"/>
              <w:pageBreakBefore w:val="0"/>
              <w:widowControl w:val="0"/>
              <w:kinsoku/>
              <w:wordWrap/>
              <w:overflowPunct/>
              <w:topLinePunct w:val="0"/>
              <w:autoSpaceDE/>
              <w:autoSpaceDN/>
              <w:bidi w:val="0"/>
              <w:adjustRightInd/>
              <w:snapToGrid/>
              <w:spacing w:line="266" w:lineRule="auto"/>
              <w:textAlignment w:val="auto"/>
              <w:rPr>
                <w:rFonts w:hint="default" w:ascii="Times New Roman" w:hAnsi="Times New Roman" w:cs="Times New Roman"/>
                <w:b/>
                <w:bCs/>
                <w:color w:val="auto"/>
                <w:sz w:val="21"/>
                <w:szCs w:val="21"/>
              </w:rPr>
            </w:pPr>
          </w:p>
          <w:p w14:paraId="0C7B11C4">
            <w:pPr>
              <w:keepNext w:val="0"/>
              <w:keepLines w:val="0"/>
              <w:pageBreakBefore w:val="0"/>
              <w:widowControl w:val="0"/>
              <w:kinsoku/>
              <w:wordWrap/>
              <w:overflowPunct/>
              <w:topLinePunct w:val="0"/>
              <w:autoSpaceDE/>
              <w:autoSpaceDN/>
              <w:bidi w:val="0"/>
              <w:adjustRightInd/>
              <w:snapToGrid/>
              <w:spacing w:line="266" w:lineRule="auto"/>
              <w:textAlignment w:val="auto"/>
              <w:rPr>
                <w:rFonts w:hint="default" w:ascii="Times New Roman" w:hAnsi="Times New Roman" w:cs="Times New Roman"/>
                <w:b/>
                <w:bCs/>
                <w:color w:val="auto"/>
                <w:sz w:val="21"/>
                <w:szCs w:val="21"/>
              </w:rPr>
            </w:pPr>
          </w:p>
          <w:p w14:paraId="19945019">
            <w:pPr>
              <w:keepNext w:val="0"/>
              <w:keepLines w:val="0"/>
              <w:pageBreakBefore w:val="0"/>
              <w:widowControl w:val="0"/>
              <w:kinsoku/>
              <w:wordWrap/>
              <w:overflowPunct/>
              <w:topLinePunct w:val="0"/>
              <w:autoSpaceDE/>
              <w:autoSpaceDN/>
              <w:bidi w:val="0"/>
              <w:adjustRightInd/>
              <w:snapToGrid/>
              <w:spacing w:line="266" w:lineRule="auto"/>
              <w:textAlignment w:val="auto"/>
              <w:rPr>
                <w:rFonts w:hint="default" w:ascii="Times New Roman" w:hAnsi="Times New Roman" w:cs="Times New Roman"/>
                <w:b/>
                <w:bCs/>
                <w:color w:val="auto"/>
                <w:sz w:val="21"/>
                <w:szCs w:val="21"/>
              </w:rPr>
            </w:pPr>
          </w:p>
          <w:p w14:paraId="7491406A">
            <w:pPr>
              <w:keepNext w:val="0"/>
              <w:keepLines w:val="0"/>
              <w:pageBreakBefore w:val="0"/>
              <w:widowControl w:val="0"/>
              <w:kinsoku/>
              <w:wordWrap/>
              <w:overflowPunct/>
              <w:topLinePunct w:val="0"/>
              <w:autoSpaceDE/>
              <w:autoSpaceDN/>
              <w:bidi w:val="0"/>
              <w:adjustRightInd/>
              <w:snapToGrid/>
              <w:spacing w:line="266" w:lineRule="auto"/>
              <w:textAlignment w:val="auto"/>
              <w:rPr>
                <w:rFonts w:hint="default" w:ascii="Times New Roman" w:hAnsi="Times New Roman" w:cs="Times New Roman"/>
                <w:b/>
                <w:bCs/>
                <w:color w:val="auto"/>
                <w:sz w:val="21"/>
                <w:szCs w:val="21"/>
              </w:rPr>
            </w:pPr>
          </w:p>
          <w:p w14:paraId="48CA6C76">
            <w:pPr>
              <w:keepNext w:val="0"/>
              <w:keepLines w:val="0"/>
              <w:pageBreakBefore w:val="0"/>
              <w:widowControl w:val="0"/>
              <w:kinsoku/>
              <w:wordWrap/>
              <w:overflowPunct/>
              <w:topLinePunct w:val="0"/>
              <w:autoSpaceDE/>
              <w:autoSpaceDN/>
              <w:bidi w:val="0"/>
              <w:adjustRightInd/>
              <w:snapToGrid/>
              <w:spacing w:line="266" w:lineRule="auto"/>
              <w:textAlignment w:val="auto"/>
              <w:rPr>
                <w:rFonts w:hint="default" w:ascii="Times New Roman" w:hAnsi="Times New Roman" w:cs="Times New Roman"/>
                <w:b/>
                <w:bCs/>
                <w:color w:val="auto"/>
                <w:sz w:val="21"/>
                <w:szCs w:val="21"/>
              </w:rPr>
            </w:pPr>
          </w:p>
          <w:p w14:paraId="23CCC19C">
            <w:pPr>
              <w:keepNext w:val="0"/>
              <w:keepLines w:val="0"/>
              <w:pageBreakBefore w:val="0"/>
              <w:widowControl w:val="0"/>
              <w:kinsoku/>
              <w:wordWrap/>
              <w:overflowPunct/>
              <w:topLinePunct w:val="0"/>
              <w:autoSpaceDE/>
              <w:autoSpaceDN/>
              <w:bidi w:val="0"/>
              <w:adjustRightInd/>
              <w:snapToGrid/>
              <w:spacing w:line="267" w:lineRule="auto"/>
              <w:textAlignment w:val="auto"/>
              <w:rPr>
                <w:rFonts w:hint="default" w:ascii="Times New Roman" w:hAnsi="Times New Roman" w:cs="Times New Roman"/>
                <w:b/>
                <w:bCs/>
                <w:color w:val="auto"/>
                <w:sz w:val="21"/>
                <w:szCs w:val="21"/>
              </w:rPr>
            </w:pPr>
          </w:p>
          <w:p w14:paraId="3F7C3B1B">
            <w:pPr>
              <w:keepNext w:val="0"/>
              <w:keepLines w:val="0"/>
              <w:pageBreakBefore w:val="0"/>
              <w:widowControl w:val="0"/>
              <w:kinsoku/>
              <w:wordWrap/>
              <w:overflowPunct/>
              <w:topLinePunct w:val="0"/>
              <w:autoSpaceDE/>
              <w:autoSpaceDN/>
              <w:bidi w:val="0"/>
              <w:adjustRightInd/>
              <w:snapToGrid/>
              <w:spacing w:line="267" w:lineRule="auto"/>
              <w:textAlignment w:val="auto"/>
              <w:rPr>
                <w:rFonts w:hint="default" w:ascii="Times New Roman" w:hAnsi="Times New Roman" w:cs="Times New Roman"/>
                <w:b/>
                <w:bCs/>
                <w:color w:val="auto"/>
                <w:sz w:val="21"/>
                <w:szCs w:val="21"/>
              </w:rPr>
            </w:pPr>
          </w:p>
          <w:p w14:paraId="72D03CF2">
            <w:pPr>
              <w:pStyle w:val="21"/>
              <w:keepNext w:val="0"/>
              <w:keepLines w:val="0"/>
              <w:pageBreakBefore w:val="0"/>
              <w:widowControl w:val="0"/>
              <w:kinsoku/>
              <w:wordWrap/>
              <w:overflowPunct/>
              <w:topLinePunct w:val="0"/>
              <w:autoSpaceDE/>
              <w:autoSpaceDN/>
              <w:bidi w:val="0"/>
              <w:adjustRightInd/>
              <w:snapToGrid/>
              <w:spacing w:before="58" w:line="227" w:lineRule="auto"/>
              <w:ind w:left="15" w:right="198"/>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3"/>
                <w:sz w:val="21"/>
                <w:szCs w:val="21"/>
              </w:rPr>
              <w:t>二</w:t>
            </w:r>
            <w:r>
              <w:rPr>
                <w:rFonts w:hint="default" w:ascii="Times New Roman" w:hAnsi="Times New Roman" w:cs="Times New Roman"/>
                <w:b/>
                <w:bCs/>
                <w:color w:val="auto"/>
                <w:spacing w:val="-3"/>
                <w:sz w:val="21"/>
                <w:szCs w:val="21"/>
                <w:lang w:eastAsia="zh-CN"/>
              </w:rPr>
              <w:t>、</w:t>
            </w:r>
            <w:r>
              <w:rPr>
                <w:rFonts w:hint="default" w:ascii="Times New Roman" w:hAnsi="Times New Roman" w:cs="Times New Roman"/>
                <w:b/>
                <w:bCs/>
                <w:color w:val="auto"/>
                <w:spacing w:val="-3"/>
                <w:sz w:val="21"/>
                <w:szCs w:val="21"/>
              </w:rPr>
              <w:t>任职经历(40分)</w:t>
            </w:r>
          </w:p>
        </w:tc>
        <w:tc>
          <w:tcPr>
            <w:tcW w:w="1388" w:type="dxa"/>
            <w:vMerge w:val="restart"/>
            <w:vAlign w:val="top"/>
          </w:tcPr>
          <w:p w14:paraId="3FCCCF06">
            <w:pPr>
              <w:keepNext w:val="0"/>
              <w:keepLines w:val="0"/>
              <w:pageBreakBefore w:val="0"/>
              <w:widowControl w:val="0"/>
              <w:kinsoku/>
              <w:wordWrap/>
              <w:overflowPunct/>
              <w:topLinePunct w:val="0"/>
              <w:autoSpaceDE/>
              <w:autoSpaceDN/>
              <w:bidi w:val="0"/>
              <w:adjustRightInd/>
              <w:snapToGrid/>
              <w:spacing w:line="274" w:lineRule="auto"/>
              <w:textAlignment w:val="auto"/>
              <w:rPr>
                <w:rFonts w:hint="default" w:ascii="Times New Roman" w:hAnsi="Times New Roman" w:cs="Times New Roman"/>
                <w:color w:val="auto"/>
                <w:sz w:val="21"/>
                <w:szCs w:val="21"/>
              </w:rPr>
            </w:pPr>
          </w:p>
          <w:p w14:paraId="1EA422FF">
            <w:pPr>
              <w:keepNext w:val="0"/>
              <w:keepLines w:val="0"/>
              <w:pageBreakBefore w:val="0"/>
              <w:widowControl w:val="0"/>
              <w:kinsoku/>
              <w:wordWrap/>
              <w:overflowPunct/>
              <w:topLinePunct w:val="0"/>
              <w:autoSpaceDE/>
              <w:autoSpaceDN/>
              <w:bidi w:val="0"/>
              <w:adjustRightInd/>
              <w:snapToGrid/>
              <w:spacing w:line="274" w:lineRule="auto"/>
              <w:textAlignment w:val="auto"/>
              <w:rPr>
                <w:rFonts w:hint="default" w:ascii="Times New Roman" w:hAnsi="Times New Roman" w:cs="Times New Roman"/>
                <w:color w:val="auto"/>
                <w:sz w:val="21"/>
                <w:szCs w:val="21"/>
              </w:rPr>
            </w:pPr>
          </w:p>
          <w:p w14:paraId="4D7F1D16">
            <w:pPr>
              <w:keepNext w:val="0"/>
              <w:keepLines w:val="0"/>
              <w:pageBreakBefore w:val="0"/>
              <w:widowControl w:val="0"/>
              <w:kinsoku/>
              <w:wordWrap/>
              <w:overflowPunct/>
              <w:topLinePunct w:val="0"/>
              <w:autoSpaceDE/>
              <w:autoSpaceDN/>
              <w:bidi w:val="0"/>
              <w:adjustRightInd/>
              <w:snapToGrid/>
              <w:spacing w:line="274" w:lineRule="auto"/>
              <w:textAlignment w:val="auto"/>
              <w:rPr>
                <w:rFonts w:hint="default" w:ascii="Times New Roman" w:hAnsi="Times New Roman" w:cs="Times New Roman"/>
                <w:color w:val="auto"/>
                <w:sz w:val="21"/>
                <w:szCs w:val="21"/>
              </w:rPr>
            </w:pPr>
          </w:p>
          <w:p w14:paraId="38B03532">
            <w:pPr>
              <w:keepNext w:val="0"/>
              <w:keepLines w:val="0"/>
              <w:pageBreakBefore w:val="0"/>
              <w:widowControl w:val="0"/>
              <w:kinsoku/>
              <w:wordWrap/>
              <w:overflowPunct/>
              <w:topLinePunct w:val="0"/>
              <w:autoSpaceDE/>
              <w:autoSpaceDN/>
              <w:bidi w:val="0"/>
              <w:adjustRightInd/>
              <w:snapToGrid/>
              <w:spacing w:line="274" w:lineRule="auto"/>
              <w:textAlignment w:val="auto"/>
              <w:rPr>
                <w:rFonts w:hint="default" w:ascii="Times New Roman" w:hAnsi="Times New Roman" w:cs="Times New Roman"/>
                <w:color w:val="auto"/>
                <w:sz w:val="21"/>
                <w:szCs w:val="21"/>
              </w:rPr>
            </w:pPr>
          </w:p>
          <w:p w14:paraId="13D0C917">
            <w:pPr>
              <w:keepNext w:val="0"/>
              <w:keepLines w:val="0"/>
              <w:pageBreakBefore w:val="0"/>
              <w:widowControl w:val="0"/>
              <w:kinsoku/>
              <w:wordWrap/>
              <w:overflowPunct/>
              <w:topLinePunct w:val="0"/>
              <w:autoSpaceDE/>
              <w:autoSpaceDN/>
              <w:bidi w:val="0"/>
              <w:adjustRightInd/>
              <w:snapToGrid/>
              <w:spacing w:line="274" w:lineRule="auto"/>
              <w:textAlignment w:val="auto"/>
              <w:rPr>
                <w:rFonts w:hint="default" w:ascii="Times New Roman" w:hAnsi="Times New Roman" w:cs="Times New Roman"/>
                <w:color w:val="auto"/>
                <w:sz w:val="21"/>
                <w:szCs w:val="21"/>
              </w:rPr>
            </w:pPr>
          </w:p>
          <w:p w14:paraId="4BC30A51">
            <w:pPr>
              <w:keepNext w:val="0"/>
              <w:keepLines w:val="0"/>
              <w:pageBreakBefore w:val="0"/>
              <w:widowControl w:val="0"/>
              <w:kinsoku/>
              <w:wordWrap/>
              <w:overflowPunct/>
              <w:topLinePunct w:val="0"/>
              <w:autoSpaceDE/>
              <w:autoSpaceDN/>
              <w:bidi w:val="0"/>
              <w:adjustRightInd/>
              <w:snapToGrid/>
              <w:spacing w:line="274" w:lineRule="auto"/>
              <w:textAlignment w:val="auto"/>
              <w:rPr>
                <w:rFonts w:hint="default" w:ascii="Times New Roman" w:hAnsi="Times New Roman" w:cs="Times New Roman"/>
                <w:color w:val="auto"/>
                <w:sz w:val="21"/>
                <w:szCs w:val="21"/>
              </w:rPr>
            </w:pPr>
          </w:p>
          <w:p w14:paraId="7163003A">
            <w:pPr>
              <w:keepNext w:val="0"/>
              <w:keepLines w:val="0"/>
              <w:pageBreakBefore w:val="0"/>
              <w:widowControl w:val="0"/>
              <w:kinsoku/>
              <w:wordWrap/>
              <w:overflowPunct/>
              <w:topLinePunct w:val="0"/>
              <w:autoSpaceDE/>
              <w:autoSpaceDN/>
              <w:bidi w:val="0"/>
              <w:adjustRightInd/>
              <w:snapToGrid/>
              <w:spacing w:line="274" w:lineRule="auto"/>
              <w:textAlignment w:val="auto"/>
              <w:rPr>
                <w:rFonts w:hint="default" w:ascii="Times New Roman" w:hAnsi="Times New Roman" w:cs="Times New Roman"/>
                <w:color w:val="auto"/>
                <w:sz w:val="21"/>
                <w:szCs w:val="21"/>
              </w:rPr>
            </w:pPr>
          </w:p>
          <w:p w14:paraId="16F00D57">
            <w:pPr>
              <w:pStyle w:val="21"/>
              <w:keepNext w:val="0"/>
              <w:keepLines w:val="0"/>
              <w:pageBreakBefore w:val="0"/>
              <w:widowControl w:val="0"/>
              <w:kinsoku/>
              <w:wordWrap/>
              <w:overflowPunct/>
              <w:topLinePunct w:val="0"/>
              <w:autoSpaceDE/>
              <w:autoSpaceDN/>
              <w:bidi w:val="0"/>
              <w:adjustRightInd/>
              <w:snapToGrid/>
              <w:spacing w:before="58" w:line="220" w:lineRule="auto"/>
              <w:jc w:val="center"/>
              <w:textAlignment w:val="auto"/>
              <w:rPr>
                <w:rFonts w:hint="default" w:ascii="Times New Roman" w:hAnsi="Times New Roman" w:cs="Times New Roman"/>
                <w:color w:val="auto"/>
                <w:spacing w:val="-26"/>
                <w:sz w:val="21"/>
                <w:szCs w:val="21"/>
              </w:rPr>
            </w:pPr>
            <w:r>
              <w:rPr>
                <w:rFonts w:hint="default" w:ascii="Times New Roman" w:hAnsi="Times New Roman" w:cs="Times New Roman"/>
                <w:color w:val="auto"/>
                <w:spacing w:val="3"/>
                <w:sz w:val="21"/>
                <w:szCs w:val="21"/>
              </w:rPr>
              <w:t>任职经历适岗度</w:t>
            </w:r>
            <w:r>
              <w:rPr>
                <w:rFonts w:hint="default" w:ascii="Times New Roman" w:hAnsi="Times New Roman" w:cs="Times New Roman"/>
                <w:color w:val="auto"/>
                <w:spacing w:val="-26"/>
                <w:sz w:val="21"/>
                <w:szCs w:val="21"/>
              </w:rPr>
              <w:t>(</w:t>
            </w:r>
            <w:r>
              <w:rPr>
                <w:rFonts w:hint="default" w:ascii="Times New Roman" w:hAnsi="Times New Roman" w:cs="Times New Roman"/>
                <w:color w:val="auto"/>
                <w:spacing w:val="-26"/>
                <w:sz w:val="21"/>
                <w:szCs w:val="21"/>
                <w:lang w:val="en-US" w:eastAsia="zh-CN"/>
              </w:rPr>
              <w:t>40</w:t>
            </w:r>
            <w:r>
              <w:rPr>
                <w:rFonts w:hint="default" w:ascii="Times New Roman" w:hAnsi="Times New Roman" w:cs="Times New Roman"/>
                <w:color w:val="auto"/>
                <w:spacing w:val="-26"/>
                <w:sz w:val="21"/>
                <w:szCs w:val="21"/>
              </w:rPr>
              <w:t>分 )</w:t>
            </w:r>
          </w:p>
          <w:p w14:paraId="64C2A0FA">
            <w:pPr>
              <w:keepNext w:val="0"/>
              <w:keepLines w:val="0"/>
              <w:pageBreakBefore w:val="0"/>
              <w:widowControl w:val="0"/>
              <w:kinsoku/>
              <w:wordWrap/>
              <w:overflowPunct/>
              <w:topLinePunct w:val="0"/>
              <w:autoSpaceDE/>
              <w:autoSpaceDN/>
              <w:bidi w:val="0"/>
              <w:adjustRightInd/>
              <w:snapToGrid/>
              <w:spacing w:line="251" w:lineRule="auto"/>
              <w:textAlignment w:val="auto"/>
              <w:rPr>
                <w:rFonts w:hint="default" w:ascii="Times New Roman" w:hAnsi="Times New Roman" w:cs="Times New Roman"/>
                <w:color w:val="auto"/>
                <w:sz w:val="21"/>
                <w:szCs w:val="21"/>
              </w:rPr>
            </w:pPr>
          </w:p>
          <w:p w14:paraId="07E94B30">
            <w:pPr>
              <w:keepNext w:val="0"/>
              <w:keepLines w:val="0"/>
              <w:pageBreakBefore w:val="0"/>
              <w:widowControl w:val="0"/>
              <w:kinsoku/>
              <w:wordWrap/>
              <w:overflowPunct/>
              <w:topLinePunct w:val="0"/>
              <w:autoSpaceDE/>
              <w:autoSpaceDN/>
              <w:bidi w:val="0"/>
              <w:adjustRightInd/>
              <w:snapToGrid/>
              <w:spacing w:line="251" w:lineRule="auto"/>
              <w:textAlignment w:val="auto"/>
              <w:rPr>
                <w:rFonts w:hint="default" w:ascii="Times New Roman" w:hAnsi="Times New Roman" w:cs="Times New Roman"/>
                <w:color w:val="auto"/>
                <w:sz w:val="21"/>
                <w:szCs w:val="21"/>
              </w:rPr>
            </w:pPr>
          </w:p>
          <w:p w14:paraId="2E2868B6">
            <w:pPr>
              <w:keepNext w:val="0"/>
              <w:keepLines w:val="0"/>
              <w:pageBreakBefore w:val="0"/>
              <w:widowControl w:val="0"/>
              <w:kinsoku/>
              <w:wordWrap/>
              <w:overflowPunct/>
              <w:topLinePunct w:val="0"/>
              <w:autoSpaceDE/>
              <w:autoSpaceDN/>
              <w:bidi w:val="0"/>
              <w:adjustRightInd/>
              <w:snapToGrid/>
              <w:spacing w:line="251" w:lineRule="auto"/>
              <w:textAlignment w:val="auto"/>
              <w:rPr>
                <w:rFonts w:hint="default" w:ascii="Times New Roman" w:hAnsi="Times New Roman" w:cs="Times New Roman"/>
                <w:color w:val="auto"/>
                <w:sz w:val="21"/>
                <w:szCs w:val="21"/>
              </w:rPr>
            </w:pPr>
          </w:p>
          <w:p w14:paraId="1FEC0EEE">
            <w:pPr>
              <w:keepNext w:val="0"/>
              <w:keepLines w:val="0"/>
              <w:pageBreakBefore w:val="0"/>
              <w:widowControl w:val="0"/>
              <w:kinsoku/>
              <w:wordWrap/>
              <w:overflowPunct/>
              <w:topLinePunct w:val="0"/>
              <w:autoSpaceDE/>
              <w:autoSpaceDN/>
              <w:bidi w:val="0"/>
              <w:adjustRightInd/>
              <w:snapToGrid/>
              <w:spacing w:line="251" w:lineRule="auto"/>
              <w:textAlignment w:val="auto"/>
              <w:rPr>
                <w:rFonts w:hint="default" w:ascii="Times New Roman" w:hAnsi="Times New Roman" w:cs="Times New Roman"/>
                <w:color w:val="auto"/>
                <w:sz w:val="21"/>
                <w:szCs w:val="21"/>
              </w:rPr>
            </w:pPr>
          </w:p>
          <w:p w14:paraId="4F7CCED0">
            <w:pPr>
              <w:keepNext w:val="0"/>
              <w:keepLines w:val="0"/>
              <w:pageBreakBefore w:val="0"/>
              <w:widowControl w:val="0"/>
              <w:kinsoku/>
              <w:wordWrap/>
              <w:overflowPunct/>
              <w:topLinePunct w:val="0"/>
              <w:autoSpaceDE/>
              <w:autoSpaceDN/>
              <w:bidi w:val="0"/>
              <w:adjustRightInd/>
              <w:snapToGrid/>
              <w:spacing w:line="251" w:lineRule="auto"/>
              <w:textAlignment w:val="auto"/>
              <w:rPr>
                <w:rFonts w:hint="default" w:ascii="Times New Roman" w:hAnsi="Times New Roman" w:cs="Times New Roman"/>
                <w:color w:val="auto"/>
                <w:sz w:val="21"/>
                <w:szCs w:val="21"/>
              </w:rPr>
            </w:pPr>
          </w:p>
          <w:p w14:paraId="74C97F04">
            <w:pPr>
              <w:keepNext w:val="0"/>
              <w:keepLines w:val="0"/>
              <w:pageBreakBefore w:val="0"/>
              <w:widowControl w:val="0"/>
              <w:kinsoku/>
              <w:wordWrap/>
              <w:overflowPunct/>
              <w:topLinePunct w:val="0"/>
              <w:autoSpaceDE/>
              <w:autoSpaceDN/>
              <w:bidi w:val="0"/>
              <w:adjustRightInd/>
              <w:snapToGrid/>
              <w:spacing w:line="252" w:lineRule="auto"/>
              <w:textAlignment w:val="auto"/>
              <w:rPr>
                <w:rFonts w:hint="default" w:ascii="Times New Roman" w:hAnsi="Times New Roman" w:cs="Times New Roman"/>
                <w:color w:val="auto"/>
                <w:sz w:val="21"/>
                <w:szCs w:val="21"/>
              </w:rPr>
            </w:pPr>
          </w:p>
          <w:p w14:paraId="3F102819">
            <w:pPr>
              <w:pStyle w:val="21"/>
              <w:keepNext w:val="0"/>
              <w:keepLines w:val="0"/>
              <w:pageBreakBefore w:val="0"/>
              <w:widowControl w:val="0"/>
              <w:kinsoku/>
              <w:wordWrap/>
              <w:overflowPunct/>
              <w:topLinePunct w:val="0"/>
              <w:autoSpaceDE/>
              <w:autoSpaceDN/>
              <w:bidi w:val="0"/>
              <w:adjustRightInd/>
              <w:snapToGrid/>
              <w:spacing w:before="58" w:line="228" w:lineRule="auto"/>
              <w:ind w:left="142" w:right="87" w:hanging="10"/>
              <w:textAlignment w:val="auto"/>
              <w:rPr>
                <w:rFonts w:hint="default" w:ascii="Times New Roman" w:hAnsi="Times New Roman" w:cs="Times New Roman"/>
                <w:color w:val="auto"/>
                <w:sz w:val="21"/>
                <w:szCs w:val="21"/>
              </w:rPr>
            </w:pPr>
          </w:p>
        </w:tc>
        <w:tc>
          <w:tcPr>
            <w:tcW w:w="3901" w:type="dxa"/>
            <w:shd w:val="clear" w:color="auto" w:fill="auto"/>
            <w:vAlign w:val="center"/>
          </w:tcPr>
          <w:p w14:paraId="2BB4A010">
            <w:pPr>
              <w:pStyle w:val="21"/>
              <w:keepNext w:val="0"/>
              <w:keepLines w:val="0"/>
              <w:pageBreakBefore w:val="0"/>
              <w:widowControl w:val="0"/>
              <w:kinsoku/>
              <w:wordWrap/>
              <w:overflowPunct/>
              <w:topLinePunct w:val="0"/>
              <w:autoSpaceDE/>
              <w:autoSpaceDN/>
              <w:bidi w:val="0"/>
              <w:adjustRightInd/>
              <w:snapToGrid/>
              <w:spacing w:before="1" w:line="217" w:lineRule="auto"/>
              <w:jc w:val="both"/>
              <w:textAlignment w:val="auto"/>
              <w:rPr>
                <w:rFonts w:hint="default" w:ascii="Times New Roman" w:hAnsi="Times New Roman" w:cs="Times New Roman"/>
                <w:color w:val="auto"/>
                <w:sz w:val="21"/>
                <w:szCs w:val="21"/>
                <w:lang w:eastAsia="zh-CN"/>
              </w:rPr>
            </w:pPr>
          </w:p>
          <w:p w14:paraId="755DDFE4">
            <w:pPr>
              <w:pStyle w:val="21"/>
              <w:keepNext w:val="0"/>
              <w:keepLines w:val="0"/>
              <w:pageBreakBefore w:val="0"/>
              <w:widowControl w:val="0"/>
              <w:kinsoku/>
              <w:wordWrap/>
              <w:overflowPunct/>
              <w:topLinePunct w:val="0"/>
              <w:autoSpaceDE/>
              <w:autoSpaceDN/>
              <w:bidi w:val="0"/>
              <w:adjustRightInd/>
              <w:snapToGrid/>
              <w:spacing w:before="1" w:line="217" w:lineRule="auto"/>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曾任</w:t>
            </w:r>
            <w:r>
              <w:rPr>
                <w:rFonts w:hint="default" w:ascii="Times New Roman" w:hAnsi="Times New Roman" w:cs="Times New Roman"/>
                <w:color w:val="auto"/>
                <w:sz w:val="21"/>
                <w:szCs w:val="21"/>
                <w:lang w:eastAsia="zh-CN"/>
              </w:rPr>
              <w:t>三级</w:t>
            </w:r>
            <w:r>
              <w:rPr>
                <w:rFonts w:hint="default" w:ascii="Times New Roman" w:hAnsi="Times New Roman" w:cs="Times New Roman"/>
                <w:color w:val="auto"/>
                <w:sz w:val="21"/>
                <w:szCs w:val="21"/>
                <w:lang w:val="en-US" w:eastAsia="zh-CN"/>
              </w:rPr>
              <w:t>公立</w:t>
            </w:r>
            <w:r>
              <w:rPr>
                <w:rFonts w:hint="default" w:ascii="Times New Roman" w:hAnsi="Times New Roman" w:cs="Times New Roman"/>
                <w:color w:val="auto"/>
                <w:sz w:val="21"/>
                <w:szCs w:val="21"/>
                <w:lang w:eastAsia="zh-CN"/>
              </w:rPr>
              <w:t>医院</w:t>
            </w:r>
            <w:r>
              <w:rPr>
                <w:rFonts w:hint="default" w:ascii="Times New Roman" w:hAnsi="Times New Roman" w:cs="Times New Roman"/>
                <w:color w:val="auto"/>
                <w:sz w:val="21"/>
                <w:szCs w:val="21"/>
                <w:lang w:val="en-US" w:eastAsia="zh-CN"/>
              </w:rPr>
              <w:t>科室主任</w:t>
            </w:r>
            <w:r>
              <w:rPr>
                <w:rFonts w:hint="default" w:ascii="Times New Roman" w:hAnsi="Times New Roman" w:cs="Times New Roman"/>
                <w:color w:val="auto"/>
                <w:sz w:val="21"/>
                <w:szCs w:val="21"/>
              </w:rPr>
              <w:t>的，每满1年</w:t>
            </w:r>
            <w:r>
              <w:rPr>
                <w:rFonts w:hint="default" w:ascii="Times New Roman" w:hAnsi="Times New Roman" w:cs="Times New Roman"/>
                <w:color w:val="auto"/>
                <w:sz w:val="21"/>
                <w:szCs w:val="21"/>
                <w:lang w:val="en-US" w:eastAsia="zh-CN"/>
              </w:rPr>
              <w:t>得</w:t>
            </w:r>
            <w:r>
              <w:rPr>
                <w:rFonts w:hint="default" w:ascii="Times New Roman" w:hAnsi="Times New Roman" w:cs="Times New Roman"/>
                <w:color w:val="auto"/>
                <w:spacing w:val="13"/>
                <w:sz w:val="21"/>
                <w:szCs w:val="21"/>
              </w:rPr>
              <w:t xml:space="preserve"> </w:t>
            </w:r>
            <w:r>
              <w:rPr>
                <w:rFonts w:hint="default" w:ascii="Times New Roman" w:hAnsi="Times New Roman" w:cs="Times New Roman"/>
                <w:color w:val="auto"/>
                <w:sz w:val="21"/>
                <w:szCs w:val="21"/>
              </w:rPr>
              <w:t>0.5分。最高不超过</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分。</w:t>
            </w:r>
          </w:p>
          <w:p w14:paraId="44A239B0">
            <w:pPr>
              <w:pStyle w:val="21"/>
              <w:keepNext w:val="0"/>
              <w:keepLines w:val="0"/>
              <w:pageBreakBefore w:val="0"/>
              <w:widowControl w:val="0"/>
              <w:kinsoku/>
              <w:wordWrap/>
              <w:overflowPunct/>
              <w:topLinePunct w:val="0"/>
              <w:autoSpaceDE/>
              <w:autoSpaceDN/>
              <w:bidi w:val="0"/>
              <w:adjustRightInd/>
              <w:snapToGrid/>
              <w:spacing w:before="1" w:line="217" w:lineRule="auto"/>
              <w:jc w:val="both"/>
              <w:textAlignment w:val="auto"/>
              <w:rPr>
                <w:rFonts w:hint="default" w:ascii="Times New Roman" w:hAnsi="Times New Roman" w:cs="Times New Roman"/>
                <w:color w:val="auto"/>
                <w:sz w:val="21"/>
                <w:szCs w:val="21"/>
                <w:lang w:val="en-US" w:eastAsia="en-US"/>
              </w:rPr>
            </w:pPr>
          </w:p>
        </w:tc>
        <w:tc>
          <w:tcPr>
            <w:tcW w:w="1418" w:type="dxa"/>
            <w:vMerge w:val="restart"/>
            <w:vAlign w:val="top"/>
          </w:tcPr>
          <w:p w14:paraId="009646FB">
            <w:pPr>
              <w:keepNext w:val="0"/>
              <w:keepLines w:val="0"/>
              <w:pageBreakBefore w:val="0"/>
              <w:widowControl w:val="0"/>
              <w:kinsoku/>
              <w:wordWrap/>
              <w:overflowPunct/>
              <w:topLinePunct w:val="0"/>
              <w:autoSpaceDE/>
              <w:autoSpaceDN/>
              <w:bidi w:val="0"/>
              <w:adjustRightInd/>
              <w:snapToGrid/>
              <w:spacing w:line="324" w:lineRule="auto"/>
              <w:textAlignment w:val="auto"/>
              <w:rPr>
                <w:rFonts w:hint="default" w:ascii="Times New Roman" w:hAnsi="Times New Roman" w:cs="Times New Roman"/>
                <w:color w:val="auto"/>
                <w:sz w:val="21"/>
                <w:szCs w:val="21"/>
              </w:rPr>
            </w:pPr>
          </w:p>
          <w:p w14:paraId="099BBF3B">
            <w:pPr>
              <w:keepNext w:val="0"/>
              <w:keepLines w:val="0"/>
              <w:pageBreakBefore w:val="0"/>
              <w:widowControl w:val="0"/>
              <w:kinsoku/>
              <w:wordWrap/>
              <w:overflowPunct/>
              <w:topLinePunct w:val="0"/>
              <w:autoSpaceDE/>
              <w:autoSpaceDN/>
              <w:bidi w:val="0"/>
              <w:adjustRightInd/>
              <w:snapToGrid/>
              <w:spacing w:line="325" w:lineRule="auto"/>
              <w:textAlignment w:val="auto"/>
              <w:rPr>
                <w:rFonts w:hint="default" w:ascii="Times New Roman" w:hAnsi="Times New Roman" w:cs="Times New Roman"/>
                <w:color w:val="auto"/>
                <w:sz w:val="21"/>
                <w:szCs w:val="21"/>
              </w:rPr>
            </w:pPr>
          </w:p>
          <w:p w14:paraId="365E75AD">
            <w:pPr>
              <w:pStyle w:val="21"/>
              <w:keepNext w:val="0"/>
              <w:keepLines w:val="0"/>
              <w:pageBreakBefore w:val="0"/>
              <w:widowControl w:val="0"/>
              <w:kinsoku/>
              <w:wordWrap/>
              <w:overflowPunct/>
              <w:topLinePunct w:val="0"/>
              <w:autoSpaceDE/>
              <w:autoSpaceDN/>
              <w:bidi w:val="0"/>
              <w:adjustRightInd/>
              <w:snapToGrid/>
              <w:spacing w:before="59" w:line="439" w:lineRule="auto"/>
              <w:ind w:left="77" w:right="51"/>
              <w:jc w:val="both"/>
              <w:textAlignment w:val="auto"/>
              <w:rPr>
                <w:rFonts w:hint="default" w:ascii="Times New Roman" w:hAnsi="Times New Roman" w:cs="Times New Roman"/>
                <w:color w:val="auto"/>
                <w:sz w:val="21"/>
                <w:szCs w:val="21"/>
              </w:rPr>
            </w:pPr>
          </w:p>
        </w:tc>
        <w:tc>
          <w:tcPr>
            <w:tcW w:w="1071" w:type="dxa"/>
            <w:vAlign w:val="top"/>
          </w:tcPr>
          <w:p w14:paraId="4C6AC1BA">
            <w:pPr>
              <w:keepNext w:val="0"/>
              <w:keepLines w:val="0"/>
              <w:pageBreakBefore w:val="0"/>
              <w:widowControl w:val="0"/>
              <w:kinsoku/>
              <w:wordWrap/>
              <w:overflowPunct/>
              <w:topLinePunct w:val="0"/>
              <w:autoSpaceDE/>
              <w:autoSpaceDN/>
              <w:bidi w:val="0"/>
              <w:adjustRightInd/>
              <w:snapToGrid/>
              <w:spacing w:before="211" w:line="378" w:lineRule="exact"/>
              <w:ind w:firstLine="323"/>
              <w:textAlignment w:val="auto"/>
              <w:rPr>
                <w:rFonts w:hint="default" w:ascii="Times New Roman" w:hAnsi="Times New Roman" w:cs="Times New Roman"/>
                <w:color w:val="auto"/>
                <w:sz w:val="21"/>
                <w:szCs w:val="21"/>
              </w:rPr>
            </w:pPr>
          </w:p>
        </w:tc>
      </w:tr>
      <w:tr w14:paraId="5886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trPr>
        <w:tc>
          <w:tcPr>
            <w:tcW w:w="1181" w:type="dxa"/>
            <w:vMerge w:val="continue"/>
            <w:vAlign w:val="top"/>
          </w:tcPr>
          <w:p w14:paraId="623CF5D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388" w:type="dxa"/>
            <w:vMerge w:val="continue"/>
            <w:vAlign w:val="top"/>
          </w:tcPr>
          <w:p w14:paraId="3FF248F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3901" w:type="dxa"/>
            <w:shd w:val="clear" w:color="auto" w:fill="auto"/>
            <w:vAlign w:val="center"/>
          </w:tcPr>
          <w:p w14:paraId="1BCBF172">
            <w:pPr>
              <w:pStyle w:val="21"/>
              <w:keepNext w:val="0"/>
              <w:keepLines w:val="0"/>
              <w:pageBreakBefore w:val="0"/>
              <w:widowControl w:val="0"/>
              <w:kinsoku/>
              <w:wordWrap/>
              <w:overflowPunct/>
              <w:topLinePunct w:val="0"/>
              <w:autoSpaceDE/>
              <w:autoSpaceDN/>
              <w:bidi w:val="0"/>
              <w:adjustRightInd/>
              <w:snapToGrid/>
              <w:spacing w:before="111" w:line="219" w:lineRule="auto"/>
              <w:ind w:left="3" w:leftChars="0"/>
              <w:jc w:val="both"/>
              <w:textAlignment w:val="auto"/>
              <w:rPr>
                <w:rFonts w:hint="default" w:ascii="Times New Roman" w:hAnsi="Times New Roman" w:cs="Times New Roman"/>
                <w:color w:val="auto"/>
                <w:spacing w:val="-4"/>
                <w:sz w:val="21"/>
                <w:szCs w:val="21"/>
                <w:lang w:val="en-US" w:eastAsia="en-US"/>
              </w:rPr>
            </w:pPr>
            <w:r>
              <w:rPr>
                <w:rFonts w:hint="default" w:ascii="Times New Roman" w:hAnsi="Times New Roman" w:cs="Times New Roman"/>
                <w:color w:val="auto"/>
                <w:sz w:val="21"/>
                <w:szCs w:val="21"/>
                <w:lang w:val="en-US" w:eastAsia="zh-CN"/>
              </w:rPr>
              <w:t>曾任下一级公立医院主要负责人每年得1分；曾任三级公立医院副院长每年得1分，院长每年得2分；曾任三级乙等公立医院副院长每年得2分，院长每年得3分；曾任三级甲等公立医院副院长每年得3分，院长每年得4分；</w:t>
            </w:r>
            <w:r>
              <w:rPr>
                <w:rFonts w:hint="default" w:ascii="Times New Roman" w:hAnsi="Times New Roman" w:cs="Times New Roman"/>
                <w:color w:val="auto"/>
                <w:spacing w:val="-4"/>
                <w:sz w:val="21"/>
                <w:szCs w:val="21"/>
              </w:rPr>
              <w:t>可累计</w:t>
            </w:r>
            <w:r>
              <w:rPr>
                <w:rFonts w:hint="default" w:ascii="Times New Roman" w:hAnsi="Times New Roman" w:cs="Times New Roman"/>
                <w:color w:val="auto"/>
                <w:spacing w:val="-4"/>
                <w:sz w:val="21"/>
                <w:szCs w:val="21"/>
                <w:lang w:val="en-US" w:eastAsia="zh-CN"/>
              </w:rPr>
              <w:t>得</w:t>
            </w:r>
            <w:r>
              <w:rPr>
                <w:rFonts w:hint="default" w:ascii="Times New Roman" w:hAnsi="Times New Roman" w:cs="Times New Roman"/>
                <w:color w:val="auto"/>
                <w:spacing w:val="-4"/>
                <w:sz w:val="21"/>
                <w:szCs w:val="21"/>
              </w:rPr>
              <w:t>分，最高不超过</w:t>
            </w:r>
            <w:r>
              <w:rPr>
                <w:rFonts w:hint="default" w:ascii="Times New Roman" w:hAnsi="Times New Roman" w:cs="Times New Roman"/>
                <w:color w:val="auto"/>
                <w:spacing w:val="-4"/>
                <w:sz w:val="21"/>
                <w:szCs w:val="21"/>
                <w:lang w:val="en-US" w:eastAsia="zh-CN"/>
              </w:rPr>
              <w:t>20</w:t>
            </w:r>
            <w:r>
              <w:rPr>
                <w:rFonts w:hint="default" w:ascii="Times New Roman" w:hAnsi="Times New Roman" w:cs="Times New Roman"/>
                <w:color w:val="auto"/>
                <w:spacing w:val="-4"/>
                <w:sz w:val="21"/>
                <w:szCs w:val="21"/>
              </w:rPr>
              <w:t>分。</w:t>
            </w:r>
          </w:p>
        </w:tc>
        <w:tc>
          <w:tcPr>
            <w:tcW w:w="1418" w:type="dxa"/>
            <w:vMerge w:val="continue"/>
            <w:vAlign w:val="top"/>
          </w:tcPr>
          <w:p w14:paraId="218505C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071" w:type="dxa"/>
            <w:vAlign w:val="top"/>
          </w:tcPr>
          <w:p w14:paraId="1B797D8F">
            <w:pPr>
              <w:keepNext w:val="0"/>
              <w:keepLines w:val="0"/>
              <w:pageBreakBefore w:val="0"/>
              <w:widowControl w:val="0"/>
              <w:kinsoku/>
              <w:wordWrap/>
              <w:overflowPunct/>
              <w:topLinePunct w:val="0"/>
              <w:autoSpaceDE/>
              <w:autoSpaceDN/>
              <w:bidi w:val="0"/>
              <w:adjustRightInd/>
              <w:snapToGrid/>
              <w:spacing w:before="171" w:line="389" w:lineRule="exact"/>
              <w:ind w:firstLine="208"/>
              <w:textAlignment w:val="auto"/>
              <w:rPr>
                <w:rFonts w:hint="default" w:ascii="Times New Roman" w:hAnsi="Times New Roman" w:cs="Times New Roman"/>
                <w:color w:val="auto"/>
                <w:sz w:val="21"/>
                <w:szCs w:val="21"/>
              </w:rPr>
            </w:pPr>
          </w:p>
        </w:tc>
      </w:tr>
      <w:tr w14:paraId="0181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trPr>
        <w:tc>
          <w:tcPr>
            <w:tcW w:w="1181" w:type="dxa"/>
            <w:vMerge w:val="continue"/>
            <w:vAlign w:val="top"/>
          </w:tcPr>
          <w:p w14:paraId="25F4875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388" w:type="dxa"/>
            <w:vMerge w:val="continue"/>
            <w:vAlign w:val="top"/>
          </w:tcPr>
          <w:p w14:paraId="3D04A42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3901" w:type="dxa"/>
            <w:vAlign w:val="center"/>
          </w:tcPr>
          <w:p w14:paraId="4DFCAA5A">
            <w:pPr>
              <w:pStyle w:val="21"/>
              <w:keepNext w:val="0"/>
              <w:keepLines w:val="0"/>
              <w:pageBreakBefore w:val="0"/>
              <w:widowControl w:val="0"/>
              <w:kinsoku/>
              <w:wordWrap/>
              <w:overflowPunct/>
              <w:topLinePunct w:val="0"/>
              <w:autoSpaceDE/>
              <w:autoSpaceDN/>
              <w:bidi w:val="0"/>
              <w:adjustRightInd/>
              <w:snapToGrid/>
              <w:spacing w:before="111" w:line="219" w:lineRule="auto"/>
              <w:ind w:left="3"/>
              <w:jc w:val="both"/>
              <w:textAlignment w:val="auto"/>
              <w:rPr>
                <w:rFonts w:hint="default" w:ascii="Times New Roman" w:hAnsi="Times New Roman" w:cs="Times New Roman"/>
                <w:color w:val="auto"/>
                <w:spacing w:val="-1"/>
                <w:sz w:val="21"/>
                <w:szCs w:val="21"/>
              </w:rPr>
            </w:pPr>
            <w:r>
              <w:rPr>
                <w:rFonts w:hint="default" w:ascii="Times New Roman" w:hAnsi="Times New Roman" w:cs="Times New Roman"/>
                <w:color w:val="auto"/>
                <w:sz w:val="21"/>
                <w:szCs w:val="21"/>
              </w:rPr>
              <w:t>圆满完成过组织选派的挂职任</w:t>
            </w:r>
            <w:r>
              <w:rPr>
                <w:rFonts w:hint="default" w:ascii="Times New Roman" w:hAnsi="Times New Roman" w:cs="Times New Roman"/>
                <w:color w:val="auto"/>
                <w:spacing w:val="-1"/>
                <w:sz w:val="21"/>
                <w:szCs w:val="21"/>
              </w:rPr>
              <w:t>务的，</w:t>
            </w:r>
            <w:r>
              <w:rPr>
                <w:rFonts w:hint="default" w:ascii="Times New Roman" w:hAnsi="Times New Roman" w:cs="Times New Roman"/>
                <w:color w:val="auto"/>
                <w:spacing w:val="-1"/>
                <w:sz w:val="21"/>
                <w:szCs w:val="21"/>
                <w:lang w:val="en-US" w:eastAsia="zh-CN"/>
              </w:rPr>
              <w:t>挂职工作取得实职性成绩，</w:t>
            </w:r>
            <w:r>
              <w:rPr>
                <w:rFonts w:hint="default" w:ascii="Times New Roman" w:hAnsi="Times New Roman" w:cs="Times New Roman"/>
                <w:color w:val="auto"/>
                <w:spacing w:val="-1"/>
                <w:sz w:val="21"/>
                <w:szCs w:val="21"/>
              </w:rPr>
              <w:t>完成1次</w:t>
            </w:r>
            <w:r>
              <w:rPr>
                <w:rFonts w:hint="default" w:ascii="Times New Roman" w:hAnsi="Times New Roman" w:cs="Times New Roman"/>
                <w:color w:val="auto"/>
                <w:spacing w:val="-1"/>
                <w:sz w:val="21"/>
                <w:szCs w:val="21"/>
                <w:lang w:val="en-US" w:eastAsia="zh-CN"/>
              </w:rPr>
              <w:t>得2</w:t>
            </w:r>
            <w:r>
              <w:rPr>
                <w:rFonts w:hint="default" w:ascii="Times New Roman" w:hAnsi="Times New Roman" w:cs="Times New Roman"/>
                <w:color w:val="auto"/>
                <w:spacing w:val="-1"/>
                <w:sz w:val="21"/>
                <w:szCs w:val="21"/>
              </w:rPr>
              <w:t>分，最高不超过</w:t>
            </w:r>
            <w:r>
              <w:rPr>
                <w:rFonts w:hint="default" w:ascii="Times New Roman" w:hAnsi="Times New Roman" w:cs="Times New Roman"/>
                <w:color w:val="auto"/>
                <w:spacing w:val="-1"/>
                <w:sz w:val="21"/>
                <w:szCs w:val="21"/>
                <w:lang w:val="en-US" w:eastAsia="zh-CN"/>
              </w:rPr>
              <w:t>5</w:t>
            </w:r>
            <w:r>
              <w:rPr>
                <w:rFonts w:hint="default" w:ascii="Times New Roman" w:hAnsi="Times New Roman" w:cs="Times New Roman"/>
                <w:color w:val="auto"/>
                <w:spacing w:val="-1"/>
                <w:sz w:val="21"/>
                <w:szCs w:val="21"/>
              </w:rPr>
              <w:t>分。</w:t>
            </w:r>
          </w:p>
        </w:tc>
        <w:tc>
          <w:tcPr>
            <w:tcW w:w="1418" w:type="dxa"/>
            <w:vMerge w:val="continue"/>
            <w:vAlign w:val="top"/>
          </w:tcPr>
          <w:p w14:paraId="17965B8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071" w:type="dxa"/>
            <w:vAlign w:val="top"/>
          </w:tcPr>
          <w:p w14:paraId="1C660B99">
            <w:pPr>
              <w:keepNext w:val="0"/>
              <w:keepLines w:val="0"/>
              <w:pageBreakBefore w:val="0"/>
              <w:widowControl w:val="0"/>
              <w:kinsoku/>
              <w:wordWrap/>
              <w:overflowPunct/>
              <w:topLinePunct w:val="0"/>
              <w:autoSpaceDE/>
              <w:autoSpaceDN/>
              <w:bidi w:val="0"/>
              <w:adjustRightInd/>
              <w:snapToGrid/>
              <w:spacing w:before="199" w:line="349" w:lineRule="exact"/>
              <w:ind w:firstLine="305"/>
              <w:textAlignment w:val="auto"/>
              <w:rPr>
                <w:rFonts w:hint="default" w:ascii="Times New Roman" w:hAnsi="Times New Roman" w:cs="Times New Roman"/>
                <w:color w:val="auto"/>
                <w:sz w:val="21"/>
                <w:szCs w:val="21"/>
              </w:rPr>
            </w:pPr>
          </w:p>
        </w:tc>
      </w:tr>
      <w:tr w14:paraId="2104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trPr>
        <w:tc>
          <w:tcPr>
            <w:tcW w:w="1181" w:type="dxa"/>
            <w:vMerge w:val="continue"/>
            <w:vAlign w:val="top"/>
          </w:tcPr>
          <w:p w14:paraId="7026D12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388" w:type="dxa"/>
            <w:vMerge w:val="continue"/>
            <w:vAlign w:val="top"/>
          </w:tcPr>
          <w:p w14:paraId="2930E48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3901" w:type="dxa"/>
            <w:vAlign w:val="center"/>
          </w:tcPr>
          <w:p w14:paraId="22F26638">
            <w:pPr>
              <w:pStyle w:val="21"/>
              <w:keepNext w:val="0"/>
              <w:keepLines w:val="0"/>
              <w:pageBreakBefore w:val="0"/>
              <w:widowControl w:val="0"/>
              <w:kinsoku/>
              <w:wordWrap/>
              <w:overflowPunct/>
              <w:topLinePunct w:val="0"/>
              <w:autoSpaceDE/>
              <w:autoSpaceDN/>
              <w:bidi w:val="0"/>
              <w:adjustRightInd/>
              <w:snapToGrid/>
              <w:spacing w:before="143" w:line="219" w:lineRule="auto"/>
              <w:ind w:left="3"/>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在州级医学学术组织中担任委员以上职务，得</w:t>
            </w:r>
            <w:r>
              <w:rPr>
                <w:rFonts w:hint="default" w:ascii="Times New Roman" w:hAnsi="Times New Roman" w:cs="Times New Roman"/>
                <w:color w:val="auto"/>
                <w:sz w:val="21"/>
                <w:szCs w:val="21"/>
                <w:lang w:val="en-US" w:eastAsia="zh-CN"/>
              </w:rPr>
              <w:t>3分；在省级</w:t>
            </w:r>
            <w:r>
              <w:rPr>
                <w:rFonts w:hint="default" w:ascii="Times New Roman" w:hAnsi="Times New Roman" w:cs="Times New Roman"/>
                <w:color w:val="auto"/>
                <w:sz w:val="21"/>
                <w:szCs w:val="21"/>
                <w:lang w:eastAsia="zh-CN"/>
              </w:rPr>
              <w:t>医学学术组织中担任委员以上职务，得</w:t>
            </w:r>
            <w:r>
              <w:rPr>
                <w:rFonts w:hint="default" w:ascii="Times New Roman" w:hAnsi="Times New Roman" w:cs="Times New Roman"/>
                <w:color w:val="auto"/>
                <w:sz w:val="21"/>
                <w:szCs w:val="21"/>
                <w:lang w:val="en-US" w:eastAsia="zh-CN"/>
              </w:rPr>
              <w:t>5分；在国家级</w:t>
            </w:r>
            <w:r>
              <w:rPr>
                <w:rFonts w:hint="default" w:ascii="Times New Roman" w:hAnsi="Times New Roman" w:cs="Times New Roman"/>
                <w:color w:val="auto"/>
                <w:sz w:val="21"/>
                <w:szCs w:val="21"/>
                <w:lang w:eastAsia="zh-CN"/>
              </w:rPr>
              <w:t>医学学术组织中担任委员以上职务，得</w:t>
            </w:r>
            <w:r>
              <w:rPr>
                <w:rFonts w:hint="default" w:ascii="Times New Roman" w:hAnsi="Times New Roman" w:cs="Times New Roman"/>
                <w:color w:val="auto"/>
                <w:sz w:val="21"/>
                <w:szCs w:val="21"/>
                <w:lang w:val="en-US" w:eastAsia="zh-CN"/>
              </w:rPr>
              <w:t>7分；可累计加分，总分不超过10分。</w:t>
            </w:r>
          </w:p>
        </w:tc>
        <w:tc>
          <w:tcPr>
            <w:tcW w:w="1418" w:type="dxa"/>
            <w:vMerge w:val="continue"/>
            <w:vAlign w:val="top"/>
          </w:tcPr>
          <w:p w14:paraId="26BC05B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071" w:type="dxa"/>
            <w:vAlign w:val="top"/>
          </w:tcPr>
          <w:p w14:paraId="731FC429">
            <w:pPr>
              <w:keepNext w:val="0"/>
              <w:keepLines w:val="0"/>
              <w:pageBreakBefore w:val="0"/>
              <w:widowControl w:val="0"/>
              <w:kinsoku/>
              <w:wordWrap/>
              <w:overflowPunct/>
              <w:topLinePunct w:val="0"/>
              <w:autoSpaceDE/>
              <w:autoSpaceDN/>
              <w:bidi w:val="0"/>
              <w:adjustRightInd/>
              <w:snapToGrid/>
              <w:spacing w:before="222" w:line="379" w:lineRule="exact"/>
              <w:ind w:firstLine="333"/>
              <w:textAlignment w:val="auto"/>
              <w:rPr>
                <w:rFonts w:hint="default" w:ascii="Times New Roman" w:hAnsi="Times New Roman" w:cs="Times New Roman"/>
                <w:color w:val="auto"/>
                <w:sz w:val="21"/>
                <w:szCs w:val="21"/>
              </w:rPr>
            </w:pPr>
          </w:p>
        </w:tc>
      </w:tr>
    </w:tbl>
    <w:p w14:paraId="28EB6B0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Arial" w:cs="Times New Roman"/>
          <w:color w:val="auto"/>
          <w:sz w:val="21"/>
          <w:szCs w:val="21"/>
        </w:rPr>
        <w:sectPr>
          <w:footerReference r:id="rId3" w:type="default"/>
          <w:pgSz w:w="11905" w:h="16838"/>
          <w:pgMar w:top="2211" w:right="1531" w:bottom="1871" w:left="1531" w:header="0" w:footer="0" w:gutter="0"/>
          <w:cols w:space="0" w:num="1"/>
          <w:rtlGutter w:val="0"/>
          <w:docGrid w:linePitch="0" w:charSpace="0"/>
        </w:sectPr>
      </w:pPr>
    </w:p>
    <w:p w14:paraId="0BD737A3">
      <w:pPr>
        <w:keepNext w:val="0"/>
        <w:keepLines w:val="0"/>
        <w:pageBreakBefore w:val="0"/>
        <w:widowControl w:val="0"/>
        <w:kinsoku/>
        <w:wordWrap/>
        <w:overflowPunct/>
        <w:topLinePunct w:val="0"/>
        <w:autoSpaceDE/>
        <w:autoSpaceDN/>
        <w:bidi w:val="0"/>
        <w:adjustRightInd/>
        <w:snapToGrid/>
        <w:spacing w:before="217"/>
        <w:textAlignment w:val="auto"/>
        <w:rPr>
          <w:rFonts w:hint="default" w:ascii="Times New Roman" w:hAnsi="Times New Roman" w:cs="Times New Roman"/>
          <w:color w:val="auto"/>
          <w:sz w:val="21"/>
          <w:szCs w:val="21"/>
        </w:rPr>
      </w:pPr>
    </w:p>
    <w:tbl>
      <w:tblPr>
        <w:tblStyle w:val="22"/>
        <w:tblW w:w="8279"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498"/>
        <w:gridCol w:w="3655"/>
        <w:gridCol w:w="1428"/>
        <w:gridCol w:w="764"/>
      </w:tblGrid>
      <w:tr w14:paraId="6A603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34" w:type="dxa"/>
            <w:vMerge w:val="restart"/>
            <w:vAlign w:val="top"/>
          </w:tcPr>
          <w:p w14:paraId="037F16FF">
            <w:pPr>
              <w:keepNext w:val="0"/>
              <w:keepLines w:val="0"/>
              <w:pageBreakBefore w:val="0"/>
              <w:widowControl w:val="0"/>
              <w:kinsoku/>
              <w:wordWrap/>
              <w:overflowPunct/>
              <w:topLinePunct w:val="0"/>
              <w:autoSpaceDE/>
              <w:autoSpaceDN/>
              <w:bidi w:val="0"/>
              <w:adjustRightInd/>
              <w:snapToGrid/>
              <w:spacing w:line="258" w:lineRule="auto"/>
              <w:textAlignment w:val="auto"/>
              <w:rPr>
                <w:rFonts w:hint="default" w:ascii="Times New Roman" w:hAnsi="Times New Roman" w:cs="Times New Roman"/>
                <w:color w:val="auto"/>
                <w:sz w:val="21"/>
                <w:szCs w:val="21"/>
              </w:rPr>
            </w:pPr>
          </w:p>
          <w:p w14:paraId="37AEB1F9">
            <w:pPr>
              <w:keepNext w:val="0"/>
              <w:keepLines w:val="0"/>
              <w:pageBreakBefore w:val="0"/>
              <w:widowControl w:val="0"/>
              <w:kinsoku/>
              <w:wordWrap/>
              <w:overflowPunct/>
              <w:topLinePunct w:val="0"/>
              <w:autoSpaceDE/>
              <w:autoSpaceDN/>
              <w:bidi w:val="0"/>
              <w:adjustRightInd/>
              <w:snapToGrid/>
              <w:spacing w:line="258" w:lineRule="auto"/>
              <w:textAlignment w:val="auto"/>
              <w:rPr>
                <w:rFonts w:hint="default" w:ascii="Times New Roman" w:hAnsi="Times New Roman" w:cs="Times New Roman"/>
                <w:color w:val="auto"/>
                <w:sz w:val="21"/>
                <w:szCs w:val="21"/>
              </w:rPr>
            </w:pPr>
          </w:p>
          <w:p w14:paraId="68CDF59A">
            <w:pPr>
              <w:keepNext w:val="0"/>
              <w:keepLines w:val="0"/>
              <w:pageBreakBefore w:val="0"/>
              <w:widowControl w:val="0"/>
              <w:kinsoku/>
              <w:wordWrap/>
              <w:overflowPunct/>
              <w:topLinePunct w:val="0"/>
              <w:autoSpaceDE/>
              <w:autoSpaceDN/>
              <w:bidi w:val="0"/>
              <w:adjustRightInd/>
              <w:snapToGrid/>
              <w:spacing w:line="259" w:lineRule="auto"/>
              <w:textAlignment w:val="auto"/>
              <w:rPr>
                <w:rFonts w:hint="default" w:ascii="Times New Roman" w:hAnsi="Times New Roman" w:cs="Times New Roman"/>
                <w:color w:val="auto"/>
                <w:sz w:val="21"/>
                <w:szCs w:val="21"/>
              </w:rPr>
            </w:pPr>
          </w:p>
          <w:p w14:paraId="601256E2">
            <w:pPr>
              <w:keepNext w:val="0"/>
              <w:keepLines w:val="0"/>
              <w:pageBreakBefore w:val="0"/>
              <w:widowControl w:val="0"/>
              <w:kinsoku/>
              <w:wordWrap/>
              <w:overflowPunct/>
              <w:topLinePunct w:val="0"/>
              <w:autoSpaceDE/>
              <w:autoSpaceDN/>
              <w:bidi w:val="0"/>
              <w:adjustRightInd/>
              <w:snapToGrid/>
              <w:spacing w:line="259" w:lineRule="auto"/>
              <w:textAlignment w:val="auto"/>
              <w:rPr>
                <w:rFonts w:hint="default" w:ascii="Times New Roman" w:hAnsi="Times New Roman" w:cs="Times New Roman"/>
                <w:color w:val="auto"/>
                <w:sz w:val="21"/>
                <w:szCs w:val="21"/>
              </w:rPr>
            </w:pPr>
          </w:p>
          <w:p w14:paraId="2067ECE9">
            <w:pPr>
              <w:keepNext w:val="0"/>
              <w:keepLines w:val="0"/>
              <w:pageBreakBefore w:val="0"/>
              <w:widowControl w:val="0"/>
              <w:kinsoku/>
              <w:wordWrap/>
              <w:overflowPunct/>
              <w:topLinePunct w:val="0"/>
              <w:autoSpaceDE/>
              <w:autoSpaceDN/>
              <w:bidi w:val="0"/>
              <w:adjustRightInd/>
              <w:snapToGrid/>
              <w:spacing w:line="259" w:lineRule="auto"/>
              <w:textAlignment w:val="auto"/>
              <w:rPr>
                <w:rFonts w:hint="default" w:ascii="Times New Roman" w:hAnsi="Times New Roman" w:cs="Times New Roman"/>
                <w:color w:val="auto"/>
                <w:sz w:val="21"/>
                <w:szCs w:val="21"/>
              </w:rPr>
            </w:pPr>
          </w:p>
          <w:p w14:paraId="2E22D5F5">
            <w:pPr>
              <w:keepNext w:val="0"/>
              <w:keepLines w:val="0"/>
              <w:pageBreakBefore w:val="0"/>
              <w:widowControl w:val="0"/>
              <w:kinsoku/>
              <w:wordWrap/>
              <w:overflowPunct/>
              <w:topLinePunct w:val="0"/>
              <w:autoSpaceDE/>
              <w:autoSpaceDN/>
              <w:bidi w:val="0"/>
              <w:adjustRightInd/>
              <w:snapToGrid/>
              <w:spacing w:line="259" w:lineRule="auto"/>
              <w:textAlignment w:val="auto"/>
              <w:rPr>
                <w:rFonts w:hint="default" w:ascii="Times New Roman" w:hAnsi="Times New Roman" w:cs="Times New Roman"/>
                <w:color w:val="auto"/>
                <w:sz w:val="21"/>
                <w:szCs w:val="21"/>
              </w:rPr>
            </w:pPr>
          </w:p>
          <w:p w14:paraId="146E25DB">
            <w:pPr>
              <w:pStyle w:val="21"/>
              <w:keepNext w:val="0"/>
              <w:keepLines w:val="0"/>
              <w:pageBreakBefore w:val="0"/>
              <w:widowControl w:val="0"/>
              <w:kinsoku/>
              <w:wordWrap/>
              <w:overflowPunct/>
              <w:topLinePunct w:val="0"/>
              <w:autoSpaceDE/>
              <w:autoSpaceDN/>
              <w:bidi w:val="0"/>
              <w:adjustRightInd/>
              <w:snapToGrid/>
              <w:spacing w:before="14" w:line="216" w:lineRule="auto"/>
              <w:ind w:left="15" w:right="118" w:firstLine="19"/>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rPr>
              <w:t>三、工作业绩</w:t>
            </w:r>
          </w:p>
          <w:p w14:paraId="6E965793">
            <w:pPr>
              <w:pStyle w:val="21"/>
              <w:keepNext w:val="0"/>
              <w:keepLines w:val="0"/>
              <w:pageBreakBefore w:val="0"/>
              <w:widowControl w:val="0"/>
              <w:kinsoku/>
              <w:wordWrap/>
              <w:overflowPunct/>
              <w:topLinePunct w:val="0"/>
              <w:autoSpaceDE/>
              <w:autoSpaceDN/>
              <w:bidi w:val="0"/>
              <w:adjustRightInd/>
              <w:snapToGrid/>
              <w:spacing w:line="220" w:lineRule="auto"/>
              <w:ind w:left="124"/>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8"/>
                <w:sz w:val="21"/>
                <w:szCs w:val="21"/>
              </w:rPr>
              <w:t>(</w:t>
            </w:r>
            <w:r>
              <w:rPr>
                <w:rFonts w:hint="default" w:ascii="Times New Roman" w:hAnsi="Times New Roman" w:cs="Times New Roman"/>
                <w:color w:val="auto"/>
                <w:spacing w:val="8"/>
                <w:sz w:val="21"/>
                <w:szCs w:val="21"/>
                <w:lang w:val="en-US" w:eastAsia="zh-CN"/>
              </w:rPr>
              <w:t>3</w:t>
            </w:r>
            <w:r>
              <w:rPr>
                <w:rFonts w:hint="default" w:ascii="Times New Roman" w:hAnsi="Times New Roman" w:cs="Times New Roman"/>
                <w:color w:val="auto"/>
                <w:spacing w:val="8"/>
                <w:sz w:val="21"/>
                <w:szCs w:val="21"/>
              </w:rPr>
              <w:t>0分)</w:t>
            </w:r>
          </w:p>
        </w:tc>
        <w:tc>
          <w:tcPr>
            <w:tcW w:w="1498" w:type="dxa"/>
            <w:vAlign w:val="center"/>
          </w:tcPr>
          <w:p w14:paraId="7650069D">
            <w:pPr>
              <w:pStyle w:val="21"/>
              <w:keepNext w:val="0"/>
              <w:keepLines w:val="0"/>
              <w:pageBreakBefore w:val="0"/>
              <w:widowControl w:val="0"/>
              <w:kinsoku/>
              <w:wordWrap/>
              <w:overflowPunct/>
              <w:topLinePunct w:val="0"/>
              <w:autoSpaceDE/>
              <w:autoSpaceDN/>
              <w:bidi w:val="0"/>
              <w:adjustRightInd/>
              <w:snapToGrid/>
              <w:spacing w:before="62" w:line="234" w:lineRule="auto"/>
              <w:ind w:right="125"/>
              <w:jc w:val="center"/>
              <w:textAlignment w:val="auto"/>
              <w:rPr>
                <w:rFonts w:hint="default" w:ascii="Times New Roman" w:hAnsi="Times New Roman" w:eastAsia="宋体" w:cs="Times New Roman"/>
                <w:color w:val="auto"/>
                <w:spacing w:val="30"/>
                <w:w w:val="127"/>
                <w:sz w:val="21"/>
                <w:szCs w:val="21"/>
                <w:lang w:eastAsia="zh-CN"/>
              </w:rPr>
            </w:pPr>
            <w:r>
              <w:rPr>
                <w:rFonts w:hint="default" w:ascii="Times New Roman" w:hAnsi="Times New Roman" w:cs="Times New Roman"/>
                <w:color w:val="auto"/>
                <w:spacing w:val="-5"/>
                <w:sz w:val="21"/>
                <w:szCs w:val="21"/>
              </w:rPr>
              <w:t>客观</w:t>
            </w:r>
            <w:r>
              <w:rPr>
                <w:rFonts w:hint="default" w:ascii="Times New Roman" w:hAnsi="Times New Roman" w:cs="Times New Roman"/>
                <w:color w:val="auto"/>
                <w:spacing w:val="-5"/>
                <w:sz w:val="21"/>
                <w:szCs w:val="21"/>
                <w:lang w:eastAsia="zh-CN"/>
              </w:rPr>
              <w:t>指标</w:t>
            </w:r>
          </w:p>
          <w:p w14:paraId="35C1CCF5">
            <w:pPr>
              <w:pStyle w:val="21"/>
              <w:keepNext w:val="0"/>
              <w:keepLines w:val="0"/>
              <w:pageBreakBefore w:val="0"/>
              <w:widowControl w:val="0"/>
              <w:kinsoku/>
              <w:wordWrap/>
              <w:overflowPunct/>
              <w:topLinePunct w:val="0"/>
              <w:autoSpaceDE/>
              <w:autoSpaceDN/>
              <w:bidi w:val="0"/>
              <w:adjustRightInd/>
              <w:snapToGrid/>
              <w:spacing w:before="62" w:line="234" w:lineRule="auto"/>
              <w:ind w:right="125"/>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6"/>
                <w:sz w:val="21"/>
                <w:szCs w:val="21"/>
              </w:rPr>
              <w:t>(</w:t>
            </w:r>
            <w:r>
              <w:rPr>
                <w:rFonts w:hint="default" w:ascii="Times New Roman" w:hAnsi="Times New Roman" w:cs="Times New Roman"/>
                <w:color w:val="auto"/>
                <w:spacing w:val="16"/>
                <w:sz w:val="21"/>
                <w:szCs w:val="21"/>
                <w:lang w:val="en-US" w:eastAsia="zh-CN"/>
              </w:rPr>
              <w:t>5</w:t>
            </w:r>
            <w:r>
              <w:rPr>
                <w:rFonts w:hint="default" w:ascii="Times New Roman" w:hAnsi="Times New Roman" w:cs="Times New Roman"/>
                <w:color w:val="auto"/>
                <w:spacing w:val="15"/>
                <w:sz w:val="21"/>
                <w:szCs w:val="21"/>
              </w:rPr>
              <w:t>分)</w:t>
            </w:r>
          </w:p>
        </w:tc>
        <w:tc>
          <w:tcPr>
            <w:tcW w:w="3655" w:type="dxa"/>
            <w:shd w:val="clear" w:color="auto" w:fill="auto"/>
            <w:vAlign w:val="center"/>
          </w:tcPr>
          <w:p w14:paraId="547F6EB1">
            <w:pPr>
              <w:pStyle w:val="21"/>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default" w:ascii="Times New Roman" w:hAnsi="Times New Roman" w:cs="Times New Roman"/>
                <w:color w:val="auto"/>
                <w:spacing w:val="-1"/>
                <w:sz w:val="21"/>
                <w:szCs w:val="21"/>
                <w:lang w:val="en-US" w:eastAsia="zh-CN"/>
              </w:rPr>
            </w:pPr>
            <w:r>
              <w:rPr>
                <w:rFonts w:hint="default" w:ascii="Times New Roman" w:hAnsi="Times New Roman" w:cs="Times New Roman"/>
                <w:color w:val="auto"/>
                <w:spacing w:val="-1"/>
                <w:sz w:val="21"/>
                <w:szCs w:val="21"/>
                <w:lang w:val="en-US" w:eastAsia="zh-CN"/>
              </w:rPr>
              <w:t>任三级及以上等级医院班子成员以来，</w:t>
            </w:r>
            <w:r>
              <w:rPr>
                <w:rFonts w:hint="default" w:ascii="Times New Roman" w:hAnsi="Times New Roman" w:cs="Times New Roman"/>
                <w:color w:val="auto"/>
                <w:spacing w:val="-1"/>
                <w:sz w:val="21"/>
                <w:szCs w:val="21"/>
              </w:rPr>
              <w:t>年度考核</w:t>
            </w:r>
            <w:r>
              <w:rPr>
                <w:rFonts w:hint="default" w:ascii="Times New Roman" w:hAnsi="Times New Roman" w:cs="Times New Roman"/>
                <w:color w:val="auto"/>
                <w:spacing w:val="-1"/>
                <w:sz w:val="21"/>
                <w:szCs w:val="21"/>
                <w:lang w:val="en-US" w:eastAsia="zh-CN"/>
              </w:rPr>
              <w:t>获得优秀的，每次得</w:t>
            </w:r>
            <w:r>
              <w:rPr>
                <w:rFonts w:hint="default" w:ascii="Times New Roman" w:hAnsi="Times New Roman" w:cs="Times New Roman"/>
                <w:color w:val="auto"/>
                <w:spacing w:val="-1"/>
                <w:sz w:val="21"/>
                <w:szCs w:val="21"/>
              </w:rPr>
              <w:t>1分；</w:t>
            </w:r>
            <w:r>
              <w:rPr>
                <w:rFonts w:hint="default" w:ascii="Times New Roman" w:hAnsi="Times New Roman" w:cs="Times New Roman"/>
                <w:color w:val="auto"/>
                <w:spacing w:val="-1"/>
                <w:sz w:val="21"/>
                <w:szCs w:val="21"/>
                <w:lang w:val="en-US" w:eastAsia="zh-CN"/>
              </w:rPr>
              <w:t>不超过5</w:t>
            </w:r>
            <w:r>
              <w:rPr>
                <w:rFonts w:hint="default" w:ascii="Times New Roman" w:hAnsi="Times New Roman" w:cs="Times New Roman"/>
                <w:color w:val="auto"/>
                <w:spacing w:val="-1"/>
                <w:sz w:val="21"/>
                <w:szCs w:val="21"/>
              </w:rPr>
              <w:t>分。</w:t>
            </w:r>
          </w:p>
        </w:tc>
        <w:tc>
          <w:tcPr>
            <w:tcW w:w="1428" w:type="dxa"/>
            <w:vAlign w:val="top"/>
          </w:tcPr>
          <w:p w14:paraId="2ED9F59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color w:val="auto"/>
                <w:sz w:val="21"/>
                <w:szCs w:val="21"/>
                <w:lang w:eastAsia="zh-CN"/>
              </w:rPr>
            </w:pPr>
          </w:p>
        </w:tc>
        <w:tc>
          <w:tcPr>
            <w:tcW w:w="764" w:type="dxa"/>
            <w:vAlign w:val="top"/>
          </w:tcPr>
          <w:p w14:paraId="722501B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r>
      <w:tr w14:paraId="18A53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934" w:type="dxa"/>
            <w:vMerge w:val="continue"/>
            <w:vAlign w:val="top"/>
          </w:tcPr>
          <w:p w14:paraId="1005F5F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498" w:type="dxa"/>
            <w:vMerge w:val="restart"/>
            <w:vAlign w:val="center"/>
          </w:tcPr>
          <w:p w14:paraId="70ABECD2">
            <w:pPr>
              <w:keepNext w:val="0"/>
              <w:keepLines w:val="0"/>
              <w:pageBreakBefore w:val="0"/>
              <w:widowControl w:val="0"/>
              <w:kinsoku/>
              <w:wordWrap/>
              <w:overflowPunct/>
              <w:topLinePunct w:val="0"/>
              <w:autoSpaceDE/>
              <w:autoSpaceDN/>
              <w:bidi w:val="0"/>
              <w:adjustRightInd/>
              <w:snapToGrid/>
              <w:spacing w:line="254" w:lineRule="auto"/>
              <w:jc w:val="center"/>
              <w:textAlignment w:val="auto"/>
              <w:rPr>
                <w:rFonts w:hint="default" w:ascii="Times New Roman" w:hAnsi="Times New Roman" w:cs="Times New Roman"/>
                <w:color w:val="auto"/>
                <w:sz w:val="21"/>
                <w:szCs w:val="21"/>
              </w:rPr>
            </w:pPr>
          </w:p>
          <w:p w14:paraId="62DB5C9C">
            <w:pPr>
              <w:pStyle w:val="21"/>
              <w:keepNext w:val="0"/>
              <w:keepLines w:val="0"/>
              <w:pageBreakBefore w:val="0"/>
              <w:widowControl w:val="0"/>
              <w:kinsoku/>
              <w:wordWrap/>
              <w:overflowPunct/>
              <w:topLinePunct w:val="0"/>
              <w:autoSpaceDE/>
              <w:autoSpaceDN/>
              <w:bidi w:val="0"/>
              <w:adjustRightInd/>
              <w:snapToGrid/>
              <w:spacing w:before="61" w:line="217" w:lineRule="auto"/>
              <w:ind w:right="154"/>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工作业绩适岗</w:t>
            </w:r>
            <w:r>
              <w:rPr>
                <w:rFonts w:hint="default" w:ascii="Times New Roman" w:hAnsi="Times New Roman" w:cs="Times New Roman"/>
                <w:color w:val="auto"/>
                <w:spacing w:val="-14"/>
                <w:sz w:val="21"/>
                <w:szCs w:val="21"/>
              </w:rPr>
              <w:t>度(</w:t>
            </w:r>
            <w:r>
              <w:rPr>
                <w:rFonts w:hint="default" w:ascii="Times New Roman" w:hAnsi="Times New Roman" w:cs="Times New Roman"/>
                <w:color w:val="auto"/>
                <w:spacing w:val="-14"/>
                <w:sz w:val="21"/>
                <w:szCs w:val="21"/>
                <w:lang w:val="en-US" w:eastAsia="zh-CN"/>
              </w:rPr>
              <w:t>25</w:t>
            </w:r>
            <w:r>
              <w:rPr>
                <w:rFonts w:hint="default" w:ascii="Times New Roman" w:hAnsi="Times New Roman" w:cs="Times New Roman"/>
                <w:color w:val="auto"/>
                <w:spacing w:val="-14"/>
                <w:sz w:val="21"/>
                <w:szCs w:val="21"/>
              </w:rPr>
              <w:t>分</w:t>
            </w:r>
            <w:r>
              <w:rPr>
                <w:rFonts w:hint="default" w:ascii="Times New Roman" w:hAnsi="Times New Roman" w:cs="Times New Roman"/>
                <w:color w:val="auto"/>
                <w:spacing w:val="-37"/>
                <w:sz w:val="21"/>
                <w:szCs w:val="21"/>
              </w:rPr>
              <w:t xml:space="preserve"> </w:t>
            </w:r>
            <w:r>
              <w:rPr>
                <w:rFonts w:hint="default" w:ascii="Times New Roman" w:hAnsi="Times New Roman" w:cs="Times New Roman"/>
                <w:color w:val="auto"/>
                <w:spacing w:val="-14"/>
                <w:sz w:val="21"/>
                <w:szCs w:val="21"/>
              </w:rPr>
              <w:t>)</w:t>
            </w:r>
          </w:p>
        </w:tc>
        <w:tc>
          <w:tcPr>
            <w:tcW w:w="3655" w:type="dxa"/>
            <w:vAlign w:val="center"/>
          </w:tcPr>
          <w:p w14:paraId="17FDBFB0">
            <w:pPr>
              <w:pStyle w:val="21"/>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default" w:ascii="Times New Roman" w:hAnsi="Times New Roman" w:cs="Times New Roman"/>
                <w:color w:val="auto"/>
                <w:spacing w:val="-1"/>
                <w:sz w:val="21"/>
                <w:szCs w:val="21"/>
              </w:rPr>
            </w:pPr>
            <w:r>
              <w:rPr>
                <w:rFonts w:hint="default" w:ascii="Times New Roman" w:hAnsi="Times New Roman" w:cs="Times New Roman"/>
                <w:color w:val="auto"/>
                <w:sz w:val="21"/>
                <w:szCs w:val="21"/>
              </w:rPr>
              <w:t>有丰富的医院管理</w:t>
            </w:r>
            <w:r>
              <w:rPr>
                <w:rFonts w:hint="default" w:ascii="Times New Roman" w:hAnsi="Times New Roman" w:cs="Times New Roman"/>
                <w:color w:val="auto"/>
                <w:sz w:val="21"/>
                <w:szCs w:val="21"/>
                <w:lang w:val="en-US" w:eastAsia="zh-CN"/>
              </w:rPr>
              <w:t>及</w:t>
            </w:r>
            <w:r>
              <w:rPr>
                <w:rFonts w:hint="default" w:ascii="Times New Roman" w:hAnsi="Times New Roman" w:cs="Times New Roman"/>
                <w:color w:val="auto"/>
                <w:sz w:val="21"/>
                <w:szCs w:val="21"/>
              </w:rPr>
              <w:t>领导经验，</w:t>
            </w:r>
            <w:r>
              <w:rPr>
                <w:rFonts w:hint="default" w:ascii="Times New Roman" w:hAnsi="Times New Roman" w:cs="Times New Roman"/>
                <w:color w:val="auto"/>
                <w:sz w:val="21"/>
                <w:szCs w:val="21"/>
                <w:lang w:val="en-US" w:eastAsia="zh-CN"/>
              </w:rPr>
              <w:t>医院发展迅速，等级创建成效明显，综合实力在当地排名前列</w:t>
            </w:r>
            <w:r>
              <w:rPr>
                <w:rFonts w:hint="default" w:ascii="Times New Roman" w:hAnsi="Times New Roman" w:cs="Times New Roman"/>
                <w:color w:val="auto"/>
                <w:spacing w:val="-18"/>
                <w:sz w:val="21"/>
                <w:szCs w:val="21"/>
              </w:rPr>
              <w:t>。一般不</w:t>
            </w:r>
            <w:r>
              <w:rPr>
                <w:rFonts w:hint="default" w:ascii="Times New Roman" w:hAnsi="Times New Roman" w:cs="Times New Roman"/>
                <w:color w:val="auto"/>
                <w:spacing w:val="-11"/>
                <w:sz w:val="21"/>
                <w:szCs w:val="21"/>
              </w:rPr>
              <w:t>打</w:t>
            </w:r>
            <w:r>
              <w:rPr>
                <w:rFonts w:hint="default" w:ascii="Times New Roman" w:hAnsi="Times New Roman" w:cs="Times New Roman"/>
                <w:color w:val="auto"/>
                <w:spacing w:val="-1"/>
                <w:sz w:val="21"/>
                <w:szCs w:val="21"/>
              </w:rPr>
              <w:t>满分，优秀(12-15分)、良好(8-11分)、一般(4-7分)、较差(1-3分)。</w:t>
            </w:r>
          </w:p>
        </w:tc>
        <w:tc>
          <w:tcPr>
            <w:tcW w:w="1428" w:type="dxa"/>
            <w:vAlign w:val="top"/>
          </w:tcPr>
          <w:p w14:paraId="2B4A2AD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764" w:type="dxa"/>
            <w:vAlign w:val="top"/>
          </w:tcPr>
          <w:p w14:paraId="0FD0826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r>
      <w:tr w14:paraId="70D61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934" w:type="dxa"/>
            <w:vMerge w:val="continue"/>
            <w:vAlign w:val="top"/>
          </w:tcPr>
          <w:p w14:paraId="748CAF7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1498" w:type="dxa"/>
            <w:vMerge w:val="continue"/>
            <w:vAlign w:val="top"/>
          </w:tcPr>
          <w:p w14:paraId="033AEE44">
            <w:pPr>
              <w:pStyle w:val="21"/>
              <w:keepNext w:val="0"/>
              <w:keepLines w:val="0"/>
              <w:pageBreakBefore w:val="0"/>
              <w:widowControl w:val="0"/>
              <w:kinsoku/>
              <w:wordWrap/>
              <w:overflowPunct/>
              <w:topLinePunct w:val="0"/>
              <w:autoSpaceDE/>
              <w:autoSpaceDN/>
              <w:bidi w:val="0"/>
              <w:adjustRightInd/>
              <w:snapToGrid/>
              <w:spacing w:before="61" w:line="217" w:lineRule="auto"/>
              <w:ind w:right="154"/>
              <w:jc w:val="center"/>
              <w:textAlignment w:val="auto"/>
              <w:rPr>
                <w:rFonts w:hint="default" w:ascii="Times New Roman" w:hAnsi="Times New Roman" w:cs="Times New Roman"/>
                <w:color w:val="auto"/>
                <w:spacing w:val="3"/>
                <w:sz w:val="21"/>
                <w:szCs w:val="21"/>
              </w:rPr>
            </w:pPr>
          </w:p>
        </w:tc>
        <w:tc>
          <w:tcPr>
            <w:tcW w:w="3655" w:type="dxa"/>
            <w:vAlign w:val="center"/>
          </w:tcPr>
          <w:p w14:paraId="24A9EAA0">
            <w:pPr>
              <w:pStyle w:val="21"/>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default" w:ascii="Times New Roman" w:hAnsi="Times New Roman" w:cs="Times New Roman"/>
                <w:color w:val="auto"/>
                <w:spacing w:val="-4"/>
                <w:sz w:val="21"/>
                <w:szCs w:val="21"/>
                <w:lang w:val="en-US" w:eastAsia="zh-CN"/>
              </w:rPr>
            </w:pPr>
            <w:r>
              <w:rPr>
                <w:rFonts w:hint="default" w:ascii="Times New Roman" w:hAnsi="Times New Roman" w:cs="Times New Roman"/>
                <w:color w:val="auto"/>
                <w:spacing w:val="-3"/>
                <w:sz w:val="21"/>
                <w:szCs w:val="21"/>
                <w:lang w:val="en-US" w:eastAsia="zh-CN"/>
              </w:rPr>
              <w:t>曾分管医务、</w:t>
            </w:r>
            <w:r>
              <w:rPr>
                <w:rFonts w:hint="default" w:ascii="Times New Roman" w:hAnsi="Times New Roman" w:cs="Times New Roman"/>
                <w:color w:val="auto"/>
                <w:spacing w:val="-3"/>
                <w:sz w:val="21"/>
                <w:szCs w:val="21"/>
                <w:lang w:eastAsia="zh-CN"/>
              </w:rPr>
              <w:t>财务、</w:t>
            </w:r>
            <w:r>
              <w:rPr>
                <w:rFonts w:hint="default" w:ascii="Times New Roman" w:hAnsi="Times New Roman" w:cs="Times New Roman"/>
                <w:color w:val="auto"/>
                <w:spacing w:val="-3"/>
                <w:sz w:val="21"/>
                <w:szCs w:val="21"/>
                <w:lang w:val="en-US" w:eastAsia="zh-CN"/>
              </w:rPr>
              <w:t>人力资源工作满1年，每年得2分。同一时间分管两项工作不得重复得分</w:t>
            </w:r>
            <w:r>
              <w:rPr>
                <w:rFonts w:hint="default" w:ascii="Times New Roman" w:hAnsi="Times New Roman" w:cs="Times New Roman"/>
                <w:color w:val="auto"/>
                <w:spacing w:val="-4"/>
                <w:sz w:val="21"/>
                <w:szCs w:val="21"/>
              </w:rPr>
              <w:t>，最高不超过</w:t>
            </w:r>
            <w:r>
              <w:rPr>
                <w:rFonts w:hint="default" w:ascii="Times New Roman" w:hAnsi="Times New Roman" w:cs="Times New Roman"/>
                <w:color w:val="auto"/>
                <w:spacing w:val="-4"/>
                <w:sz w:val="21"/>
                <w:szCs w:val="21"/>
                <w:lang w:val="en-US" w:eastAsia="zh-CN"/>
              </w:rPr>
              <w:t>10</w:t>
            </w:r>
            <w:r>
              <w:rPr>
                <w:rFonts w:hint="default" w:ascii="Times New Roman" w:hAnsi="Times New Roman" w:cs="Times New Roman"/>
                <w:color w:val="auto"/>
                <w:spacing w:val="-4"/>
                <w:sz w:val="21"/>
                <w:szCs w:val="21"/>
              </w:rPr>
              <w:t>分。</w:t>
            </w:r>
            <w:r>
              <w:rPr>
                <w:rFonts w:hint="default" w:ascii="Times New Roman" w:hAnsi="Times New Roman" w:cs="Times New Roman"/>
                <w:color w:val="auto"/>
                <w:spacing w:val="-4"/>
                <w:sz w:val="21"/>
                <w:szCs w:val="21"/>
                <w:lang w:val="en-US" w:eastAsia="zh-CN"/>
              </w:rPr>
              <w:t>院长得10分。</w:t>
            </w:r>
          </w:p>
        </w:tc>
        <w:tc>
          <w:tcPr>
            <w:tcW w:w="1428" w:type="dxa"/>
            <w:vAlign w:val="top"/>
          </w:tcPr>
          <w:p w14:paraId="775D01C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764" w:type="dxa"/>
            <w:vAlign w:val="top"/>
          </w:tcPr>
          <w:p w14:paraId="6E2F614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r>
      <w:tr w14:paraId="0E99B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5" w:hRule="atLeast"/>
        </w:trPr>
        <w:tc>
          <w:tcPr>
            <w:tcW w:w="934" w:type="dxa"/>
            <w:vMerge w:val="restart"/>
            <w:vAlign w:val="center"/>
          </w:tcPr>
          <w:p w14:paraId="11DC5B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四、加分项目</w:t>
            </w:r>
          </w:p>
        </w:tc>
        <w:tc>
          <w:tcPr>
            <w:tcW w:w="1498" w:type="dxa"/>
            <w:vAlign w:val="center"/>
          </w:tcPr>
          <w:p w14:paraId="385B6B7E">
            <w:pPr>
              <w:pStyle w:val="21"/>
              <w:keepNext w:val="0"/>
              <w:keepLines w:val="0"/>
              <w:pageBreakBefore w:val="0"/>
              <w:widowControl w:val="0"/>
              <w:kinsoku/>
              <w:wordWrap/>
              <w:overflowPunct/>
              <w:topLinePunct w:val="0"/>
              <w:autoSpaceDE/>
              <w:autoSpaceDN/>
              <w:bidi w:val="0"/>
              <w:adjustRightInd/>
              <w:snapToGrid/>
              <w:spacing w:before="61" w:line="217" w:lineRule="auto"/>
              <w:ind w:right="154"/>
              <w:jc w:val="center"/>
              <w:textAlignment w:val="auto"/>
              <w:rPr>
                <w:rFonts w:hint="default" w:ascii="Times New Roman" w:hAnsi="Times New Roman" w:eastAsia="宋体" w:cs="Times New Roman"/>
                <w:color w:val="auto"/>
                <w:spacing w:val="3"/>
                <w:sz w:val="21"/>
                <w:szCs w:val="21"/>
                <w:lang w:val="en-US" w:eastAsia="zh-CN"/>
              </w:rPr>
            </w:pPr>
            <w:r>
              <w:rPr>
                <w:rFonts w:hint="default" w:ascii="Times New Roman" w:hAnsi="Times New Roman" w:cs="Times New Roman"/>
                <w:color w:val="auto"/>
                <w:spacing w:val="3"/>
                <w:sz w:val="21"/>
                <w:szCs w:val="21"/>
                <w:lang w:val="en-US" w:eastAsia="zh-CN"/>
              </w:rPr>
              <w:t>个人</w:t>
            </w:r>
          </w:p>
        </w:tc>
        <w:tc>
          <w:tcPr>
            <w:tcW w:w="3655" w:type="dxa"/>
            <w:vAlign w:val="center"/>
          </w:tcPr>
          <w:p w14:paraId="2FA600FF">
            <w:pPr>
              <w:pStyle w:val="21"/>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default" w:ascii="Times New Roman" w:hAnsi="Times New Roman" w:cs="Times New Roman"/>
                <w:color w:val="auto"/>
                <w:spacing w:val="-1"/>
                <w:sz w:val="21"/>
                <w:szCs w:val="21"/>
                <w:lang w:val="en-US" w:eastAsia="zh-CN"/>
              </w:rPr>
            </w:pPr>
            <w:r>
              <w:rPr>
                <w:rFonts w:hint="default" w:ascii="Times New Roman" w:hAnsi="Times New Roman" w:cs="Times New Roman"/>
                <w:color w:val="auto"/>
                <w:spacing w:val="-1"/>
                <w:sz w:val="21"/>
                <w:szCs w:val="21"/>
              </w:rPr>
              <w:t>获州级部门、市委市政</w:t>
            </w:r>
            <w:r>
              <w:rPr>
                <w:rFonts w:hint="default" w:ascii="Times New Roman" w:hAnsi="Times New Roman" w:cs="Times New Roman"/>
                <w:color w:val="auto"/>
                <w:sz w:val="21"/>
                <w:szCs w:val="21"/>
              </w:rPr>
              <w:t>府表彰的，每次</w:t>
            </w:r>
            <w:r>
              <w:rPr>
                <w:rFonts w:hint="default" w:ascii="Times New Roman" w:hAnsi="Times New Roman" w:cs="Times New Roman"/>
                <w:color w:val="auto"/>
                <w:sz w:val="21"/>
                <w:szCs w:val="21"/>
                <w:lang w:val="en-US" w:eastAsia="zh-CN"/>
              </w:rPr>
              <w:t>加2</w:t>
            </w:r>
            <w:r>
              <w:rPr>
                <w:rFonts w:hint="default" w:ascii="Times New Roman" w:hAnsi="Times New Roman" w:cs="Times New Roman"/>
                <w:color w:val="auto"/>
                <w:sz w:val="21"/>
                <w:szCs w:val="21"/>
              </w:rPr>
              <w:t>分；获省级部门</w:t>
            </w:r>
            <w:r>
              <w:rPr>
                <w:rFonts w:hint="default" w:ascii="Times New Roman" w:hAnsi="Times New Roman" w:cs="Times New Roman"/>
                <w:color w:val="auto"/>
                <w:spacing w:val="-1"/>
                <w:sz w:val="21"/>
                <w:szCs w:val="21"/>
              </w:rPr>
              <w:t>、州委州政府表彰的，每次</w:t>
            </w:r>
            <w:r>
              <w:rPr>
                <w:rFonts w:hint="default" w:ascii="Times New Roman" w:hAnsi="Times New Roman" w:cs="Times New Roman"/>
                <w:color w:val="auto"/>
                <w:spacing w:val="-1"/>
                <w:sz w:val="21"/>
                <w:szCs w:val="21"/>
                <w:lang w:val="en-US" w:eastAsia="zh-CN"/>
              </w:rPr>
              <w:t>加3</w:t>
            </w:r>
            <w:r>
              <w:rPr>
                <w:rFonts w:hint="default" w:ascii="Times New Roman" w:hAnsi="Times New Roman" w:cs="Times New Roman"/>
                <w:color w:val="auto"/>
                <w:spacing w:val="-1"/>
                <w:sz w:val="21"/>
                <w:szCs w:val="21"/>
              </w:rPr>
              <w:t>分；获</w:t>
            </w:r>
            <w:r>
              <w:rPr>
                <w:rFonts w:hint="default" w:ascii="Times New Roman" w:hAnsi="Times New Roman" w:cs="Times New Roman"/>
                <w:color w:val="auto"/>
                <w:spacing w:val="-1"/>
                <w:sz w:val="21"/>
                <w:szCs w:val="21"/>
                <w:lang w:val="en-US" w:eastAsia="zh-CN"/>
              </w:rPr>
              <w:t>国家</w:t>
            </w:r>
            <w:r>
              <w:rPr>
                <w:rFonts w:hint="default" w:ascii="Times New Roman" w:hAnsi="Times New Roman" w:cs="Times New Roman"/>
                <w:color w:val="auto"/>
                <w:spacing w:val="-1"/>
                <w:sz w:val="21"/>
                <w:szCs w:val="21"/>
              </w:rPr>
              <w:t>部门、省委省政府及以上表彰的，每</w:t>
            </w:r>
            <w:r>
              <w:rPr>
                <w:rFonts w:hint="default" w:ascii="Times New Roman" w:hAnsi="Times New Roman" w:cs="Times New Roman"/>
                <w:color w:val="auto"/>
                <w:sz w:val="21"/>
                <w:szCs w:val="21"/>
              </w:rPr>
              <w:t>次</w:t>
            </w:r>
            <w:r>
              <w:rPr>
                <w:rFonts w:hint="default" w:ascii="Times New Roman" w:hAnsi="Times New Roman" w:cs="Times New Roman"/>
                <w:color w:val="auto"/>
                <w:sz w:val="21"/>
                <w:szCs w:val="21"/>
                <w:lang w:val="en-US" w:eastAsia="zh-CN"/>
              </w:rPr>
              <w:t>加4</w:t>
            </w:r>
            <w:r>
              <w:rPr>
                <w:rFonts w:hint="default" w:ascii="Times New Roman" w:hAnsi="Times New Roman" w:cs="Times New Roman"/>
                <w:color w:val="auto"/>
                <w:sz w:val="21"/>
                <w:szCs w:val="21"/>
              </w:rPr>
              <w:t>分。同一事项获表彰不重复加分，以最高分值计算；不同事项获多个表彰奖励可</w:t>
            </w:r>
            <w:r>
              <w:rPr>
                <w:rFonts w:hint="default" w:ascii="Times New Roman" w:hAnsi="Times New Roman" w:cs="Times New Roman"/>
                <w:color w:val="auto"/>
                <w:spacing w:val="-1"/>
                <w:sz w:val="21"/>
                <w:szCs w:val="21"/>
              </w:rPr>
              <w:t>累计计算，最高不超过</w:t>
            </w:r>
            <w:r>
              <w:rPr>
                <w:rFonts w:hint="default" w:ascii="Times New Roman" w:hAnsi="Times New Roman" w:cs="Times New Roman"/>
                <w:color w:val="auto"/>
                <w:spacing w:val="-1"/>
                <w:sz w:val="21"/>
                <w:szCs w:val="21"/>
                <w:lang w:val="en-US" w:eastAsia="zh-CN"/>
              </w:rPr>
              <w:t>10</w:t>
            </w:r>
            <w:r>
              <w:rPr>
                <w:rFonts w:hint="default" w:ascii="Times New Roman" w:hAnsi="Times New Roman" w:cs="Times New Roman"/>
                <w:color w:val="auto"/>
                <w:spacing w:val="-1"/>
                <w:sz w:val="21"/>
                <w:szCs w:val="21"/>
              </w:rPr>
              <w:t>分。</w:t>
            </w:r>
          </w:p>
        </w:tc>
        <w:tc>
          <w:tcPr>
            <w:tcW w:w="1428" w:type="dxa"/>
            <w:vAlign w:val="top"/>
          </w:tcPr>
          <w:p w14:paraId="6EF489B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764" w:type="dxa"/>
            <w:vAlign w:val="top"/>
          </w:tcPr>
          <w:p w14:paraId="3206612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r>
      <w:tr w14:paraId="55801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trPr>
        <w:tc>
          <w:tcPr>
            <w:tcW w:w="934" w:type="dxa"/>
            <w:vMerge w:val="continue"/>
            <w:vAlign w:val="center"/>
          </w:tcPr>
          <w:p w14:paraId="65EF62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val="en-US" w:eastAsia="zh-CN"/>
              </w:rPr>
            </w:pPr>
          </w:p>
        </w:tc>
        <w:tc>
          <w:tcPr>
            <w:tcW w:w="1498" w:type="dxa"/>
            <w:vAlign w:val="center"/>
          </w:tcPr>
          <w:p w14:paraId="7E90547A">
            <w:pPr>
              <w:pStyle w:val="21"/>
              <w:keepNext w:val="0"/>
              <w:keepLines w:val="0"/>
              <w:pageBreakBefore w:val="0"/>
              <w:widowControl w:val="0"/>
              <w:kinsoku/>
              <w:wordWrap/>
              <w:overflowPunct/>
              <w:topLinePunct w:val="0"/>
              <w:autoSpaceDE/>
              <w:autoSpaceDN/>
              <w:bidi w:val="0"/>
              <w:adjustRightInd/>
              <w:snapToGrid/>
              <w:spacing w:before="61" w:line="217" w:lineRule="auto"/>
              <w:ind w:right="154"/>
              <w:jc w:val="center"/>
              <w:textAlignment w:val="auto"/>
              <w:rPr>
                <w:rFonts w:hint="default" w:ascii="Times New Roman" w:hAnsi="Times New Roman" w:cs="Times New Roman"/>
                <w:color w:val="auto"/>
                <w:spacing w:val="3"/>
                <w:sz w:val="21"/>
                <w:szCs w:val="21"/>
                <w:lang w:val="en-US" w:eastAsia="zh-CN"/>
              </w:rPr>
            </w:pPr>
            <w:r>
              <w:rPr>
                <w:rFonts w:hint="default" w:ascii="Times New Roman" w:hAnsi="Times New Roman" w:cs="Times New Roman"/>
                <w:color w:val="auto"/>
                <w:spacing w:val="3"/>
                <w:sz w:val="21"/>
                <w:szCs w:val="21"/>
                <w:lang w:val="en-US" w:eastAsia="zh-CN"/>
              </w:rPr>
              <w:t>分管工作</w:t>
            </w:r>
          </w:p>
        </w:tc>
        <w:tc>
          <w:tcPr>
            <w:tcW w:w="3655" w:type="dxa"/>
            <w:vAlign w:val="center"/>
          </w:tcPr>
          <w:p w14:paraId="432060A4">
            <w:pPr>
              <w:pStyle w:val="21"/>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default" w:ascii="Times New Roman" w:hAnsi="Times New Roman" w:eastAsia="宋体" w:cs="Times New Roman"/>
                <w:color w:val="auto"/>
                <w:spacing w:val="-1"/>
                <w:sz w:val="21"/>
                <w:szCs w:val="21"/>
                <w:lang w:val="en-US" w:eastAsia="zh-CN"/>
              </w:rPr>
            </w:pPr>
            <w:r>
              <w:rPr>
                <w:rFonts w:hint="default" w:ascii="Times New Roman" w:hAnsi="Times New Roman" w:cs="Times New Roman"/>
                <w:color w:val="auto"/>
                <w:spacing w:val="-1"/>
                <w:sz w:val="21"/>
                <w:szCs w:val="21"/>
                <w:lang w:val="en-US" w:eastAsia="zh-CN"/>
              </w:rPr>
              <w:t>分管工作</w:t>
            </w:r>
            <w:r>
              <w:rPr>
                <w:rFonts w:hint="default" w:ascii="Times New Roman" w:hAnsi="Times New Roman" w:cs="Times New Roman"/>
                <w:color w:val="auto"/>
                <w:spacing w:val="-1"/>
                <w:sz w:val="21"/>
                <w:szCs w:val="21"/>
              </w:rPr>
              <w:t>获州级部门、市委市政</w:t>
            </w:r>
            <w:r>
              <w:rPr>
                <w:rFonts w:hint="default" w:ascii="Times New Roman" w:hAnsi="Times New Roman" w:cs="Times New Roman"/>
                <w:color w:val="auto"/>
                <w:sz w:val="21"/>
                <w:szCs w:val="21"/>
              </w:rPr>
              <w:t>府表彰的，每次加1分；获省级部门</w:t>
            </w:r>
            <w:r>
              <w:rPr>
                <w:rFonts w:hint="default" w:ascii="Times New Roman" w:hAnsi="Times New Roman" w:cs="Times New Roman"/>
                <w:color w:val="auto"/>
                <w:spacing w:val="-1"/>
                <w:sz w:val="21"/>
                <w:szCs w:val="21"/>
              </w:rPr>
              <w:t>、州委州政府表彰的，每次加2分；获</w:t>
            </w:r>
            <w:r>
              <w:rPr>
                <w:rFonts w:hint="default" w:ascii="Times New Roman" w:hAnsi="Times New Roman" w:cs="Times New Roman"/>
                <w:color w:val="auto"/>
                <w:spacing w:val="-1"/>
                <w:sz w:val="21"/>
                <w:szCs w:val="21"/>
                <w:lang w:val="en-US" w:eastAsia="zh-CN"/>
              </w:rPr>
              <w:t>国家</w:t>
            </w:r>
            <w:r>
              <w:rPr>
                <w:rFonts w:hint="default" w:ascii="Times New Roman" w:hAnsi="Times New Roman" w:cs="Times New Roman"/>
                <w:color w:val="auto"/>
                <w:spacing w:val="-1"/>
                <w:sz w:val="21"/>
                <w:szCs w:val="21"/>
              </w:rPr>
              <w:t>部门、省委省政府及以上表彰的，每</w:t>
            </w:r>
            <w:r>
              <w:rPr>
                <w:rFonts w:hint="default" w:ascii="Times New Roman" w:hAnsi="Times New Roman" w:cs="Times New Roman"/>
                <w:color w:val="auto"/>
                <w:sz w:val="21"/>
                <w:szCs w:val="21"/>
              </w:rPr>
              <w:t>次加3分。同一事项获表彰不重复加分，以最高分值计算；不同事项获多个表彰奖励可</w:t>
            </w:r>
            <w:r>
              <w:rPr>
                <w:rFonts w:hint="default" w:ascii="Times New Roman" w:hAnsi="Times New Roman" w:cs="Times New Roman"/>
                <w:color w:val="auto"/>
                <w:spacing w:val="-1"/>
                <w:sz w:val="21"/>
                <w:szCs w:val="21"/>
              </w:rPr>
              <w:t>累计计算，最高不超过</w:t>
            </w:r>
            <w:r>
              <w:rPr>
                <w:rFonts w:hint="default" w:ascii="Times New Roman" w:hAnsi="Times New Roman" w:cs="Times New Roman"/>
                <w:color w:val="auto"/>
                <w:spacing w:val="-1"/>
                <w:sz w:val="21"/>
                <w:szCs w:val="21"/>
                <w:lang w:val="en-US" w:eastAsia="zh-CN"/>
              </w:rPr>
              <w:t>10</w:t>
            </w:r>
            <w:r>
              <w:rPr>
                <w:rFonts w:hint="default" w:ascii="Times New Roman" w:hAnsi="Times New Roman" w:cs="Times New Roman"/>
                <w:color w:val="auto"/>
                <w:spacing w:val="-1"/>
                <w:sz w:val="21"/>
                <w:szCs w:val="21"/>
              </w:rPr>
              <w:t>分。</w:t>
            </w:r>
          </w:p>
        </w:tc>
        <w:tc>
          <w:tcPr>
            <w:tcW w:w="1428" w:type="dxa"/>
            <w:vAlign w:val="top"/>
          </w:tcPr>
          <w:p w14:paraId="3D0F2E6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764" w:type="dxa"/>
            <w:vAlign w:val="top"/>
          </w:tcPr>
          <w:p w14:paraId="0F4447C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r>
      <w:tr w14:paraId="6E452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934" w:type="dxa"/>
            <w:vMerge w:val="continue"/>
            <w:vAlign w:val="top"/>
          </w:tcPr>
          <w:p w14:paraId="6D06759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lang w:val="en-US" w:eastAsia="zh-CN"/>
              </w:rPr>
            </w:pPr>
          </w:p>
        </w:tc>
        <w:tc>
          <w:tcPr>
            <w:tcW w:w="1498" w:type="dxa"/>
            <w:vAlign w:val="center"/>
          </w:tcPr>
          <w:p w14:paraId="4B1D1ACE">
            <w:pPr>
              <w:pStyle w:val="21"/>
              <w:keepNext w:val="0"/>
              <w:keepLines w:val="0"/>
              <w:pageBreakBefore w:val="0"/>
              <w:widowControl w:val="0"/>
              <w:kinsoku/>
              <w:wordWrap/>
              <w:overflowPunct/>
              <w:topLinePunct w:val="0"/>
              <w:autoSpaceDE/>
              <w:autoSpaceDN/>
              <w:bidi w:val="0"/>
              <w:adjustRightInd/>
              <w:snapToGrid/>
              <w:spacing w:before="61" w:line="217" w:lineRule="auto"/>
              <w:ind w:right="154"/>
              <w:jc w:val="center"/>
              <w:textAlignment w:val="auto"/>
              <w:rPr>
                <w:rFonts w:hint="default" w:ascii="Times New Roman" w:hAnsi="Times New Roman" w:cs="Times New Roman"/>
                <w:color w:val="auto"/>
                <w:spacing w:val="3"/>
                <w:sz w:val="21"/>
                <w:szCs w:val="21"/>
                <w:lang w:val="en-US" w:eastAsia="zh-CN"/>
              </w:rPr>
            </w:pPr>
            <w:r>
              <w:rPr>
                <w:rFonts w:hint="default" w:ascii="Times New Roman" w:hAnsi="Times New Roman" w:cs="Times New Roman"/>
                <w:color w:val="auto"/>
                <w:spacing w:val="3"/>
                <w:sz w:val="21"/>
                <w:szCs w:val="21"/>
                <w:lang w:val="en-US" w:eastAsia="zh-CN"/>
              </w:rPr>
              <w:t>单位</w:t>
            </w:r>
          </w:p>
        </w:tc>
        <w:tc>
          <w:tcPr>
            <w:tcW w:w="3655" w:type="dxa"/>
            <w:vAlign w:val="center"/>
          </w:tcPr>
          <w:p w14:paraId="1F25E6F7">
            <w:pPr>
              <w:pStyle w:val="21"/>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任职期间单位在当地卫生行政主管部门考核中获得优秀或排名第一的，每次院长加5分，副院长加3分。</w:t>
            </w:r>
          </w:p>
        </w:tc>
        <w:tc>
          <w:tcPr>
            <w:tcW w:w="1428" w:type="dxa"/>
            <w:vAlign w:val="top"/>
          </w:tcPr>
          <w:p w14:paraId="11B85C1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764" w:type="dxa"/>
            <w:vAlign w:val="top"/>
          </w:tcPr>
          <w:p w14:paraId="7E4AEA5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r>
      <w:tr w14:paraId="61A18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087" w:type="dxa"/>
            <w:gridSpan w:val="3"/>
            <w:vAlign w:val="top"/>
          </w:tcPr>
          <w:p w14:paraId="5D166689">
            <w:pPr>
              <w:pStyle w:val="21"/>
              <w:keepNext w:val="0"/>
              <w:keepLines w:val="0"/>
              <w:pageBreakBefore w:val="0"/>
              <w:widowControl w:val="0"/>
              <w:kinsoku/>
              <w:wordWrap/>
              <w:overflowPunct/>
              <w:topLinePunct w:val="0"/>
              <w:autoSpaceDE/>
              <w:autoSpaceDN/>
              <w:bidi w:val="0"/>
              <w:adjustRightInd/>
              <w:snapToGrid/>
              <w:spacing w:before="215" w:line="221" w:lineRule="auto"/>
              <w:ind w:left="2875"/>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3"/>
                <w:sz w:val="21"/>
                <w:szCs w:val="21"/>
              </w:rPr>
              <w:t>合计</w:t>
            </w:r>
          </w:p>
        </w:tc>
        <w:tc>
          <w:tcPr>
            <w:tcW w:w="1428" w:type="dxa"/>
            <w:vAlign w:val="top"/>
          </w:tcPr>
          <w:p w14:paraId="7E84E02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c>
          <w:tcPr>
            <w:tcW w:w="764" w:type="dxa"/>
            <w:vAlign w:val="top"/>
          </w:tcPr>
          <w:p w14:paraId="2551FE4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rPr>
            </w:pPr>
          </w:p>
        </w:tc>
      </w:tr>
      <w:tr w14:paraId="68EDA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8279" w:type="dxa"/>
            <w:gridSpan w:val="5"/>
            <w:vAlign w:val="top"/>
          </w:tcPr>
          <w:p w14:paraId="5ABD1878">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组  长：</w:t>
            </w:r>
          </w:p>
          <w:p w14:paraId="7D10FD01">
            <w:pPr>
              <w:pStyle w:val="21"/>
              <w:keepNext w:val="0"/>
              <w:keepLines w:val="0"/>
              <w:pageBreakBefore w:val="0"/>
              <w:widowControl w:val="0"/>
              <w:kinsoku/>
              <w:wordWrap/>
              <w:overflowPunct/>
              <w:topLinePunct w:val="0"/>
              <w:autoSpaceDE/>
              <w:autoSpaceDN/>
              <w:bidi w:val="0"/>
              <w:adjustRightInd/>
              <w:snapToGrid/>
              <w:spacing w:before="246" w:line="219" w:lineRule="auto"/>
              <w:ind w:left="35"/>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val="0"/>
                <w:bCs w:val="0"/>
                <w:color w:val="auto"/>
                <w:sz w:val="21"/>
                <w:szCs w:val="21"/>
                <w:lang w:val="en-US" w:eastAsia="zh-CN" w:bidi="ar-SA"/>
              </w:rPr>
              <w:t>组</w:t>
            </w:r>
            <w:r>
              <w:rPr>
                <w:rFonts w:hint="default" w:ascii="Times New Roman" w:hAnsi="Times New Roman" w:cs="Times New Roman"/>
                <w:b w:val="0"/>
                <w:bCs w:val="0"/>
                <w:color w:val="auto"/>
                <w:sz w:val="21"/>
                <w:szCs w:val="21"/>
                <w:lang w:val="en-US" w:eastAsia="zh-CN" w:bidi="ar-SA"/>
              </w:rPr>
              <w:t xml:space="preserve">  </w:t>
            </w:r>
            <w:r>
              <w:rPr>
                <w:rFonts w:hint="default" w:ascii="Times New Roman" w:hAnsi="Times New Roman" w:eastAsia="宋体" w:cs="Times New Roman"/>
                <w:b w:val="0"/>
                <w:bCs w:val="0"/>
                <w:color w:val="auto"/>
                <w:sz w:val="21"/>
                <w:szCs w:val="21"/>
                <w:lang w:val="en-US" w:eastAsia="zh-CN" w:bidi="ar-SA"/>
              </w:rPr>
              <w:t>员：                                                （签名）</w:t>
            </w:r>
          </w:p>
        </w:tc>
      </w:tr>
    </w:tbl>
    <w:p w14:paraId="13C5F77C">
      <w:pPr>
        <w:pStyle w:val="19"/>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sz w:val="21"/>
          <w:szCs w:val="21"/>
          <w:lang w:val="en-US" w:eastAsia="zh-CN"/>
        </w:rPr>
      </w:pPr>
    </w:p>
    <w:sectPr>
      <w:footerReference r:id="rId4" w:type="default"/>
      <w:pgSz w:w="11906" w:h="16838"/>
      <w:pgMar w:top="2211" w:right="1531" w:bottom="1871" w:left="1531"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B2A0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8B29C">
                          <w:pPr>
                            <w:pStyle w:val="9"/>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78B29C">
                    <w:pPr>
                      <w:pStyle w:val="9"/>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5237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613B6">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8613B6">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docVars>
    <w:docVar w:name="commondata" w:val="eyJoZGlkIjoiYjgyOGQyODI3NTAyMDJjYmRjZmFkZWE1NDI5Y2Q4NDIifQ=="/>
  </w:docVars>
  <w:rsids>
    <w:rsidRoot w:val="00000000"/>
    <w:rsid w:val="009224FE"/>
    <w:rsid w:val="00C279E1"/>
    <w:rsid w:val="00F53968"/>
    <w:rsid w:val="023B3DA9"/>
    <w:rsid w:val="02C60B85"/>
    <w:rsid w:val="02C95F7F"/>
    <w:rsid w:val="02D54924"/>
    <w:rsid w:val="038A3960"/>
    <w:rsid w:val="0563090D"/>
    <w:rsid w:val="0695489D"/>
    <w:rsid w:val="06D575E9"/>
    <w:rsid w:val="06E076D6"/>
    <w:rsid w:val="07DE427B"/>
    <w:rsid w:val="082F2D28"/>
    <w:rsid w:val="094918B5"/>
    <w:rsid w:val="095B2106"/>
    <w:rsid w:val="0A9E16AE"/>
    <w:rsid w:val="0BB4103F"/>
    <w:rsid w:val="0C4F3999"/>
    <w:rsid w:val="0C81376F"/>
    <w:rsid w:val="0C9456E7"/>
    <w:rsid w:val="0CA37841"/>
    <w:rsid w:val="0CE916F8"/>
    <w:rsid w:val="0D5A43A4"/>
    <w:rsid w:val="0DCA1AB9"/>
    <w:rsid w:val="0E5B222E"/>
    <w:rsid w:val="0E896929"/>
    <w:rsid w:val="0EE26D46"/>
    <w:rsid w:val="0EFD592E"/>
    <w:rsid w:val="0F5A0B2E"/>
    <w:rsid w:val="0FD50659"/>
    <w:rsid w:val="0FDB1E2E"/>
    <w:rsid w:val="1045133B"/>
    <w:rsid w:val="109309A2"/>
    <w:rsid w:val="10CC380A"/>
    <w:rsid w:val="10E83711"/>
    <w:rsid w:val="10FD26D9"/>
    <w:rsid w:val="114C66F9"/>
    <w:rsid w:val="11537A88"/>
    <w:rsid w:val="115B2DE0"/>
    <w:rsid w:val="11DD55A3"/>
    <w:rsid w:val="121E178F"/>
    <w:rsid w:val="136E6DFB"/>
    <w:rsid w:val="13C152E0"/>
    <w:rsid w:val="13DF5603"/>
    <w:rsid w:val="14374474"/>
    <w:rsid w:val="14D902A4"/>
    <w:rsid w:val="15FC6940"/>
    <w:rsid w:val="160B0931"/>
    <w:rsid w:val="169721C5"/>
    <w:rsid w:val="17FF2717"/>
    <w:rsid w:val="181B3FF4"/>
    <w:rsid w:val="194A6D7E"/>
    <w:rsid w:val="1A1B7BC7"/>
    <w:rsid w:val="1A5F2FF9"/>
    <w:rsid w:val="1AAB37A8"/>
    <w:rsid w:val="1AC95F38"/>
    <w:rsid w:val="1B7C7BDB"/>
    <w:rsid w:val="1BB235FD"/>
    <w:rsid w:val="1BE95FD3"/>
    <w:rsid w:val="1C3B1844"/>
    <w:rsid w:val="1E2F7187"/>
    <w:rsid w:val="1EFB52BB"/>
    <w:rsid w:val="1F0437F7"/>
    <w:rsid w:val="1F740820"/>
    <w:rsid w:val="1FF02946"/>
    <w:rsid w:val="202D6937"/>
    <w:rsid w:val="20755F4B"/>
    <w:rsid w:val="20AB7DFD"/>
    <w:rsid w:val="20F05E8F"/>
    <w:rsid w:val="21582E98"/>
    <w:rsid w:val="22741FBD"/>
    <w:rsid w:val="23046E34"/>
    <w:rsid w:val="24FB4266"/>
    <w:rsid w:val="25695674"/>
    <w:rsid w:val="263077AA"/>
    <w:rsid w:val="263A0DBE"/>
    <w:rsid w:val="264D28A0"/>
    <w:rsid w:val="269229A8"/>
    <w:rsid w:val="269F28C5"/>
    <w:rsid w:val="27466343"/>
    <w:rsid w:val="27F531EF"/>
    <w:rsid w:val="28287CEE"/>
    <w:rsid w:val="282910EA"/>
    <w:rsid w:val="282D0BDB"/>
    <w:rsid w:val="298760C9"/>
    <w:rsid w:val="29A62890"/>
    <w:rsid w:val="2A080346"/>
    <w:rsid w:val="2A111E36"/>
    <w:rsid w:val="2A291581"/>
    <w:rsid w:val="2B597EE4"/>
    <w:rsid w:val="2BD62CF3"/>
    <w:rsid w:val="2CC54774"/>
    <w:rsid w:val="2E216197"/>
    <w:rsid w:val="2EFF54CE"/>
    <w:rsid w:val="2F041F69"/>
    <w:rsid w:val="302D40FA"/>
    <w:rsid w:val="302D7F4C"/>
    <w:rsid w:val="30C931D7"/>
    <w:rsid w:val="30CB237C"/>
    <w:rsid w:val="30F229C1"/>
    <w:rsid w:val="30F853D0"/>
    <w:rsid w:val="31EA18EB"/>
    <w:rsid w:val="320F4EAD"/>
    <w:rsid w:val="327D450D"/>
    <w:rsid w:val="33182487"/>
    <w:rsid w:val="33AD07DF"/>
    <w:rsid w:val="3437286A"/>
    <w:rsid w:val="34490EE3"/>
    <w:rsid w:val="34A43DE2"/>
    <w:rsid w:val="34BC5702"/>
    <w:rsid w:val="34D32B0A"/>
    <w:rsid w:val="34DC7E0E"/>
    <w:rsid w:val="34EB5A9A"/>
    <w:rsid w:val="374470BC"/>
    <w:rsid w:val="37473C35"/>
    <w:rsid w:val="383A485D"/>
    <w:rsid w:val="38F85BFF"/>
    <w:rsid w:val="393D49F6"/>
    <w:rsid w:val="3A8859AA"/>
    <w:rsid w:val="3A8B353F"/>
    <w:rsid w:val="3AD61FCA"/>
    <w:rsid w:val="3B7346FF"/>
    <w:rsid w:val="3C4512F7"/>
    <w:rsid w:val="3C666012"/>
    <w:rsid w:val="3D2C1009"/>
    <w:rsid w:val="3EAB41AC"/>
    <w:rsid w:val="3F9A5C24"/>
    <w:rsid w:val="3FDF05B5"/>
    <w:rsid w:val="41330B30"/>
    <w:rsid w:val="41990C37"/>
    <w:rsid w:val="41EA3241"/>
    <w:rsid w:val="421F113C"/>
    <w:rsid w:val="43FF4A09"/>
    <w:rsid w:val="44A1257A"/>
    <w:rsid w:val="44A5030F"/>
    <w:rsid w:val="45260A34"/>
    <w:rsid w:val="45AA6F6F"/>
    <w:rsid w:val="46D71FE6"/>
    <w:rsid w:val="46FC2D1A"/>
    <w:rsid w:val="481D5B0E"/>
    <w:rsid w:val="489C6934"/>
    <w:rsid w:val="499A379E"/>
    <w:rsid w:val="4B00194C"/>
    <w:rsid w:val="4CA07D82"/>
    <w:rsid w:val="4D7F0CE1"/>
    <w:rsid w:val="4DAF710F"/>
    <w:rsid w:val="4DFA0CB0"/>
    <w:rsid w:val="4E5C44AF"/>
    <w:rsid w:val="4E915170"/>
    <w:rsid w:val="4EDB4071"/>
    <w:rsid w:val="4FD16E4E"/>
    <w:rsid w:val="50DE0415"/>
    <w:rsid w:val="51826FF2"/>
    <w:rsid w:val="51A048B7"/>
    <w:rsid w:val="51AB479B"/>
    <w:rsid w:val="51E952C3"/>
    <w:rsid w:val="52287574"/>
    <w:rsid w:val="53157FDF"/>
    <w:rsid w:val="54216F96"/>
    <w:rsid w:val="542919A7"/>
    <w:rsid w:val="5473007E"/>
    <w:rsid w:val="557D644E"/>
    <w:rsid w:val="564B452F"/>
    <w:rsid w:val="56E36785"/>
    <w:rsid w:val="57AF2B0B"/>
    <w:rsid w:val="58135684"/>
    <w:rsid w:val="584A196A"/>
    <w:rsid w:val="586C727D"/>
    <w:rsid w:val="587632DC"/>
    <w:rsid w:val="5925171A"/>
    <w:rsid w:val="59723DF0"/>
    <w:rsid w:val="597F4D86"/>
    <w:rsid w:val="5AEB3E5A"/>
    <w:rsid w:val="5BFC56EB"/>
    <w:rsid w:val="5C8F7DA9"/>
    <w:rsid w:val="5D2E2CB6"/>
    <w:rsid w:val="5D6B5D0C"/>
    <w:rsid w:val="5F1A3BE7"/>
    <w:rsid w:val="603C33F7"/>
    <w:rsid w:val="6104523E"/>
    <w:rsid w:val="61DD0CFB"/>
    <w:rsid w:val="62774225"/>
    <w:rsid w:val="62D81168"/>
    <w:rsid w:val="636F5291"/>
    <w:rsid w:val="64177A6E"/>
    <w:rsid w:val="64654C7D"/>
    <w:rsid w:val="64B422F2"/>
    <w:rsid w:val="64EE4C72"/>
    <w:rsid w:val="65A73073"/>
    <w:rsid w:val="66B45A48"/>
    <w:rsid w:val="67DB0576"/>
    <w:rsid w:val="67E662B3"/>
    <w:rsid w:val="68503B14"/>
    <w:rsid w:val="699E0F99"/>
    <w:rsid w:val="6A430A98"/>
    <w:rsid w:val="6A441A93"/>
    <w:rsid w:val="6AEB3A02"/>
    <w:rsid w:val="6B2F1B41"/>
    <w:rsid w:val="6C723A23"/>
    <w:rsid w:val="6CBB1997"/>
    <w:rsid w:val="6CED5810"/>
    <w:rsid w:val="6E3F209B"/>
    <w:rsid w:val="6E8518EB"/>
    <w:rsid w:val="6EBA31BA"/>
    <w:rsid w:val="6F215C44"/>
    <w:rsid w:val="6FB865A9"/>
    <w:rsid w:val="6FF3185C"/>
    <w:rsid w:val="711C66C3"/>
    <w:rsid w:val="717A163C"/>
    <w:rsid w:val="71DF4EDF"/>
    <w:rsid w:val="720023FF"/>
    <w:rsid w:val="72EE5854"/>
    <w:rsid w:val="72F23AA2"/>
    <w:rsid w:val="73E47BB2"/>
    <w:rsid w:val="74416441"/>
    <w:rsid w:val="74E8795A"/>
    <w:rsid w:val="75F2742D"/>
    <w:rsid w:val="776668EA"/>
    <w:rsid w:val="77B96BC4"/>
    <w:rsid w:val="794D6C01"/>
    <w:rsid w:val="7A9002A1"/>
    <w:rsid w:val="7AC144BF"/>
    <w:rsid w:val="7B1B79EC"/>
    <w:rsid w:val="7B2722CE"/>
    <w:rsid w:val="7B7D06A6"/>
    <w:rsid w:val="7C240B22"/>
    <w:rsid w:val="7E307C52"/>
    <w:rsid w:val="7E703460"/>
    <w:rsid w:val="7EE2719E"/>
    <w:rsid w:val="7EFC654D"/>
    <w:rsid w:val="7FF37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8">
    <w:name w:val="Body Text"/>
    <w:basedOn w:val="1"/>
    <w:semiHidden/>
    <w:qFormat/>
    <w:uiPriority w:val="0"/>
    <w:rPr>
      <w:rFonts w:ascii="宋体" w:hAnsi="宋体" w:eastAsia="宋体" w:cs="宋体"/>
      <w:sz w:val="16"/>
      <w:szCs w:val="16"/>
      <w:lang w:val="en-US" w:eastAsia="en-US"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link w:val="18"/>
    <w:semiHidden/>
    <w:unhideWhenUsed/>
    <w:qFormat/>
    <w:uiPriority w:val="99"/>
    <w:pPr>
      <w:spacing w:after="0" w:line="240" w:lineRule="auto"/>
    </w:pPr>
    <w:rPr>
      <w:rFonts w:asciiTheme="minorHAnsi" w:hAnsiTheme="minorHAnsi" w:eastAsiaTheme="minorEastAsia" w:cstheme="minorBidi"/>
      <w:sz w:val="20"/>
      <w:szCs w:val="20"/>
    </w:rPr>
  </w:style>
  <w:style w:type="paragraph" w:styleId="12">
    <w:name w:val="Title"/>
    <w:qFormat/>
    <w:uiPriority w:val="0"/>
    <w:pPr>
      <w:spacing w:before="480" w:after="480" w:line="288" w:lineRule="auto"/>
      <w:ind w:left="0"/>
    </w:pPr>
    <w:rPr>
      <w:rFonts w:ascii="Arial" w:hAnsi="Arial" w:eastAsia="等线" w:cs="Arial"/>
      <w:b/>
      <w:bCs/>
      <w:sz w:val="52"/>
      <w:szCs w:val="52"/>
    </w:rPr>
  </w:style>
  <w:style w:type="character" w:styleId="15">
    <w:name w:val="Hyperlink"/>
    <w:unhideWhenUsed/>
    <w:qFormat/>
    <w:uiPriority w:val="99"/>
    <w:rPr>
      <w:color w:val="0563C1"/>
      <w:u w:val="single"/>
    </w:rPr>
  </w:style>
  <w:style w:type="character" w:styleId="16">
    <w:name w:val="footnote reference"/>
    <w:semiHidden/>
    <w:unhideWhenUsed/>
    <w:qFormat/>
    <w:uiPriority w:val="99"/>
    <w:rPr>
      <w:vertAlign w:val="superscript"/>
    </w:rPr>
  </w:style>
  <w:style w:type="paragraph" w:styleId="17">
    <w:name w:val="List Paragraph"/>
    <w:qFormat/>
    <w:uiPriority w:val="0"/>
    <w:rPr>
      <w:rFonts w:asciiTheme="minorHAnsi" w:hAnsiTheme="minorHAnsi" w:eastAsiaTheme="minorEastAsia" w:cstheme="minorBidi"/>
      <w:sz w:val="21"/>
      <w:szCs w:val="22"/>
    </w:rPr>
  </w:style>
  <w:style w:type="character" w:customStyle="1" w:styleId="18">
    <w:name w:val="Footnote Text Char"/>
    <w:link w:val="11"/>
    <w:semiHidden/>
    <w:unhideWhenUsed/>
    <w:qFormat/>
    <w:uiPriority w:val="99"/>
    <w:rPr>
      <w:sz w:val="20"/>
      <w:szCs w:val="20"/>
    </w:rPr>
  </w:style>
  <w:style w:type="paragraph" w:customStyle="1" w:styleId="19">
    <w:name w:val="_Style 13"/>
    <w:qFormat/>
    <w:uiPriority w:val="0"/>
    <w:pPr>
      <w:spacing w:before="120" w:after="120" w:line="288" w:lineRule="auto"/>
      <w:ind w:left="0"/>
      <w:jc w:val="left"/>
    </w:pPr>
    <w:rPr>
      <w:rFonts w:ascii="Arial" w:hAnsi="Arial" w:eastAsia="等线" w:cs="Arial"/>
      <w:sz w:val="22"/>
      <w:szCs w:val="22"/>
    </w:rPr>
  </w:style>
  <w:style w:type="paragraph" w:customStyle="1" w:styleId="20">
    <w:name w:val="_Style 14"/>
    <w:qFormat/>
    <w:uiPriority w:val="0"/>
    <w:pPr>
      <w:spacing w:before="120" w:after="120" w:line="288" w:lineRule="auto"/>
      <w:ind w:left="0"/>
      <w:jc w:val="left"/>
    </w:pPr>
    <w:rPr>
      <w:rFonts w:ascii="Arial" w:hAnsi="Arial" w:eastAsia="等线" w:cs="Arial"/>
      <w:color w:val="8F959E"/>
      <w:sz w:val="22"/>
      <w:szCs w:val="22"/>
    </w:r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3244</Words>
  <Characters>3468</Characters>
  <TotalTime>1</TotalTime>
  <ScaleCrop>false</ScaleCrop>
  <LinksUpToDate>false</LinksUpToDate>
  <CharactersWithSpaces>3616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2025-01-21T05:18:00Z</dcterms:created>
  <dc:creator>Un-named</dc:creator>
  <cp:lastModifiedBy>陈双强</cp:lastModifiedBy>
  <cp:lastPrinted>2025-02-05T05:37:00Z</cp:lastPrinted>
  <dcterms:modified xsi:type="dcterms:W3CDTF">2025-02-13T14:45:01Z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F4365FB8D59D4244AF4F0C01678401F6_13</vt:lpwstr>
  </property>
  <property fmtid="{D5CDD505-2E9C-101B-9397-08002B2CF9AE}" pid="4" name="KSOTemplateDocerSaveRecord">
    <vt:lpwstr>eyJoZGlkIjoiYmM4MjY4MWNiNDhhZTI4MDI4N2YwY2YzNDc5NjRjYzIiLCJ1c2VySWQiOiIyMzY1MTM2MDYifQ==</vt:lpwstr>
  </property>
</Properties>
</file>